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C0804" w14:textId="77777777" w:rsidR="00BF7C5B" w:rsidRPr="004C20D2" w:rsidRDefault="00BF7C5B" w:rsidP="00BF7C5B">
      <w:pPr>
        <w:pStyle w:val="ListParagraph"/>
        <w:shd w:val="clear" w:color="auto" w:fill="FFFFFF"/>
        <w:spacing w:after="0" w:line="240" w:lineRule="auto"/>
        <w:ind w:left="2160"/>
        <w:outlineLvl w:val="0"/>
        <w:rPr>
          <w:rFonts w:ascii="Arial" w:eastAsia="Times New Roman" w:hAnsi="Arial" w:cs="Arial"/>
          <w:bCs/>
          <w:color w:val="333333"/>
          <w:kern w:val="36"/>
          <w:sz w:val="18"/>
          <w:szCs w:val="18"/>
          <w:rtl/>
          <w:lang w:eastAsia="en-AU" w:bidi="ar-L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414EE" w14:paraId="4DD5C98C" w14:textId="77777777" w:rsidTr="004414EE">
        <w:tc>
          <w:tcPr>
            <w:tcW w:w="9322" w:type="dxa"/>
          </w:tcPr>
          <w:p w14:paraId="325B8F8B" w14:textId="7347FE14" w:rsidR="0025532E" w:rsidRDefault="0025532E" w:rsidP="00B50064">
            <w:pPr>
              <w:bidi/>
              <w:spacing w:before="120"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36"/>
                <w:szCs w:val="36"/>
                <w:rtl/>
                <w:lang w:eastAsia="en-AU" w:bidi="ar-LB"/>
              </w:rPr>
            </w:pPr>
            <w:r>
              <w:rPr>
                <w:rFonts w:ascii="Arial" w:eastAsia="Times New Roman" w:hAnsi="Arial" w:cs="Arial" w:hint="cs"/>
                <w:bCs/>
                <w:kern w:val="36"/>
                <w:sz w:val="36"/>
                <w:szCs w:val="36"/>
                <w:rtl/>
                <w:lang w:eastAsia="en-AU" w:bidi="ar-LB"/>
              </w:rPr>
              <w:t>نبذة عن المحكمة العليا في فيكتوريا</w:t>
            </w:r>
          </w:p>
          <w:p w14:paraId="604EE5E1" w14:textId="1D8B130C" w:rsidR="004414EE" w:rsidRPr="0025532E" w:rsidRDefault="0025532E" w:rsidP="00B50064">
            <w:pPr>
              <w:bidi/>
              <w:spacing w:before="120"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36"/>
                <w:szCs w:val="36"/>
                <w:lang w:eastAsia="en-AU" w:bidi="ar-LB"/>
              </w:rPr>
            </w:pPr>
            <w:r>
              <w:rPr>
                <w:rFonts w:ascii="Arial" w:eastAsia="Times New Roman" w:hAnsi="Arial" w:cs="Arial" w:hint="cs"/>
                <w:bCs/>
                <w:kern w:val="36"/>
                <w:sz w:val="36"/>
                <w:szCs w:val="36"/>
                <w:rtl/>
                <w:lang w:eastAsia="en-AU" w:bidi="ar-LB"/>
              </w:rPr>
              <w:t>(متوفرة في لغات أخرى)</w:t>
            </w:r>
          </w:p>
        </w:tc>
      </w:tr>
    </w:tbl>
    <w:p w14:paraId="1DA1CD6A" w14:textId="77777777" w:rsidR="004414EE" w:rsidRDefault="004414EE" w:rsidP="000637A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53E74" w14:paraId="5E12CB59" w14:textId="77777777" w:rsidTr="00BE38DB">
        <w:tc>
          <w:tcPr>
            <w:tcW w:w="9322" w:type="dxa"/>
            <w:shd w:val="clear" w:color="auto" w:fill="BFBFBF" w:themeFill="background1" w:themeFillShade="BF"/>
          </w:tcPr>
          <w:p w14:paraId="63520EE8" w14:textId="61962B3A" w:rsidR="00353E74" w:rsidRPr="0025532E" w:rsidRDefault="0025532E" w:rsidP="0025532E">
            <w:pPr>
              <w:bidi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 w:themeColor="background1"/>
                <w:sz w:val="28"/>
                <w:szCs w:val="28"/>
                <w:rtl/>
                <w:lang w:eastAsia="en-AU"/>
              </w:rPr>
              <w:t>ا</w:t>
            </w:r>
            <w:r w:rsidRPr="0025532E">
              <w:rPr>
                <w:rFonts w:ascii="Arial" w:eastAsia="Times New Roman" w:hAnsi="Arial" w:cs="Arial" w:hint="cs"/>
                <w:b/>
                <w:bCs/>
                <w:color w:val="FFFFFF" w:themeColor="background1"/>
                <w:sz w:val="28"/>
                <w:szCs w:val="28"/>
                <w:rtl/>
                <w:lang w:eastAsia="en-AU"/>
              </w:rPr>
              <w:t>قر</w:t>
            </w:r>
            <w:r>
              <w:rPr>
                <w:rFonts w:ascii="Arial" w:eastAsia="Times New Roman" w:hAnsi="Arial" w:cs="Arial" w:hint="cs"/>
                <w:b/>
                <w:bCs/>
                <w:color w:val="FFFFFF" w:themeColor="background1"/>
                <w:sz w:val="28"/>
                <w:szCs w:val="28"/>
                <w:rtl/>
                <w:lang w:eastAsia="en-AU"/>
              </w:rPr>
              <w:t>أوا</w:t>
            </w:r>
            <w:r w:rsidRPr="0025532E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rtl/>
                <w:lang w:eastAsia="en-AU"/>
              </w:rPr>
              <w:t xml:space="preserve"> أو استمع</w:t>
            </w:r>
            <w:r>
              <w:rPr>
                <w:rFonts w:ascii="Arial" w:eastAsia="Times New Roman" w:hAnsi="Arial" w:cs="Arial" w:hint="cs"/>
                <w:b/>
                <w:bCs/>
                <w:color w:val="FFFFFF" w:themeColor="background1"/>
                <w:sz w:val="28"/>
                <w:szCs w:val="28"/>
                <w:rtl/>
                <w:lang w:eastAsia="en-AU"/>
              </w:rPr>
              <w:t>وا</w:t>
            </w:r>
            <w:r w:rsidRPr="0025532E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rtl/>
                <w:lang w:eastAsia="en-AU"/>
              </w:rPr>
              <w:t xml:space="preserve"> إلى هذه الصفحة بلغة أخرى</w:t>
            </w:r>
          </w:p>
        </w:tc>
      </w:tr>
    </w:tbl>
    <w:p w14:paraId="120FF2D8" w14:textId="77777777" w:rsidR="00353E74" w:rsidRDefault="00353E74" w:rsidP="00ED5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</w:p>
    <w:p w14:paraId="0086A3C1" w14:textId="6188B745" w:rsidR="0025532E" w:rsidRDefault="0025532E" w:rsidP="0025532E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</w:pPr>
      <w:r w:rsidRPr="0025532E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>يمكنك</w:t>
      </w:r>
      <w:r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>م</w:t>
      </w:r>
      <w:r w:rsidRPr="0025532E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 xml:space="preserve"> سماع هذه الصفحة بلغة أخرى أو الاستماع إليها </w:t>
      </w:r>
      <w:r w:rsidR="005B0A31">
        <w:rPr>
          <w:rFonts w:ascii="Arial" w:eastAsia="Times New Roman" w:hAnsi="Arial" w:cs="Arial" w:hint="cs"/>
          <w:color w:val="222222"/>
          <w:sz w:val="18"/>
          <w:szCs w:val="18"/>
          <w:rtl/>
          <w:lang w:eastAsia="en-AU" w:bidi="ar-LB"/>
        </w:rPr>
        <w:t xml:space="preserve">باللغة </w:t>
      </w:r>
      <w:r w:rsidRPr="0025532E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 xml:space="preserve">الإنجليزية </w:t>
      </w:r>
      <w:r w:rsidR="005B0A31"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 xml:space="preserve">من خلال </w:t>
      </w:r>
      <w:r w:rsidRPr="0025532E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 xml:space="preserve">النقر </w:t>
      </w:r>
      <w:r w:rsidR="005B0A31"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 xml:space="preserve">على </w:t>
      </w:r>
      <w:r w:rsidRPr="0025532E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>هذا الرمز</w:t>
      </w:r>
      <w:r w:rsidR="003D2E6B"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 xml:space="preserve"> </w:t>
      </w:r>
      <w:r w:rsidRPr="0025532E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>الموجود</w:t>
      </w:r>
      <w:r w:rsidR="003D2E6B"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 xml:space="preserve"> في</w:t>
      </w:r>
      <w:r w:rsidRPr="0025532E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 xml:space="preserve"> أعلى </w:t>
      </w:r>
      <w:r w:rsidR="00E21536"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>ال</w:t>
      </w:r>
      <w:r w:rsidRPr="0025532E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 xml:space="preserve">صفحة </w:t>
      </w:r>
      <w:r w:rsidR="00E21536"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>الإلكترونية</w:t>
      </w:r>
      <w:r w:rsidRPr="0025532E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>.</w:t>
      </w:r>
    </w:p>
    <w:p w14:paraId="31391710" w14:textId="77777777" w:rsidR="00ED5FB7" w:rsidRDefault="00ED5FB7" w:rsidP="003D2E6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ED5FB7">
        <w:rPr>
          <w:rFonts w:ascii="Arial" w:eastAsia="Times New Roman" w:hAnsi="Arial" w:cs="Arial"/>
          <w:noProof/>
          <w:color w:val="222222"/>
          <w:sz w:val="24"/>
          <w:szCs w:val="24"/>
          <w:lang w:eastAsia="en-AU"/>
        </w:rPr>
        <w:drawing>
          <wp:inline distT="0" distB="0" distL="0" distR="0" wp14:anchorId="2E4146F6" wp14:editId="194C21C3">
            <wp:extent cx="1228725" cy="343535"/>
            <wp:effectExtent l="0" t="0" r="9525" b="0"/>
            <wp:docPr id="5" name="Picture 5" descr="icon for read spe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 for read speak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D1DE7" w14:textId="77777777" w:rsidR="003D2E6B" w:rsidRDefault="003D2E6B" w:rsidP="003D2E6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  <w:lang w:eastAsia="en-AU"/>
        </w:rPr>
      </w:pPr>
    </w:p>
    <w:p w14:paraId="39817D71" w14:textId="3599FAA1" w:rsidR="003D2E6B" w:rsidRPr="003D2E6B" w:rsidRDefault="003D2E6B" w:rsidP="003D2E6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 w:rsidRPr="003D2E6B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>يمكنك</w:t>
      </w:r>
      <w:r w:rsidR="00E21536"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>م</w:t>
      </w:r>
      <w:r w:rsidRPr="003D2E6B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 xml:space="preserve"> قراءة هذه الصفحة بلغة أخرى </w:t>
      </w:r>
      <w:r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 xml:space="preserve">من خلال </w:t>
      </w:r>
      <w:r w:rsidRPr="003D2E6B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 xml:space="preserve">النقر </w:t>
      </w:r>
      <w:r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 xml:space="preserve">على </w:t>
      </w:r>
      <w:r w:rsidRPr="003D2E6B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>زر</w:t>
      </w:r>
      <w:r w:rsidRPr="00E301F2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‘Other Languages’ </w:t>
      </w:r>
      <w:r w:rsidRPr="00E301F2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 xml:space="preserve"> الموجود </w:t>
      </w:r>
      <w:r w:rsidRPr="00E301F2"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 xml:space="preserve">في </w:t>
      </w:r>
      <w:r w:rsidRPr="00E301F2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 xml:space="preserve">أعلى </w:t>
      </w:r>
      <w:r w:rsidR="00E21536"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>ال</w:t>
      </w:r>
      <w:r w:rsidRPr="00E301F2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>صف</w:t>
      </w:r>
      <w:r w:rsidRPr="003D2E6B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>حة ال</w:t>
      </w:r>
      <w:r w:rsidR="00E21536"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>إلكترونية</w:t>
      </w:r>
      <w:r w:rsidRPr="003D2E6B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>.</w:t>
      </w:r>
    </w:p>
    <w:p w14:paraId="37B61D83" w14:textId="77777777" w:rsidR="003D2E6B" w:rsidRPr="00E21536" w:rsidRDefault="003D2E6B" w:rsidP="003D2E6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</w:p>
    <w:p w14:paraId="7636A164" w14:textId="27FFDCCC" w:rsidR="00353E74" w:rsidRPr="003D2E6B" w:rsidRDefault="003D2E6B" w:rsidP="003D2E6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 w:rsidRPr="003D2E6B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>يحتوي هذا الدليل على معلومات عامة فقط و</w:t>
      </w:r>
      <w:r w:rsidR="00E91502"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>لا يُقصد به أن يكو</w:t>
      </w:r>
      <w:r w:rsidR="00716EF5">
        <w:rPr>
          <w:rFonts w:ascii="Arial" w:eastAsia="Times New Roman" w:hAnsi="Arial" w:cs="Arial" w:hint="cs"/>
          <w:color w:val="222222"/>
          <w:sz w:val="18"/>
          <w:szCs w:val="18"/>
          <w:rtl/>
          <w:lang w:eastAsia="en-AU" w:bidi="ar-LB"/>
        </w:rPr>
        <w:t>ن مشورة</w:t>
      </w:r>
      <w:r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 xml:space="preserve"> </w:t>
      </w:r>
      <w:r w:rsidRPr="003D2E6B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>قانونية.</w:t>
      </w:r>
    </w:p>
    <w:p w14:paraId="4289EB1C" w14:textId="39173BB3" w:rsidR="00BE38DB" w:rsidRPr="00FD692A" w:rsidRDefault="003D2E6B" w:rsidP="003D2E6B">
      <w:pPr>
        <w:pStyle w:val="NormalWeb"/>
        <w:shd w:val="clear" w:color="auto" w:fill="FFFFFF"/>
        <w:bidi/>
        <w:spacing w:before="240" w:after="120"/>
        <w:rPr>
          <w:color w:val="981E32"/>
          <w:sz w:val="22"/>
          <w:szCs w:val="22"/>
          <w:lang w:val="en"/>
        </w:rPr>
      </w:pPr>
      <w:r w:rsidRPr="003D2E6B">
        <w:rPr>
          <w:color w:val="981E32"/>
          <w:sz w:val="22"/>
          <w:szCs w:val="22"/>
          <w:rtl/>
          <w:lang w:val="en"/>
        </w:rPr>
        <w:t>الترجمة</w:t>
      </w:r>
      <w:r>
        <w:rPr>
          <w:rFonts w:hint="cs"/>
          <w:color w:val="981E32"/>
          <w:sz w:val="22"/>
          <w:szCs w:val="22"/>
          <w:rtl/>
          <w:lang w:val="en"/>
        </w:rPr>
        <w:t xml:space="preserve"> الشفهية </w:t>
      </w:r>
      <w:r w:rsidRPr="003D2E6B">
        <w:rPr>
          <w:color w:val="981E32"/>
          <w:sz w:val="22"/>
          <w:szCs w:val="22"/>
          <w:rtl/>
          <w:lang w:val="en"/>
        </w:rPr>
        <w:t>وال</w:t>
      </w:r>
      <w:r>
        <w:rPr>
          <w:rFonts w:hint="cs"/>
          <w:color w:val="981E32"/>
          <w:sz w:val="22"/>
          <w:szCs w:val="22"/>
          <w:rtl/>
          <w:lang w:val="en"/>
        </w:rPr>
        <w:t>خطية</w:t>
      </w:r>
      <w:r w:rsidRPr="003D2E6B">
        <w:rPr>
          <w:color w:val="981E32"/>
          <w:sz w:val="22"/>
          <w:szCs w:val="22"/>
          <w:rtl/>
          <w:lang w:val="en"/>
        </w:rPr>
        <w:t xml:space="preserve"> </w:t>
      </w:r>
      <w:r>
        <w:rPr>
          <w:color w:val="981E32"/>
          <w:sz w:val="22"/>
          <w:szCs w:val="22"/>
          <w:rtl/>
          <w:lang w:val="en"/>
        </w:rPr>
        <w:t>–</w:t>
      </w:r>
      <w:r w:rsidRPr="003D2E6B">
        <w:rPr>
          <w:color w:val="981E32"/>
          <w:sz w:val="22"/>
          <w:szCs w:val="22"/>
          <w:rtl/>
          <w:lang w:val="en"/>
        </w:rPr>
        <w:t xml:space="preserve"> المساعدة الهاتفية</w:t>
      </w:r>
    </w:p>
    <w:p w14:paraId="6E5BE451" w14:textId="5F40AF21" w:rsidR="003D2E6B" w:rsidRDefault="003D2E6B" w:rsidP="003D2E6B">
      <w:pPr>
        <w:autoSpaceDE w:val="0"/>
        <w:autoSpaceDN w:val="0"/>
        <w:bidi/>
        <w:adjustRightInd w:val="0"/>
        <w:spacing w:after="0" w:line="240" w:lineRule="auto"/>
        <w:ind w:right="115"/>
        <w:jc w:val="both"/>
        <w:textAlignment w:val="center"/>
        <w:rPr>
          <w:rFonts w:ascii="Arial" w:hAnsi="Arial" w:cs="Arial"/>
          <w:sz w:val="18"/>
          <w:szCs w:val="18"/>
          <w:rtl/>
        </w:rPr>
      </w:pPr>
      <w:r w:rsidRPr="003D2E6B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>إذا كنت</w:t>
      </w:r>
      <w:r w:rsidR="00E91502"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>م</w:t>
      </w:r>
      <w:r w:rsidRPr="003D2E6B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 xml:space="preserve"> بحاجة إلى مترجم </w:t>
      </w:r>
      <w:r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 xml:space="preserve">شفهي </w:t>
      </w:r>
      <w:r w:rsidRPr="003D2E6B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 xml:space="preserve">للاتصال </w:t>
      </w:r>
      <w:r w:rsidR="00FD5182">
        <w:rPr>
          <w:rFonts w:ascii="Arial" w:eastAsia="Times New Roman" w:hAnsi="Arial" w:cs="Arial" w:hint="cs"/>
          <w:color w:val="222222"/>
          <w:sz w:val="18"/>
          <w:szCs w:val="18"/>
          <w:rtl/>
          <w:lang w:eastAsia="en-AU" w:bidi="ar-LB"/>
        </w:rPr>
        <w:t xml:space="preserve">هاتفياً </w:t>
      </w:r>
      <w:r w:rsidRPr="003D2E6B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>بالمحكمة العليا نيابة عنك</w:t>
      </w:r>
      <w:r w:rsidR="00E91502"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>م</w:t>
      </w:r>
      <w:r w:rsidRPr="003D2E6B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>، في</w:t>
      </w:r>
      <w:r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>ُ</w:t>
      </w:r>
      <w:r w:rsidRPr="003D2E6B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 xml:space="preserve">رجى الاتصال بخدمة </w:t>
      </w:r>
      <w:r w:rsidR="00754F81">
        <w:fldChar w:fldCharType="begin"/>
      </w:r>
      <w:r w:rsidR="00754F81">
        <w:instrText xml:space="preserve"> HYPERLINK "https://www.tisnational.gov.au/" \t "_blank" </w:instrText>
      </w:r>
      <w:r w:rsidR="00754F81">
        <w:fldChar w:fldCharType="separate"/>
      </w:r>
      <w:r w:rsidRPr="00B50064">
        <w:rPr>
          <w:rFonts w:ascii="Arial" w:eastAsia="Times New Roman" w:hAnsi="Arial" w:cs="Arial"/>
          <w:color w:val="00819B"/>
          <w:sz w:val="18"/>
          <w:szCs w:val="18"/>
          <w:u w:val="single"/>
          <w:lang w:eastAsia="en-AU"/>
        </w:rPr>
        <w:t xml:space="preserve">Translating and Interpreting </w:t>
      </w:r>
      <w:r w:rsidRPr="00FD5182">
        <w:rPr>
          <w:rFonts w:ascii="Arial" w:eastAsia="Times New Roman" w:hAnsi="Arial" w:cs="Arial"/>
          <w:color w:val="00819B"/>
          <w:sz w:val="18"/>
          <w:szCs w:val="18"/>
          <w:u w:val="single"/>
          <w:lang w:eastAsia="en-AU"/>
        </w:rPr>
        <w:t>Service</w:t>
      </w:r>
      <w:r w:rsidR="00754F81">
        <w:rPr>
          <w:rFonts w:ascii="Arial" w:eastAsia="Times New Roman" w:hAnsi="Arial" w:cs="Arial"/>
          <w:color w:val="00819B"/>
          <w:sz w:val="18"/>
          <w:szCs w:val="18"/>
          <w:u w:val="single"/>
          <w:lang w:eastAsia="en-AU"/>
        </w:rPr>
        <w:fldChar w:fldCharType="end"/>
      </w:r>
      <w:r w:rsidR="00FD5182">
        <w:rPr>
          <w:rFonts w:ascii="Arial" w:eastAsia="Times New Roman" w:hAnsi="Arial" w:cs="Arial" w:hint="cs"/>
          <w:color w:val="00819B"/>
          <w:sz w:val="18"/>
          <w:szCs w:val="18"/>
          <w:rtl/>
          <w:lang w:eastAsia="en-AU"/>
        </w:rPr>
        <w:t xml:space="preserve"> </w:t>
      </w:r>
      <w:r w:rsidR="00FD5182">
        <w:rPr>
          <w:rFonts w:ascii="Arial" w:eastAsia="Times New Roman" w:hAnsi="Arial" w:cs="Arial" w:hint="cs"/>
          <w:sz w:val="18"/>
          <w:szCs w:val="18"/>
          <w:rtl/>
          <w:lang w:eastAsia="en-AU"/>
        </w:rPr>
        <w:t>(</w:t>
      </w:r>
      <w:r w:rsidRPr="00FD5182">
        <w:rPr>
          <w:rFonts w:ascii="Arial" w:eastAsia="Times New Roman" w:hAnsi="Arial" w:cs="Arial" w:hint="cs"/>
          <w:sz w:val="18"/>
          <w:szCs w:val="18"/>
          <w:rtl/>
          <w:lang w:eastAsia="en-AU"/>
        </w:rPr>
        <w:t>خدمة الترجم</w:t>
      </w:r>
      <w:r w:rsidR="00B50064" w:rsidRPr="00FD5182">
        <w:rPr>
          <w:rFonts w:ascii="Arial" w:eastAsia="Times New Roman" w:hAnsi="Arial" w:cs="Arial" w:hint="cs"/>
          <w:sz w:val="18"/>
          <w:szCs w:val="18"/>
          <w:rtl/>
          <w:lang w:eastAsia="en-AU"/>
        </w:rPr>
        <w:t>ة</w:t>
      </w:r>
      <w:r w:rsidRPr="00FD5182">
        <w:rPr>
          <w:rFonts w:ascii="Arial" w:eastAsia="Times New Roman" w:hAnsi="Arial" w:cs="Arial" w:hint="cs"/>
          <w:sz w:val="18"/>
          <w:szCs w:val="18"/>
          <w:rtl/>
          <w:lang w:eastAsia="en-AU"/>
        </w:rPr>
        <w:t xml:space="preserve"> الخطية والشفهية</w:t>
      </w:r>
      <w:r w:rsidR="00FD5182">
        <w:rPr>
          <w:rFonts w:ascii="Arial" w:eastAsia="Times New Roman" w:hAnsi="Arial" w:cs="Arial" w:hint="cs"/>
          <w:sz w:val="18"/>
          <w:szCs w:val="18"/>
          <w:rtl/>
          <w:lang w:eastAsia="en-AU"/>
        </w:rPr>
        <w:t>)</w:t>
      </w:r>
      <w:r w:rsidRPr="00FD5182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 xml:space="preserve"> </w:t>
      </w:r>
      <w:r w:rsidRPr="003D2E6B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 xml:space="preserve">على الرقم </w:t>
      </w:r>
      <w:r w:rsidRPr="00811A79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131 450</w:t>
      </w:r>
      <w:r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 xml:space="preserve"> </w:t>
      </w:r>
      <w:r w:rsidRPr="003D2E6B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>و</w:t>
      </w:r>
      <w:r w:rsidR="00E91502"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 xml:space="preserve">ذكر </w:t>
      </w:r>
      <w:r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>إ</w:t>
      </w:r>
      <w:r w:rsidRPr="003D2E6B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 xml:space="preserve">سم </w:t>
      </w:r>
      <w:r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>لغتكم با</w:t>
      </w:r>
      <w:r w:rsidRPr="003D2E6B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>لإنجليزي</w:t>
      </w:r>
      <w:r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>ة</w:t>
      </w:r>
      <w:r w:rsidRPr="003D2E6B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>. ثم اطلب</w:t>
      </w:r>
      <w:r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>وا</w:t>
      </w:r>
      <w:r w:rsidRPr="003D2E6B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 xml:space="preserve"> من المترجم</w:t>
      </w:r>
      <w:r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 xml:space="preserve"> الشفهي</w:t>
      </w:r>
      <w:r w:rsidRPr="003D2E6B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 xml:space="preserve"> أن يتصل هاتفياً ب</w:t>
      </w:r>
      <w:r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>ال</w:t>
      </w:r>
      <w:r w:rsidRPr="003D2E6B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>محكمة العليا</w:t>
      </w:r>
      <w:r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 xml:space="preserve"> في فيكتوريا</w:t>
      </w:r>
      <w:r w:rsidRPr="003D2E6B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 xml:space="preserve"> على </w:t>
      </w:r>
      <w:r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>ال</w:t>
      </w:r>
      <w:r w:rsidRPr="003D2E6B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>رقم</w:t>
      </w:r>
      <w:r w:rsidR="002E4CA4"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 xml:space="preserve"> </w:t>
      </w:r>
      <w:r w:rsidRPr="00B2752C">
        <w:rPr>
          <w:rFonts w:ascii="Arial" w:hAnsi="Arial" w:cs="Arial"/>
          <w:sz w:val="18"/>
          <w:szCs w:val="18"/>
        </w:rPr>
        <w:t>03 9603 9300</w:t>
      </w:r>
      <w:r>
        <w:rPr>
          <w:rFonts w:ascii="Arial" w:hAnsi="Arial" w:cs="Arial" w:hint="cs"/>
          <w:sz w:val="18"/>
          <w:szCs w:val="18"/>
          <w:rtl/>
        </w:rPr>
        <w:t>.</w:t>
      </w:r>
    </w:p>
    <w:p w14:paraId="2B8FDF97" w14:textId="498177A0" w:rsidR="003D2E6B" w:rsidRDefault="003D2E6B" w:rsidP="003D2E6B">
      <w:pPr>
        <w:autoSpaceDE w:val="0"/>
        <w:autoSpaceDN w:val="0"/>
        <w:bidi/>
        <w:adjustRightInd w:val="0"/>
        <w:spacing w:after="0" w:line="240" w:lineRule="auto"/>
        <w:ind w:right="115"/>
        <w:jc w:val="both"/>
        <w:textAlignment w:val="center"/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</w:pPr>
    </w:p>
    <w:p w14:paraId="06D711D1" w14:textId="02FAB16C" w:rsidR="003D2E6B" w:rsidRPr="00B50064" w:rsidRDefault="003D2E6B" w:rsidP="003D2E6B">
      <w:pPr>
        <w:autoSpaceDE w:val="0"/>
        <w:autoSpaceDN w:val="0"/>
        <w:bidi/>
        <w:adjustRightInd w:val="0"/>
        <w:spacing w:after="0" w:line="240" w:lineRule="auto"/>
        <w:ind w:right="115"/>
        <w:textAlignment w:val="center"/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</w:pPr>
      <w:r w:rsidRPr="003D2E6B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>أرقام ه</w:t>
      </w:r>
      <w:r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>و</w:t>
      </w:r>
      <w:r w:rsidRPr="003D2E6B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 xml:space="preserve">اتف </w:t>
      </w:r>
      <w:r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 xml:space="preserve">دوائر </w:t>
      </w:r>
      <w:r w:rsidR="00B50064"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>ا</w:t>
      </w:r>
      <w:r w:rsidR="00B50064" w:rsidRPr="003D2E6B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 xml:space="preserve">لمحكمة </w:t>
      </w:r>
      <w:r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>ال</w:t>
      </w:r>
      <w:r w:rsidRPr="003D2E6B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 xml:space="preserve">مختلفة </w:t>
      </w:r>
      <w:r w:rsidR="00B50064"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 xml:space="preserve">مذكورة </w:t>
      </w:r>
      <w:r w:rsidRPr="003D2E6B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 xml:space="preserve">أدناه. تتوفر قائمة كاملة في صفحة "اتصل بنا" على موقعنا </w:t>
      </w:r>
      <w:r w:rsidR="00B50064"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 xml:space="preserve">الإلكتروني: </w:t>
      </w:r>
      <w:hyperlink r:id="rId12" w:history="1">
        <w:r w:rsidR="00B50064" w:rsidRPr="00867B81">
          <w:rPr>
            <w:rStyle w:val="Hyperlink"/>
            <w:rFonts w:ascii="Arial" w:eastAsia="Times New Roman" w:hAnsi="Arial" w:cs="Arial"/>
            <w:sz w:val="18"/>
            <w:szCs w:val="18"/>
            <w:lang w:eastAsia="en-AU"/>
          </w:rPr>
          <w:t>//www.supremecourt.vic.gov.au/contact-us</w:t>
        </w:r>
      </w:hyperlink>
      <w:r w:rsidR="00B50064">
        <w:rPr>
          <w:rStyle w:val="Hyperlink"/>
          <w:rFonts w:ascii="Arial" w:eastAsia="Times New Roman" w:hAnsi="Arial" w:cs="Arial" w:hint="cs"/>
          <w:sz w:val="18"/>
          <w:szCs w:val="18"/>
          <w:u w:val="none"/>
          <w:rtl/>
          <w:lang w:eastAsia="en-AU"/>
        </w:rPr>
        <w:t>.</w:t>
      </w:r>
    </w:p>
    <w:p w14:paraId="6110FF4D" w14:textId="7AA3E6CE" w:rsidR="00F72A1E" w:rsidRDefault="00F72A1E" w:rsidP="00B50064">
      <w:pPr>
        <w:autoSpaceDE w:val="0"/>
        <w:autoSpaceDN w:val="0"/>
        <w:bidi/>
        <w:adjustRightInd w:val="0"/>
        <w:spacing w:after="0" w:line="240" w:lineRule="auto"/>
        <w:ind w:right="115"/>
        <w:jc w:val="both"/>
        <w:textAlignment w:val="center"/>
        <w:rPr>
          <w:rFonts w:ascii="Arial" w:hAnsi="Arial" w:cs="Arial"/>
          <w:sz w:val="18"/>
          <w:szCs w:val="18"/>
          <w:rtl/>
        </w:rPr>
      </w:pPr>
    </w:p>
    <w:p w14:paraId="7CDA5E59" w14:textId="701855D4" w:rsidR="00B50064" w:rsidRPr="00F72A1E" w:rsidRDefault="00B50064" w:rsidP="00B50064">
      <w:pPr>
        <w:autoSpaceDE w:val="0"/>
        <w:autoSpaceDN w:val="0"/>
        <w:bidi/>
        <w:adjustRightInd w:val="0"/>
        <w:spacing w:after="0" w:line="240" w:lineRule="auto"/>
        <w:ind w:right="115"/>
        <w:jc w:val="both"/>
        <w:textAlignment w:val="center"/>
        <w:rPr>
          <w:rFonts w:ascii="Arial" w:hAnsi="Arial" w:cs="Arial"/>
          <w:sz w:val="18"/>
          <w:szCs w:val="18"/>
        </w:rPr>
      </w:pPr>
      <w:r w:rsidRPr="00B50064">
        <w:rPr>
          <w:rFonts w:ascii="Arial" w:hAnsi="Arial" w:cs="Arial"/>
          <w:sz w:val="18"/>
          <w:szCs w:val="18"/>
          <w:rtl/>
        </w:rPr>
        <w:t>يمكنك</w:t>
      </w:r>
      <w:r>
        <w:rPr>
          <w:rFonts w:ascii="Arial" w:hAnsi="Arial" w:cs="Arial" w:hint="cs"/>
          <w:sz w:val="18"/>
          <w:szCs w:val="18"/>
          <w:rtl/>
        </w:rPr>
        <w:t>م</w:t>
      </w:r>
      <w:r w:rsidRPr="00B50064">
        <w:rPr>
          <w:rFonts w:ascii="Arial" w:hAnsi="Arial" w:cs="Arial"/>
          <w:sz w:val="18"/>
          <w:szCs w:val="18"/>
          <w:rtl/>
        </w:rPr>
        <w:t xml:space="preserve"> زيارة </w:t>
      </w:r>
      <w:r w:rsidR="00754F81">
        <w:fldChar w:fldCharType="begin"/>
      </w:r>
      <w:r w:rsidR="00754F81">
        <w:instrText xml:space="preserve"> HYPERLINK "https://www.tisnational.gov.au/" </w:instrText>
      </w:r>
      <w:r w:rsidR="00754F81">
        <w:fldChar w:fldCharType="separate"/>
      </w:r>
      <w:r w:rsidRPr="00FD5182">
        <w:rPr>
          <w:rStyle w:val="Hyperlink"/>
          <w:rFonts w:ascii="Arial" w:eastAsia="Times New Roman" w:hAnsi="Arial" w:cs="Arial"/>
          <w:sz w:val="18"/>
          <w:szCs w:val="18"/>
          <w:lang w:eastAsia="en-AU"/>
        </w:rPr>
        <w:t>Translating and Interpreting Service website</w:t>
      </w:r>
      <w:r w:rsidR="00FD5182" w:rsidRPr="00E00910">
        <w:rPr>
          <w:rStyle w:val="Hyperlink"/>
          <w:rFonts w:ascii="Arial" w:eastAsia="Times New Roman" w:hAnsi="Arial" w:cs="Arial" w:hint="cs"/>
          <w:sz w:val="18"/>
          <w:szCs w:val="18"/>
          <w:u w:val="none"/>
          <w:rtl/>
          <w:lang w:eastAsia="en-AU"/>
        </w:rPr>
        <w:t xml:space="preserve"> </w:t>
      </w:r>
      <w:r w:rsidR="00754F81">
        <w:rPr>
          <w:rStyle w:val="Hyperlink"/>
          <w:rFonts w:ascii="Arial" w:eastAsia="Times New Roman" w:hAnsi="Arial" w:cs="Arial"/>
          <w:sz w:val="18"/>
          <w:szCs w:val="18"/>
          <w:u w:val="none"/>
          <w:lang w:eastAsia="en-AU"/>
        </w:rPr>
        <w:fldChar w:fldCharType="end"/>
      </w:r>
      <w:r w:rsidRPr="00FD5182">
        <w:rPr>
          <w:rFonts w:ascii="Arial" w:eastAsia="Times New Roman" w:hAnsi="Arial" w:cs="Arial" w:hint="cs"/>
          <w:sz w:val="18"/>
          <w:szCs w:val="18"/>
          <w:rtl/>
          <w:lang w:eastAsia="en-AU"/>
        </w:rPr>
        <w:t>(</w:t>
      </w:r>
      <w:r w:rsidRPr="00FD5182">
        <w:rPr>
          <w:rFonts w:ascii="Arial" w:hAnsi="Arial" w:cs="Arial"/>
          <w:sz w:val="18"/>
          <w:szCs w:val="18"/>
          <w:rtl/>
        </w:rPr>
        <w:t>موقع خدمة الترجم</w:t>
      </w:r>
      <w:r w:rsidRPr="00FD5182">
        <w:rPr>
          <w:rFonts w:ascii="Arial" w:hAnsi="Arial" w:cs="Arial" w:hint="cs"/>
          <w:sz w:val="18"/>
          <w:szCs w:val="18"/>
          <w:rtl/>
        </w:rPr>
        <w:t>ة</w:t>
      </w:r>
      <w:r w:rsidRPr="00FD5182">
        <w:rPr>
          <w:rFonts w:ascii="Arial" w:hAnsi="Arial" w:cs="Arial"/>
          <w:sz w:val="18"/>
          <w:szCs w:val="18"/>
          <w:rtl/>
        </w:rPr>
        <w:t xml:space="preserve"> </w:t>
      </w:r>
      <w:r w:rsidRPr="00FD5182">
        <w:rPr>
          <w:rFonts w:ascii="Arial" w:hAnsi="Arial" w:cs="Arial" w:hint="cs"/>
          <w:sz w:val="18"/>
          <w:szCs w:val="18"/>
          <w:rtl/>
        </w:rPr>
        <w:t>الخطية والشفهية)</w:t>
      </w:r>
      <w:r w:rsidRPr="00B50064">
        <w:rPr>
          <w:rFonts w:ascii="Arial" w:hAnsi="Arial" w:cs="Arial"/>
          <w:sz w:val="18"/>
          <w:szCs w:val="18"/>
          <w:rtl/>
        </w:rPr>
        <w:t xml:space="preserve"> ل</w:t>
      </w:r>
      <w:r w:rsidRPr="00B50064">
        <w:rPr>
          <w:rFonts w:ascii="Arial" w:hAnsi="Arial" w:cs="Arial" w:hint="cs"/>
          <w:sz w:val="18"/>
          <w:szCs w:val="18"/>
          <w:rtl/>
        </w:rPr>
        <w:t>لحصول على ال</w:t>
      </w:r>
      <w:r w:rsidRPr="00B50064">
        <w:rPr>
          <w:rFonts w:ascii="Arial" w:hAnsi="Arial" w:cs="Arial"/>
          <w:sz w:val="18"/>
          <w:szCs w:val="18"/>
          <w:rtl/>
        </w:rPr>
        <w:t>مزيد من المعلومات عن الخدمة.</w:t>
      </w:r>
    </w:p>
    <w:p w14:paraId="3F4DE302" w14:textId="77777777" w:rsidR="00811A79" w:rsidRPr="00B54F77" w:rsidRDefault="00811A79" w:rsidP="00811A7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18"/>
          <w:szCs w:val="18"/>
          <w:lang w:eastAsia="en-AU"/>
        </w:rPr>
      </w:pPr>
    </w:p>
    <w:p w14:paraId="2A0A88E3" w14:textId="77777777" w:rsidR="00811A79" w:rsidRDefault="00811A79" w:rsidP="00ED5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53E74" w14:paraId="2EC326E6" w14:textId="77777777" w:rsidTr="00BE38DB">
        <w:tc>
          <w:tcPr>
            <w:tcW w:w="9323" w:type="dxa"/>
            <w:shd w:val="clear" w:color="auto" w:fill="BFBFBF" w:themeFill="background1" w:themeFillShade="BF"/>
          </w:tcPr>
          <w:p w14:paraId="7132390A" w14:textId="55B49161" w:rsidR="00353E74" w:rsidRPr="00B50064" w:rsidRDefault="00B50064" w:rsidP="00B50064">
            <w:pPr>
              <w:bidi/>
              <w:spacing w:before="120" w:after="120"/>
              <w:jc w:val="center"/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lang w:eastAsia="en-AU"/>
              </w:rPr>
            </w:pPr>
            <w:r w:rsidRPr="00B50064">
              <w:rPr>
                <w:rFonts w:ascii="Arial" w:eastAsia="Times New Roman" w:hAnsi="Arial" w:cs="Arial"/>
                <w:bCs/>
                <w:color w:val="FFFFFF" w:themeColor="background1"/>
                <w:sz w:val="28"/>
                <w:szCs w:val="28"/>
                <w:rtl/>
                <w:lang w:eastAsia="en-AU"/>
              </w:rPr>
              <w:t>نبذة عن المحكمة العليا في فيكتوريا</w:t>
            </w:r>
            <w:r w:rsidRPr="00B50064">
              <w:rPr>
                <w:rFonts w:ascii="Arial" w:eastAsia="Times New Roman" w:hAnsi="Arial" w:cs="Arial"/>
                <w:bCs/>
                <w:color w:val="FFFFFF" w:themeColor="background1"/>
                <w:sz w:val="28"/>
                <w:szCs w:val="28"/>
                <w:lang w:eastAsia="en-AU"/>
              </w:rPr>
              <w:t xml:space="preserve"> </w:t>
            </w:r>
          </w:p>
        </w:tc>
      </w:tr>
    </w:tbl>
    <w:p w14:paraId="0FB81F8C" w14:textId="77777777" w:rsidR="001F34A4" w:rsidRDefault="001F34A4" w:rsidP="001F34A4">
      <w:pPr>
        <w:pStyle w:val="NormalWeb"/>
        <w:shd w:val="clear" w:color="auto" w:fill="FFFFFF"/>
        <w:rPr>
          <w:color w:val="000000"/>
          <w:sz w:val="22"/>
          <w:szCs w:val="22"/>
          <w:lang w:val="en"/>
        </w:rPr>
      </w:pPr>
    </w:p>
    <w:p w14:paraId="4C1C9C2C" w14:textId="1AB87382" w:rsidR="00B50064" w:rsidRDefault="00B50064" w:rsidP="00B5006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18"/>
          <w:szCs w:val="18"/>
          <w:rtl/>
        </w:rPr>
      </w:pPr>
      <w:r w:rsidRPr="00B50064">
        <w:rPr>
          <w:rFonts w:ascii="Arial" w:hAnsi="Arial" w:cs="Arial"/>
          <w:sz w:val="18"/>
          <w:szCs w:val="18"/>
          <w:rtl/>
        </w:rPr>
        <w:t xml:space="preserve">المحكمة العليا هي أعلى محكمة في فيكتوريا. </w:t>
      </w:r>
      <w:r w:rsidR="00311FF5">
        <w:rPr>
          <w:rFonts w:ascii="Arial" w:hAnsi="Arial" w:cs="Arial" w:hint="cs"/>
          <w:sz w:val="18"/>
          <w:szCs w:val="18"/>
          <w:rtl/>
        </w:rPr>
        <w:t xml:space="preserve">تنظر في </w:t>
      </w:r>
      <w:r w:rsidRPr="00B50064">
        <w:rPr>
          <w:rFonts w:ascii="Arial" w:hAnsi="Arial" w:cs="Arial"/>
          <w:sz w:val="18"/>
          <w:szCs w:val="18"/>
          <w:rtl/>
        </w:rPr>
        <w:t>القضايا الجنائية والمدنية التي تعد</w:t>
      </w:r>
      <w:r w:rsidR="00311FF5">
        <w:rPr>
          <w:rFonts w:ascii="Arial" w:hAnsi="Arial" w:cs="Arial" w:hint="cs"/>
          <w:sz w:val="18"/>
          <w:szCs w:val="18"/>
          <w:rtl/>
        </w:rPr>
        <w:t>ُ</w:t>
      </w:r>
      <w:r w:rsidRPr="00B50064">
        <w:rPr>
          <w:rFonts w:ascii="Arial" w:hAnsi="Arial" w:cs="Arial"/>
          <w:sz w:val="18"/>
          <w:szCs w:val="18"/>
          <w:rtl/>
        </w:rPr>
        <w:t xml:space="preserve"> من بين القضايا الأكثر تعقيدا</w:t>
      </w:r>
      <w:r w:rsidR="00311FF5">
        <w:rPr>
          <w:rFonts w:ascii="Arial" w:hAnsi="Arial" w:cs="Arial" w:hint="cs"/>
          <w:sz w:val="18"/>
          <w:szCs w:val="18"/>
          <w:rtl/>
        </w:rPr>
        <w:t>ً</w:t>
      </w:r>
      <w:r w:rsidRPr="00B50064">
        <w:rPr>
          <w:rFonts w:ascii="Arial" w:hAnsi="Arial" w:cs="Arial"/>
          <w:sz w:val="18"/>
          <w:szCs w:val="18"/>
          <w:rtl/>
        </w:rPr>
        <w:t xml:space="preserve"> وخطورة</w:t>
      </w:r>
      <w:r w:rsidR="00311FF5">
        <w:rPr>
          <w:rFonts w:ascii="Arial" w:hAnsi="Arial" w:cs="Arial" w:hint="cs"/>
          <w:sz w:val="18"/>
          <w:szCs w:val="18"/>
          <w:rtl/>
        </w:rPr>
        <w:t>ً</w:t>
      </w:r>
      <w:r w:rsidRPr="00B50064">
        <w:rPr>
          <w:rFonts w:ascii="Arial" w:hAnsi="Arial" w:cs="Arial"/>
          <w:sz w:val="18"/>
          <w:szCs w:val="18"/>
          <w:rtl/>
        </w:rPr>
        <w:t xml:space="preserve"> في </w:t>
      </w:r>
      <w:r w:rsidR="00311FF5">
        <w:rPr>
          <w:rFonts w:ascii="Arial" w:hAnsi="Arial" w:cs="Arial" w:hint="cs"/>
          <w:sz w:val="18"/>
          <w:szCs w:val="18"/>
          <w:rtl/>
        </w:rPr>
        <w:t>الولاية</w:t>
      </w:r>
      <w:r w:rsidRPr="00B50064">
        <w:rPr>
          <w:rFonts w:ascii="Arial" w:hAnsi="Arial" w:cs="Arial"/>
          <w:sz w:val="18"/>
          <w:szCs w:val="18"/>
          <w:rtl/>
        </w:rPr>
        <w:t xml:space="preserve">. كما </w:t>
      </w:r>
      <w:r w:rsidR="00311FF5">
        <w:rPr>
          <w:rFonts w:ascii="Arial" w:hAnsi="Arial" w:cs="Arial" w:hint="cs"/>
          <w:sz w:val="18"/>
          <w:szCs w:val="18"/>
          <w:rtl/>
        </w:rPr>
        <w:t xml:space="preserve">تفصل في </w:t>
      </w:r>
      <w:r w:rsidRPr="00B50064">
        <w:rPr>
          <w:rFonts w:ascii="Arial" w:hAnsi="Arial" w:cs="Arial"/>
          <w:sz w:val="18"/>
          <w:szCs w:val="18"/>
          <w:rtl/>
        </w:rPr>
        <w:t>بعض الطعون من المحاكم وهيئات ال</w:t>
      </w:r>
      <w:r w:rsidR="00FD5182">
        <w:rPr>
          <w:rFonts w:ascii="Arial" w:hAnsi="Arial" w:cs="Arial" w:hint="cs"/>
          <w:sz w:val="18"/>
          <w:szCs w:val="18"/>
          <w:rtl/>
        </w:rPr>
        <w:t>تحكيم</w:t>
      </w:r>
      <w:r w:rsidRPr="00B50064">
        <w:rPr>
          <w:rFonts w:ascii="Arial" w:hAnsi="Arial" w:cs="Arial"/>
          <w:sz w:val="18"/>
          <w:szCs w:val="18"/>
          <w:rtl/>
        </w:rPr>
        <w:t xml:space="preserve"> </w:t>
      </w:r>
      <w:r>
        <w:rPr>
          <w:rFonts w:ascii="Arial" w:hAnsi="Arial" w:cs="Arial" w:hint="cs"/>
          <w:sz w:val="18"/>
          <w:szCs w:val="18"/>
          <w:rtl/>
        </w:rPr>
        <w:t xml:space="preserve">في </w:t>
      </w:r>
      <w:r w:rsidRPr="00B50064">
        <w:rPr>
          <w:rFonts w:ascii="Arial" w:hAnsi="Arial" w:cs="Arial"/>
          <w:sz w:val="18"/>
          <w:szCs w:val="18"/>
          <w:rtl/>
        </w:rPr>
        <w:t>فيكتوري</w:t>
      </w:r>
      <w:r>
        <w:rPr>
          <w:rFonts w:ascii="Arial" w:hAnsi="Arial" w:cs="Arial" w:hint="cs"/>
          <w:sz w:val="18"/>
          <w:szCs w:val="18"/>
          <w:rtl/>
        </w:rPr>
        <w:t>ا</w:t>
      </w:r>
      <w:r w:rsidRPr="00B50064">
        <w:rPr>
          <w:rFonts w:ascii="Arial" w:hAnsi="Arial" w:cs="Arial"/>
          <w:sz w:val="18"/>
          <w:szCs w:val="18"/>
          <w:rtl/>
        </w:rPr>
        <w:t>.</w:t>
      </w:r>
    </w:p>
    <w:p w14:paraId="5E7A97F4" w14:textId="77777777" w:rsidR="00C2003B" w:rsidRDefault="00C2003B" w:rsidP="00624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EA941E5" w14:textId="70413F17" w:rsidR="00B2752C" w:rsidRPr="00F72A1E" w:rsidRDefault="00E32603" w:rsidP="00E32603">
      <w:pPr>
        <w:pStyle w:val="NormalWeb"/>
        <w:shd w:val="clear" w:color="auto" w:fill="FFFFFF"/>
        <w:bidi/>
        <w:spacing w:before="240" w:after="120"/>
        <w:rPr>
          <w:color w:val="981E32"/>
          <w:sz w:val="22"/>
          <w:szCs w:val="22"/>
          <w:lang w:val="en"/>
        </w:rPr>
      </w:pPr>
      <w:r>
        <w:rPr>
          <w:rFonts w:hint="cs"/>
          <w:color w:val="981E32"/>
          <w:sz w:val="22"/>
          <w:szCs w:val="22"/>
          <w:rtl/>
          <w:lang w:val="en"/>
        </w:rPr>
        <w:t xml:space="preserve">القضايا التي يتم النظر فيها في المحكمة العليا </w:t>
      </w:r>
    </w:p>
    <w:p w14:paraId="4ED3CECB" w14:textId="5750A65A" w:rsidR="00537F5E" w:rsidRDefault="00E32603" w:rsidP="00E32603">
      <w:pPr>
        <w:autoSpaceDE w:val="0"/>
        <w:autoSpaceDN w:val="0"/>
        <w:bidi/>
        <w:adjustRightInd w:val="0"/>
        <w:spacing w:before="120" w:after="0" w:line="240" w:lineRule="auto"/>
        <w:rPr>
          <w:rFonts w:ascii="Arial" w:hAnsi="Arial" w:cs="Arial"/>
          <w:sz w:val="18"/>
          <w:szCs w:val="18"/>
          <w:lang w:val="en"/>
        </w:rPr>
      </w:pPr>
      <w:r w:rsidRPr="00E32603">
        <w:rPr>
          <w:rFonts w:ascii="Arial" w:hAnsi="Arial" w:cs="Arial"/>
          <w:color w:val="000000"/>
          <w:sz w:val="18"/>
          <w:szCs w:val="18"/>
          <w:rtl/>
          <w:lang w:val="en"/>
        </w:rPr>
        <w:t xml:space="preserve">للحصول على </w:t>
      </w:r>
      <w:r>
        <w:rPr>
          <w:rFonts w:ascii="Arial" w:hAnsi="Arial" w:cs="Arial" w:hint="cs"/>
          <w:color w:val="000000"/>
          <w:sz w:val="18"/>
          <w:szCs w:val="18"/>
          <w:rtl/>
          <w:lang w:val="en"/>
        </w:rPr>
        <w:t>ال</w:t>
      </w:r>
      <w:r w:rsidRPr="00E32603">
        <w:rPr>
          <w:rFonts w:ascii="Arial" w:hAnsi="Arial" w:cs="Arial"/>
          <w:color w:val="000000"/>
          <w:sz w:val="18"/>
          <w:szCs w:val="18"/>
          <w:rtl/>
          <w:lang w:val="en"/>
        </w:rPr>
        <w:t>معلومات حول القضايا الحالية الم</w:t>
      </w:r>
      <w:r w:rsidR="00D56534">
        <w:rPr>
          <w:rFonts w:ascii="Arial" w:hAnsi="Arial" w:cs="Arial" w:hint="cs"/>
          <w:color w:val="000000"/>
          <w:sz w:val="18"/>
          <w:szCs w:val="18"/>
          <w:rtl/>
          <w:lang w:val="en"/>
        </w:rPr>
        <w:t xml:space="preserve">تداولة </w:t>
      </w:r>
      <w:r w:rsidR="00FD5182">
        <w:rPr>
          <w:rFonts w:ascii="Arial" w:hAnsi="Arial" w:cs="Arial" w:hint="cs"/>
          <w:color w:val="000000"/>
          <w:sz w:val="18"/>
          <w:szCs w:val="18"/>
          <w:rtl/>
          <w:lang w:val="en"/>
        </w:rPr>
        <w:t>أمام</w:t>
      </w:r>
      <w:r w:rsidRPr="00E32603">
        <w:rPr>
          <w:rFonts w:ascii="Arial" w:hAnsi="Arial" w:cs="Arial"/>
          <w:color w:val="000000"/>
          <w:sz w:val="18"/>
          <w:szCs w:val="18"/>
          <w:rtl/>
          <w:lang w:val="en"/>
        </w:rPr>
        <w:t xml:space="preserve"> المحكمة، </w:t>
      </w:r>
      <w:r w:rsidR="0084454E">
        <w:rPr>
          <w:rFonts w:ascii="Arial" w:hAnsi="Arial" w:cs="Arial" w:hint="cs"/>
          <w:color w:val="000000"/>
          <w:sz w:val="18"/>
          <w:szCs w:val="18"/>
          <w:rtl/>
          <w:lang w:val="en"/>
        </w:rPr>
        <w:t>راجعوا</w:t>
      </w:r>
      <w:r w:rsidRPr="00E32603">
        <w:rPr>
          <w:rFonts w:ascii="Arial" w:hAnsi="Arial" w:cs="Arial"/>
          <w:color w:val="000000"/>
          <w:sz w:val="18"/>
          <w:szCs w:val="18"/>
          <w:rtl/>
          <w:lang w:val="en"/>
        </w:rPr>
        <w:t xml:space="preserve"> قائمة جلسات الاستماع اليومية </w:t>
      </w:r>
      <w:r w:rsidR="00D56534">
        <w:rPr>
          <w:rFonts w:ascii="Arial" w:hAnsi="Arial" w:cs="Arial" w:hint="cs"/>
          <w:color w:val="000000"/>
          <w:sz w:val="18"/>
          <w:szCs w:val="18"/>
          <w:rtl/>
          <w:lang w:val="en"/>
        </w:rPr>
        <w:t>على العنوان الإلكترون</w:t>
      </w:r>
      <w:r w:rsidRPr="00E32603">
        <w:rPr>
          <w:rFonts w:ascii="Arial" w:hAnsi="Arial" w:cs="Arial"/>
          <w:color w:val="000000"/>
          <w:sz w:val="18"/>
          <w:szCs w:val="18"/>
          <w:rtl/>
          <w:lang w:val="en"/>
        </w:rPr>
        <w:t xml:space="preserve">ي </w:t>
      </w:r>
      <w:hyperlink r:id="rId13" w:history="1">
        <w:r w:rsidR="008F0ED4" w:rsidRPr="00283F63">
          <w:rPr>
            <w:rStyle w:val="Hyperlink"/>
            <w:rFonts w:ascii="Arial" w:hAnsi="Arial" w:cs="Arial"/>
            <w:sz w:val="18"/>
            <w:szCs w:val="18"/>
            <w:lang w:val="en"/>
          </w:rPr>
          <w:t>www.supremecourt.vic.gov.au/daily-hearing-list</w:t>
        </w:r>
      </w:hyperlink>
    </w:p>
    <w:p w14:paraId="40AB9AD7" w14:textId="77777777" w:rsidR="00537F5E" w:rsidRDefault="00537F5E" w:rsidP="00F72A1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  <w:lang w:val="en"/>
        </w:rPr>
      </w:pPr>
    </w:p>
    <w:p w14:paraId="60880F29" w14:textId="5BB6E812" w:rsidR="00D40F74" w:rsidRDefault="00D40F74" w:rsidP="000F51BF">
      <w:pPr>
        <w:pStyle w:val="NormalWeb"/>
        <w:shd w:val="clear" w:color="auto" w:fill="FFFFFF"/>
        <w:bidi/>
        <w:spacing w:before="120" w:after="120"/>
        <w:rPr>
          <w:bCs/>
          <w:color w:val="auto"/>
          <w:sz w:val="20"/>
          <w:szCs w:val="20"/>
          <w:rtl/>
          <w:lang w:val="en"/>
        </w:rPr>
      </w:pPr>
      <w:r w:rsidRPr="00D40F74">
        <w:rPr>
          <w:rFonts w:hint="cs"/>
          <w:bCs/>
          <w:color w:val="auto"/>
          <w:sz w:val="20"/>
          <w:szCs w:val="20"/>
          <w:rtl/>
          <w:lang w:val="en"/>
        </w:rPr>
        <w:t>القضايا التي يتم النظر فيها في ملبورن</w:t>
      </w:r>
    </w:p>
    <w:p w14:paraId="12F1DC2C" w14:textId="36A0307E" w:rsidR="00CB7F50" w:rsidRDefault="00CB7F50" w:rsidP="00CB7F50">
      <w:pPr>
        <w:pStyle w:val="NormalWeb"/>
        <w:shd w:val="clear" w:color="auto" w:fill="FFFFFF"/>
        <w:bidi/>
        <w:spacing w:before="240" w:after="120"/>
      </w:pPr>
      <w:r w:rsidRPr="00CB7F50">
        <w:rPr>
          <w:b/>
          <w:color w:val="auto"/>
          <w:sz w:val="18"/>
          <w:szCs w:val="18"/>
          <w:rtl/>
          <w:lang w:val="en"/>
        </w:rPr>
        <w:t xml:space="preserve">يتم </w:t>
      </w:r>
      <w:r>
        <w:rPr>
          <w:rFonts w:hint="cs"/>
          <w:b/>
          <w:color w:val="auto"/>
          <w:sz w:val="18"/>
          <w:szCs w:val="18"/>
          <w:rtl/>
          <w:lang w:val="en"/>
        </w:rPr>
        <w:t xml:space="preserve">النظر في </w:t>
      </w:r>
      <w:r w:rsidRPr="00CB7F50">
        <w:rPr>
          <w:b/>
          <w:color w:val="auto"/>
          <w:sz w:val="18"/>
          <w:szCs w:val="18"/>
          <w:rtl/>
          <w:lang w:val="en"/>
        </w:rPr>
        <w:t xml:space="preserve">معظم قضايا المحكمة العليا في ملبورن. يمكن العثور على </w:t>
      </w:r>
      <w:r>
        <w:rPr>
          <w:rFonts w:hint="cs"/>
          <w:b/>
          <w:color w:val="auto"/>
          <w:sz w:val="18"/>
          <w:szCs w:val="18"/>
          <w:rtl/>
          <w:lang w:val="en"/>
        </w:rPr>
        <w:t>جدول المحكمة العليا على العنوان الإلكتروني</w:t>
      </w:r>
    </w:p>
    <w:p w14:paraId="6B5A4589" w14:textId="2A23232D" w:rsidR="00BF7C5B" w:rsidRPr="00CB7F50" w:rsidRDefault="00754F81" w:rsidP="00CB7F50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hyperlink w:history="1">
        <w:r w:rsidR="008F0ED4" w:rsidRPr="00283F63">
          <w:rPr>
            <w:rStyle w:val="Hyperlink"/>
            <w:rFonts w:ascii="Arial" w:hAnsi="Arial" w:cs="Arial"/>
            <w:sz w:val="18"/>
            <w:szCs w:val="18"/>
          </w:rPr>
          <w:t xml:space="preserve"> www.supremecourt.vic.gov.au/going-to-court/court-calendar</w:t>
        </w:r>
      </w:hyperlink>
      <w:r w:rsidR="00CB7F50">
        <w:rPr>
          <w:rStyle w:val="Hyperlink"/>
          <w:rFonts w:ascii="Arial" w:hAnsi="Arial" w:cs="Arial" w:hint="cs"/>
          <w:sz w:val="18"/>
          <w:szCs w:val="18"/>
          <w:u w:val="none"/>
          <w:rtl/>
        </w:rPr>
        <w:t>.</w:t>
      </w:r>
    </w:p>
    <w:p w14:paraId="012A868B" w14:textId="39143AF7" w:rsidR="00BF7C5B" w:rsidRPr="003B5D6B" w:rsidRDefault="00CB7F50" w:rsidP="00CB7F50">
      <w:pPr>
        <w:pStyle w:val="NormalWeb"/>
        <w:shd w:val="clear" w:color="auto" w:fill="FFFFFF"/>
        <w:bidi/>
        <w:spacing w:before="240" w:after="120"/>
        <w:rPr>
          <w:b/>
          <w:color w:val="auto"/>
          <w:sz w:val="20"/>
          <w:szCs w:val="20"/>
          <w:lang w:val="en"/>
        </w:rPr>
      </w:pPr>
      <w:r w:rsidRPr="00D40F74">
        <w:rPr>
          <w:rFonts w:hint="cs"/>
          <w:bCs/>
          <w:color w:val="auto"/>
          <w:sz w:val="20"/>
          <w:szCs w:val="20"/>
          <w:rtl/>
          <w:lang w:val="en"/>
        </w:rPr>
        <w:t>القضايا التي يتم النظر فيها في</w:t>
      </w:r>
      <w:r>
        <w:rPr>
          <w:rFonts w:hint="cs"/>
          <w:bCs/>
          <w:color w:val="auto"/>
          <w:sz w:val="20"/>
          <w:szCs w:val="20"/>
          <w:rtl/>
          <w:lang w:val="en"/>
        </w:rPr>
        <w:t xml:space="preserve"> المناطق الإقليمية</w:t>
      </w:r>
    </w:p>
    <w:p w14:paraId="23BCA118" w14:textId="5B8DEFBE" w:rsidR="00CB7F50" w:rsidRPr="00CB7F50" w:rsidRDefault="00CB7F50" w:rsidP="00CB7F50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B7F50">
        <w:rPr>
          <w:rFonts w:ascii="Arial" w:hAnsi="Arial" w:cs="Arial"/>
          <w:sz w:val="18"/>
          <w:szCs w:val="18"/>
          <w:rtl/>
        </w:rPr>
        <w:t xml:space="preserve">كما تسافر المحكمة لسماع القضايا في </w:t>
      </w:r>
      <w:r>
        <w:rPr>
          <w:rFonts w:ascii="Arial" w:hAnsi="Arial" w:cs="Arial" w:hint="cs"/>
          <w:sz w:val="18"/>
          <w:szCs w:val="18"/>
          <w:rtl/>
        </w:rPr>
        <w:t xml:space="preserve">مواقع </w:t>
      </w:r>
      <w:r w:rsidRPr="00CB7F50">
        <w:rPr>
          <w:rFonts w:ascii="Arial" w:hAnsi="Arial" w:cs="Arial"/>
          <w:sz w:val="18"/>
          <w:szCs w:val="18"/>
          <w:rtl/>
        </w:rPr>
        <w:t xml:space="preserve">في جميع أنحاء </w:t>
      </w:r>
      <w:r>
        <w:rPr>
          <w:rFonts w:ascii="Arial" w:hAnsi="Arial" w:cs="Arial" w:hint="cs"/>
          <w:sz w:val="18"/>
          <w:szCs w:val="18"/>
          <w:rtl/>
        </w:rPr>
        <w:t xml:space="preserve">ولاية </w:t>
      </w:r>
      <w:r w:rsidRPr="00CB7F50">
        <w:rPr>
          <w:rFonts w:ascii="Arial" w:hAnsi="Arial" w:cs="Arial"/>
          <w:sz w:val="18"/>
          <w:szCs w:val="18"/>
          <w:rtl/>
        </w:rPr>
        <w:t xml:space="preserve">فيكتوريا بما في ذلك بالارات، </w:t>
      </w:r>
      <w:r>
        <w:rPr>
          <w:rFonts w:ascii="Arial" w:hAnsi="Arial" w:cs="Arial" w:hint="cs"/>
          <w:sz w:val="18"/>
          <w:szCs w:val="18"/>
          <w:rtl/>
        </w:rPr>
        <w:t>و</w:t>
      </w:r>
      <w:r w:rsidRPr="00CB7F50">
        <w:rPr>
          <w:rFonts w:ascii="Arial" w:hAnsi="Arial" w:cs="Arial"/>
          <w:sz w:val="18"/>
          <w:szCs w:val="18"/>
          <w:rtl/>
        </w:rPr>
        <w:t xml:space="preserve">بنديجو، </w:t>
      </w:r>
      <w:r>
        <w:rPr>
          <w:rFonts w:ascii="Arial" w:hAnsi="Arial" w:cs="Arial" w:hint="cs"/>
          <w:sz w:val="18"/>
          <w:szCs w:val="18"/>
          <w:rtl/>
        </w:rPr>
        <w:t>و</w:t>
      </w:r>
      <w:r w:rsidRPr="00CB7F50">
        <w:rPr>
          <w:rFonts w:ascii="Arial" w:hAnsi="Arial" w:cs="Arial"/>
          <w:sz w:val="18"/>
          <w:szCs w:val="18"/>
          <w:rtl/>
        </w:rPr>
        <w:t xml:space="preserve">جيلونج، </w:t>
      </w:r>
      <w:r>
        <w:rPr>
          <w:rFonts w:ascii="Arial" w:hAnsi="Arial" w:cs="Arial" w:hint="cs"/>
          <w:sz w:val="18"/>
          <w:szCs w:val="18"/>
          <w:rtl/>
        </w:rPr>
        <w:t>و</w:t>
      </w:r>
      <w:r w:rsidRPr="00CB7F50">
        <w:rPr>
          <w:rFonts w:ascii="Arial" w:hAnsi="Arial" w:cs="Arial"/>
          <w:sz w:val="18"/>
          <w:szCs w:val="18"/>
          <w:rtl/>
        </w:rPr>
        <w:t xml:space="preserve">هاملتون، </w:t>
      </w:r>
      <w:r>
        <w:rPr>
          <w:rFonts w:ascii="Arial" w:hAnsi="Arial" w:cs="Arial" w:hint="cs"/>
          <w:sz w:val="18"/>
          <w:szCs w:val="18"/>
          <w:rtl/>
        </w:rPr>
        <w:t>و</w:t>
      </w:r>
      <w:r w:rsidRPr="00CB7F50">
        <w:rPr>
          <w:rFonts w:ascii="Arial" w:hAnsi="Arial" w:cs="Arial"/>
          <w:sz w:val="18"/>
          <w:szCs w:val="18"/>
          <w:rtl/>
        </w:rPr>
        <w:t>هورش</w:t>
      </w:r>
      <w:r w:rsidR="002E4CA4">
        <w:rPr>
          <w:rFonts w:ascii="Arial" w:hAnsi="Arial" w:cs="Arial" w:hint="cs"/>
          <w:sz w:val="18"/>
          <w:szCs w:val="18"/>
          <w:rtl/>
        </w:rPr>
        <w:t>ا</w:t>
      </w:r>
      <w:r w:rsidRPr="00CB7F50">
        <w:rPr>
          <w:rFonts w:ascii="Arial" w:hAnsi="Arial" w:cs="Arial"/>
          <w:sz w:val="18"/>
          <w:szCs w:val="18"/>
          <w:rtl/>
        </w:rPr>
        <w:t xml:space="preserve">م، </w:t>
      </w:r>
      <w:r>
        <w:rPr>
          <w:rFonts w:ascii="Arial" w:hAnsi="Arial" w:cs="Arial" w:hint="cs"/>
          <w:sz w:val="18"/>
          <w:szCs w:val="18"/>
          <w:rtl/>
        </w:rPr>
        <w:t>و</w:t>
      </w:r>
      <w:r w:rsidRPr="00CB7F50">
        <w:rPr>
          <w:rFonts w:ascii="Arial" w:hAnsi="Arial" w:cs="Arial"/>
          <w:sz w:val="18"/>
          <w:szCs w:val="18"/>
          <w:rtl/>
        </w:rPr>
        <w:t>مورو</w:t>
      </w:r>
      <w:r>
        <w:rPr>
          <w:rFonts w:ascii="Arial" w:hAnsi="Arial" w:cs="Arial" w:hint="cs"/>
          <w:sz w:val="18"/>
          <w:szCs w:val="18"/>
          <w:rtl/>
        </w:rPr>
        <w:t>ا</w:t>
      </w:r>
      <w:r w:rsidRPr="00CB7F50">
        <w:rPr>
          <w:rFonts w:ascii="Arial" w:hAnsi="Arial" w:cs="Arial"/>
          <w:sz w:val="18"/>
          <w:szCs w:val="18"/>
          <w:rtl/>
        </w:rPr>
        <w:t xml:space="preserve">ل، </w:t>
      </w:r>
      <w:r>
        <w:rPr>
          <w:rFonts w:ascii="Arial" w:hAnsi="Arial" w:cs="Arial" w:hint="cs"/>
          <w:sz w:val="18"/>
          <w:szCs w:val="18"/>
          <w:rtl/>
        </w:rPr>
        <w:t>و</w:t>
      </w:r>
      <w:r w:rsidRPr="00CB7F50">
        <w:rPr>
          <w:rFonts w:ascii="Arial" w:hAnsi="Arial" w:cs="Arial"/>
          <w:sz w:val="18"/>
          <w:szCs w:val="18"/>
          <w:rtl/>
        </w:rPr>
        <w:t xml:space="preserve">ميلدورا، </w:t>
      </w:r>
      <w:r>
        <w:rPr>
          <w:rFonts w:ascii="Arial" w:hAnsi="Arial" w:cs="Arial" w:hint="cs"/>
          <w:sz w:val="18"/>
          <w:szCs w:val="18"/>
          <w:rtl/>
        </w:rPr>
        <w:t>و</w:t>
      </w:r>
      <w:r w:rsidRPr="00CB7F50">
        <w:rPr>
          <w:rFonts w:ascii="Arial" w:hAnsi="Arial" w:cs="Arial"/>
          <w:sz w:val="18"/>
          <w:szCs w:val="18"/>
          <w:rtl/>
        </w:rPr>
        <w:t>س</w:t>
      </w:r>
      <w:r>
        <w:rPr>
          <w:rFonts w:ascii="Arial" w:hAnsi="Arial" w:cs="Arial" w:hint="cs"/>
          <w:sz w:val="18"/>
          <w:szCs w:val="18"/>
          <w:rtl/>
        </w:rPr>
        <w:t>ا</w:t>
      </w:r>
      <w:r w:rsidRPr="00CB7F50">
        <w:rPr>
          <w:rFonts w:ascii="Arial" w:hAnsi="Arial" w:cs="Arial"/>
          <w:sz w:val="18"/>
          <w:szCs w:val="18"/>
          <w:rtl/>
        </w:rPr>
        <w:t xml:space="preserve">يل، </w:t>
      </w:r>
      <w:r>
        <w:rPr>
          <w:rFonts w:ascii="Arial" w:hAnsi="Arial" w:cs="Arial" w:hint="cs"/>
          <w:sz w:val="18"/>
          <w:szCs w:val="18"/>
          <w:rtl/>
        </w:rPr>
        <w:t>و</w:t>
      </w:r>
      <w:r w:rsidRPr="00CB7F50">
        <w:rPr>
          <w:rFonts w:ascii="Arial" w:hAnsi="Arial" w:cs="Arial"/>
          <w:sz w:val="18"/>
          <w:szCs w:val="18"/>
          <w:rtl/>
        </w:rPr>
        <w:t>شيب</w:t>
      </w:r>
      <w:r>
        <w:rPr>
          <w:rFonts w:ascii="Arial" w:hAnsi="Arial" w:cs="Arial" w:hint="cs"/>
          <w:sz w:val="18"/>
          <w:szCs w:val="18"/>
          <w:rtl/>
        </w:rPr>
        <w:t>ي</w:t>
      </w:r>
      <w:r w:rsidRPr="00CB7F50">
        <w:rPr>
          <w:rFonts w:ascii="Arial" w:hAnsi="Arial" w:cs="Arial"/>
          <w:sz w:val="18"/>
          <w:szCs w:val="18"/>
          <w:rtl/>
        </w:rPr>
        <w:t xml:space="preserve">رتون، </w:t>
      </w:r>
      <w:r>
        <w:rPr>
          <w:rFonts w:ascii="Arial" w:hAnsi="Arial" w:cs="Arial" w:hint="cs"/>
          <w:sz w:val="18"/>
          <w:szCs w:val="18"/>
          <w:rtl/>
        </w:rPr>
        <w:t>و</w:t>
      </w:r>
      <w:r w:rsidRPr="00CB7F50">
        <w:rPr>
          <w:rFonts w:ascii="Arial" w:hAnsi="Arial" w:cs="Arial"/>
          <w:sz w:val="18"/>
          <w:szCs w:val="18"/>
          <w:rtl/>
        </w:rPr>
        <w:t xml:space="preserve">وانجاراتا، </w:t>
      </w:r>
      <w:r>
        <w:rPr>
          <w:rFonts w:ascii="Arial" w:hAnsi="Arial" w:cs="Arial" w:hint="cs"/>
          <w:sz w:val="18"/>
          <w:szCs w:val="18"/>
          <w:rtl/>
        </w:rPr>
        <w:t>و</w:t>
      </w:r>
      <w:r w:rsidRPr="00CB7F50">
        <w:rPr>
          <w:rFonts w:ascii="Arial" w:hAnsi="Arial" w:cs="Arial"/>
          <w:sz w:val="18"/>
          <w:szCs w:val="18"/>
          <w:rtl/>
        </w:rPr>
        <w:t>وانامبول وودونجا.</w:t>
      </w:r>
    </w:p>
    <w:p w14:paraId="570A3C9D" w14:textId="77777777" w:rsidR="008F0ED4" w:rsidRDefault="00CB7F50" w:rsidP="008F0ED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18"/>
          <w:szCs w:val="18"/>
          <w:rtl/>
        </w:rPr>
      </w:pPr>
      <w:r w:rsidRPr="00CB7F50">
        <w:rPr>
          <w:rFonts w:ascii="Arial" w:hAnsi="Arial" w:cs="Arial"/>
          <w:sz w:val="18"/>
          <w:szCs w:val="18"/>
          <w:rtl/>
        </w:rPr>
        <w:t xml:space="preserve">يتوفر جدول جلسات الاستماع في المناطق </w:t>
      </w:r>
      <w:r>
        <w:rPr>
          <w:rFonts w:ascii="Arial" w:hAnsi="Arial" w:cs="Arial" w:hint="cs"/>
          <w:sz w:val="18"/>
          <w:szCs w:val="18"/>
          <w:rtl/>
        </w:rPr>
        <w:t xml:space="preserve">الإقليمية </w:t>
      </w:r>
      <w:r w:rsidRPr="00CB7F50">
        <w:rPr>
          <w:rFonts w:ascii="Arial" w:hAnsi="Arial" w:cs="Arial"/>
          <w:sz w:val="18"/>
          <w:szCs w:val="18"/>
          <w:rtl/>
        </w:rPr>
        <w:t xml:space="preserve">على </w:t>
      </w:r>
      <w:r>
        <w:rPr>
          <w:rFonts w:ascii="Arial" w:hAnsi="Arial" w:cs="Arial" w:hint="cs"/>
          <w:sz w:val="18"/>
          <w:szCs w:val="18"/>
          <w:rtl/>
        </w:rPr>
        <w:t>ال</w:t>
      </w:r>
      <w:r w:rsidRPr="00CB7F50">
        <w:rPr>
          <w:rFonts w:ascii="Arial" w:hAnsi="Arial" w:cs="Arial"/>
          <w:sz w:val="18"/>
          <w:szCs w:val="18"/>
          <w:rtl/>
        </w:rPr>
        <w:t>موقع ال</w:t>
      </w:r>
      <w:r>
        <w:rPr>
          <w:rFonts w:ascii="Arial" w:hAnsi="Arial" w:cs="Arial" w:hint="cs"/>
          <w:sz w:val="18"/>
          <w:szCs w:val="18"/>
          <w:rtl/>
        </w:rPr>
        <w:t>إلكتروني</w:t>
      </w:r>
      <w:r w:rsidRPr="00CB7F50">
        <w:rPr>
          <w:rFonts w:ascii="Arial" w:hAnsi="Arial" w:cs="Arial"/>
          <w:sz w:val="18"/>
          <w:szCs w:val="18"/>
          <w:rtl/>
        </w:rPr>
        <w:t>:</w:t>
      </w:r>
    </w:p>
    <w:p w14:paraId="3A569C26" w14:textId="6BAFEC54" w:rsidR="00D23A18" w:rsidRPr="008F0ED4" w:rsidRDefault="00CB7F50" w:rsidP="008F0ED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cs"/>
          <w:sz w:val="18"/>
          <w:szCs w:val="18"/>
          <w:rtl/>
        </w:rPr>
        <w:t xml:space="preserve"> </w:t>
      </w:r>
      <w:r w:rsidR="00D23A18"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hyperlink r:id="rId14" w:history="1">
        <w:r w:rsidR="008F0ED4" w:rsidRPr="00283F63">
          <w:rPr>
            <w:rStyle w:val="Hyperlink"/>
            <w:rFonts w:ascii="Arial" w:hAnsi="Arial" w:cs="Arial"/>
            <w:sz w:val="18"/>
            <w:szCs w:val="18"/>
            <w:lang w:val="en"/>
          </w:rPr>
          <w:t>www.supremecourt.vic.gov.au/going-to-court/court-calendar/regional-circuit-court-calendar</w:t>
        </w:r>
      </w:hyperlink>
      <w:r>
        <w:rPr>
          <w:rStyle w:val="Hyperlink"/>
          <w:rFonts w:ascii="Arial" w:hAnsi="Arial" w:cs="Arial" w:hint="cs"/>
          <w:sz w:val="18"/>
          <w:szCs w:val="18"/>
          <w:u w:val="none"/>
          <w:rtl/>
          <w:lang w:val="en"/>
        </w:rPr>
        <w:t>.</w:t>
      </w:r>
    </w:p>
    <w:p w14:paraId="27B123F0" w14:textId="77777777" w:rsidR="00D23A18" w:rsidRDefault="00D23A18" w:rsidP="00D23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"/>
        </w:rPr>
      </w:pPr>
    </w:p>
    <w:p w14:paraId="51BC88A0" w14:textId="72442D43" w:rsidR="00D23A18" w:rsidRDefault="00CB7F50" w:rsidP="00EB7FE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lang w:val="en"/>
        </w:rPr>
      </w:pPr>
      <w:r w:rsidRPr="00CB7F50">
        <w:rPr>
          <w:rFonts w:ascii="Arial" w:hAnsi="Arial" w:cs="Arial"/>
          <w:bCs/>
          <w:color w:val="000000"/>
          <w:sz w:val="18"/>
          <w:szCs w:val="18"/>
          <w:rtl/>
          <w:lang w:val="en"/>
        </w:rPr>
        <w:t xml:space="preserve">معلومات </w:t>
      </w:r>
      <w:r>
        <w:rPr>
          <w:rFonts w:ascii="Arial" w:hAnsi="Arial" w:cs="Arial" w:hint="cs"/>
          <w:bCs/>
          <w:color w:val="000000"/>
          <w:sz w:val="18"/>
          <w:szCs w:val="18"/>
          <w:rtl/>
          <w:lang w:val="en"/>
        </w:rPr>
        <w:t xml:space="preserve">عن جهات </w:t>
      </w:r>
      <w:r w:rsidRPr="00CB7F50">
        <w:rPr>
          <w:rFonts w:ascii="Arial" w:hAnsi="Arial" w:cs="Arial"/>
          <w:bCs/>
          <w:color w:val="000000"/>
          <w:sz w:val="18"/>
          <w:szCs w:val="18"/>
          <w:rtl/>
          <w:lang w:val="en"/>
        </w:rPr>
        <w:t>الاتصال لل</w:t>
      </w:r>
      <w:r w:rsidR="00EB7FE6">
        <w:rPr>
          <w:rFonts w:ascii="Arial" w:hAnsi="Arial" w:cs="Arial" w:hint="cs"/>
          <w:bCs/>
          <w:color w:val="000000"/>
          <w:sz w:val="18"/>
          <w:szCs w:val="18"/>
          <w:rtl/>
          <w:lang w:val="en"/>
        </w:rPr>
        <w:t xml:space="preserve">قضايا </w:t>
      </w:r>
      <w:r w:rsidRPr="00CB7F50">
        <w:rPr>
          <w:rFonts w:ascii="Arial" w:hAnsi="Arial" w:cs="Arial"/>
          <w:bCs/>
          <w:color w:val="000000"/>
          <w:sz w:val="18"/>
          <w:szCs w:val="18"/>
          <w:rtl/>
          <w:lang w:val="en"/>
        </w:rPr>
        <w:t xml:space="preserve">التي يتم </w:t>
      </w:r>
      <w:r w:rsidR="00EB7FE6">
        <w:rPr>
          <w:rFonts w:ascii="Arial" w:hAnsi="Arial" w:cs="Arial" w:hint="cs"/>
          <w:bCs/>
          <w:color w:val="000000"/>
          <w:sz w:val="18"/>
          <w:szCs w:val="18"/>
          <w:rtl/>
          <w:lang w:val="en"/>
        </w:rPr>
        <w:t xml:space="preserve">النظر فيها </w:t>
      </w:r>
      <w:r w:rsidRPr="00CB7F50">
        <w:rPr>
          <w:rFonts w:ascii="Arial" w:hAnsi="Arial" w:cs="Arial"/>
          <w:bCs/>
          <w:color w:val="000000"/>
          <w:sz w:val="18"/>
          <w:szCs w:val="18"/>
          <w:rtl/>
          <w:lang w:val="en"/>
        </w:rPr>
        <w:t>في المناطق</w:t>
      </w:r>
      <w:r w:rsidR="00EB7FE6">
        <w:rPr>
          <w:rFonts w:ascii="Arial" w:hAnsi="Arial" w:cs="Arial" w:hint="cs"/>
          <w:bCs/>
          <w:color w:val="000000"/>
          <w:sz w:val="18"/>
          <w:szCs w:val="18"/>
          <w:rtl/>
          <w:lang w:val="en"/>
        </w:rPr>
        <w:t xml:space="preserve"> الإقليمية (ال</w:t>
      </w:r>
      <w:r w:rsidR="00FD5182">
        <w:rPr>
          <w:rFonts w:ascii="Arial" w:hAnsi="Arial" w:cs="Arial" w:hint="cs"/>
          <w:bCs/>
          <w:color w:val="000000"/>
          <w:sz w:val="18"/>
          <w:szCs w:val="18"/>
          <w:rtl/>
          <w:lang w:val="en"/>
        </w:rPr>
        <w:t>محكمة</w:t>
      </w:r>
      <w:r w:rsidR="00EB7FE6">
        <w:rPr>
          <w:rFonts w:ascii="Arial" w:hAnsi="Arial" w:cs="Arial" w:hint="cs"/>
          <w:bCs/>
          <w:color w:val="000000"/>
          <w:sz w:val="18"/>
          <w:szCs w:val="18"/>
          <w:rtl/>
          <w:lang w:val="en"/>
        </w:rPr>
        <w:t xml:space="preserve"> المتنقّلة) </w:t>
      </w:r>
      <w:r w:rsidRPr="00CB7F50">
        <w:rPr>
          <w:rFonts w:ascii="Arial" w:hAnsi="Arial" w:cs="Arial"/>
          <w:b/>
          <w:color w:val="000000"/>
          <w:sz w:val="18"/>
          <w:szCs w:val="18"/>
          <w:rtl/>
          <w:lang w:val="en"/>
        </w:rPr>
        <w:t xml:space="preserve"> </w:t>
      </w:r>
    </w:p>
    <w:p w14:paraId="48D2452E" w14:textId="3CF76554" w:rsidR="00D23A18" w:rsidRPr="00994DF5" w:rsidRDefault="00EB7FE6" w:rsidP="00EB7FE6">
      <w:pPr>
        <w:pStyle w:val="Heading3"/>
        <w:shd w:val="clear" w:color="auto" w:fill="FFFFFF"/>
        <w:bidi/>
        <w:spacing w:before="120" w:after="120"/>
        <w:rPr>
          <w:b w:val="0"/>
          <w:color w:val="000000"/>
          <w:sz w:val="18"/>
          <w:szCs w:val="18"/>
          <w:lang w:val="en"/>
        </w:rPr>
      </w:pPr>
      <w:r w:rsidRPr="00EB7FE6">
        <w:rPr>
          <w:rFonts w:hint="cs"/>
          <w:bCs w:val="0"/>
          <w:iCs/>
          <w:color w:val="000000"/>
          <w:sz w:val="18"/>
          <w:szCs w:val="18"/>
          <w:rtl/>
          <w:lang w:val="en"/>
        </w:rPr>
        <w:t>محاكم الاستئناف</w:t>
      </w:r>
      <w:r w:rsidRPr="00EB7FE6">
        <w:rPr>
          <w:rFonts w:hint="cs"/>
          <w:bCs w:val="0"/>
          <w:i/>
          <w:color w:val="000000"/>
          <w:sz w:val="18"/>
          <w:szCs w:val="18"/>
          <w:rtl/>
          <w:lang w:val="en"/>
        </w:rPr>
        <w:t xml:space="preserve"> ال</w:t>
      </w:r>
      <w:r w:rsidR="00FD5182">
        <w:rPr>
          <w:rFonts w:hint="cs"/>
          <w:bCs w:val="0"/>
          <w:i/>
          <w:color w:val="000000"/>
          <w:sz w:val="18"/>
          <w:szCs w:val="18"/>
          <w:rtl/>
          <w:lang w:val="en" w:bidi="ar-LB"/>
        </w:rPr>
        <w:t>مت</w:t>
      </w:r>
      <w:r w:rsidR="00777CAD">
        <w:rPr>
          <w:rFonts w:hint="cs"/>
          <w:bCs w:val="0"/>
          <w:i/>
          <w:color w:val="000000"/>
          <w:sz w:val="18"/>
          <w:szCs w:val="18"/>
          <w:rtl/>
          <w:lang w:val="en" w:bidi="ar-LB"/>
        </w:rPr>
        <w:t>ن</w:t>
      </w:r>
      <w:r w:rsidR="00FD5182">
        <w:rPr>
          <w:rFonts w:hint="cs"/>
          <w:bCs w:val="0"/>
          <w:i/>
          <w:color w:val="000000"/>
          <w:sz w:val="18"/>
          <w:szCs w:val="18"/>
          <w:rtl/>
          <w:lang w:val="en" w:bidi="ar-LB"/>
        </w:rPr>
        <w:t>قل</w:t>
      </w:r>
      <w:r w:rsidR="00B51D6D">
        <w:rPr>
          <w:rFonts w:hint="cs"/>
          <w:bCs w:val="0"/>
          <w:i/>
          <w:color w:val="000000"/>
          <w:sz w:val="18"/>
          <w:szCs w:val="18"/>
          <w:rtl/>
          <w:lang w:val="en" w:bidi="ar-LB"/>
        </w:rPr>
        <w:t>ة</w:t>
      </w:r>
      <w:r w:rsidRPr="00EB7FE6">
        <w:rPr>
          <w:rFonts w:hint="cs"/>
          <w:bCs w:val="0"/>
          <w:i/>
          <w:color w:val="000000"/>
          <w:sz w:val="18"/>
          <w:szCs w:val="18"/>
          <w:rtl/>
          <w:lang w:val="en"/>
        </w:rPr>
        <w:t>: البريد الإلكترون</w:t>
      </w:r>
      <w:r w:rsidRPr="00EB7FE6">
        <w:rPr>
          <w:rFonts w:hint="eastAsia"/>
          <w:bCs w:val="0"/>
          <w:i/>
          <w:color w:val="000000"/>
          <w:sz w:val="18"/>
          <w:szCs w:val="18"/>
          <w:rtl/>
          <w:lang w:val="en"/>
        </w:rPr>
        <w:t>ي</w:t>
      </w:r>
      <w:r w:rsidRPr="00EB7FE6">
        <w:rPr>
          <w:rFonts w:hint="cs"/>
          <w:bCs w:val="0"/>
          <w:i/>
          <w:color w:val="000000"/>
          <w:sz w:val="18"/>
          <w:szCs w:val="18"/>
          <w:rtl/>
          <w:lang w:val="en"/>
        </w:rPr>
        <w:t>:</w:t>
      </w:r>
      <w:hyperlink r:id="rId15" w:history="1">
        <w:r w:rsidR="00D23A18" w:rsidRPr="00994DF5">
          <w:rPr>
            <w:rStyle w:val="Hyperlink"/>
            <w:b w:val="0"/>
            <w:sz w:val="18"/>
            <w:szCs w:val="18"/>
            <w:lang w:val="en"/>
          </w:rPr>
          <w:t>coaregistry@supcourt.vic.gov.au</w:t>
        </w:r>
      </w:hyperlink>
      <w:r w:rsidR="00D23A18" w:rsidRPr="00994DF5">
        <w:rPr>
          <w:b w:val="0"/>
          <w:color w:val="000000"/>
          <w:sz w:val="18"/>
          <w:szCs w:val="18"/>
          <w:lang w:val="en"/>
        </w:rPr>
        <w:t> </w:t>
      </w:r>
    </w:p>
    <w:p w14:paraId="45B4D47F" w14:textId="7C10EEE9" w:rsidR="00D23A18" w:rsidRPr="00994DF5" w:rsidRDefault="00EB7FE6" w:rsidP="00EB7FE6">
      <w:pPr>
        <w:pStyle w:val="Heading3"/>
        <w:shd w:val="clear" w:color="auto" w:fill="FFFFFF"/>
        <w:bidi/>
        <w:spacing w:before="120" w:after="120"/>
        <w:rPr>
          <w:b w:val="0"/>
          <w:color w:val="000000"/>
          <w:sz w:val="18"/>
          <w:szCs w:val="18"/>
          <w:lang w:val="en"/>
        </w:rPr>
      </w:pPr>
      <w:r w:rsidRPr="00950BAC">
        <w:rPr>
          <w:rFonts w:hint="cs"/>
          <w:bCs w:val="0"/>
          <w:iCs/>
          <w:color w:val="000000"/>
          <w:sz w:val="18"/>
          <w:szCs w:val="18"/>
          <w:rtl/>
          <w:lang w:val="en"/>
        </w:rPr>
        <w:t xml:space="preserve">قانون </w:t>
      </w:r>
      <w:r w:rsidR="00ED60FC">
        <w:rPr>
          <w:rFonts w:hint="cs"/>
          <w:bCs w:val="0"/>
          <w:iCs/>
          <w:color w:val="000000"/>
          <w:sz w:val="18"/>
          <w:szCs w:val="18"/>
          <w:rtl/>
          <w:lang w:val="en" w:bidi="ar-LB"/>
        </w:rPr>
        <w:t xml:space="preserve">الوصايا </w:t>
      </w:r>
      <w:r w:rsidRPr="00950BAC">
        <w:rPr>
          <w:rFonts w:hint="cs"/>
          <w:bCs w:val="0"/>
          <w:iCs/>
          <w:color w:val="000000"/>
          <w:sz w:val="18"/>
          <w:szCs w:val="18"/>
          <w:rtl/>
          <w:lang w:val="en"/>
        </w:rPr>
        <w:t xml:space="preserve">العام </w:t>
      </w:r>
      <w:r w:rsidR="00D56ACD">
        <w:rPr>
          <w:rFonts w:hint="cs"/>
          <w:bCs w:val="0"/>
          <w:i/>
          <w:color w:val="000000"/>
          <w:sz w:val="18"/>
          <w:szCs w:val="18"/>
          <w:rtl/>
          <w:lang w:val="en"/>
        </w:rPr>
        <w:t>في</w:t>
      </w:r>
      <w:r w:rsidRPr="00950BAC">
        <w:rPr>
          <w:rFonts w:hint="cs"/>
          <w:bCs w:val="0"/>
          <w:i/>
          <w:color w:val="000000"/>
          <w:sz w:val="18"/>
          <w:szCs w:val="18"/>
          <w:rtl/>
          <w:lang w:val="en"/>
        </w:rPr>
        <w:t xml:space="preserve"> المحاكم المدنية ال</w:t>
      </w:r>
      <w:r w:rsidR="00FD5182">
        <w:rPr>
          <w:rFonts w:hint="cs"/>
          <w:bCs w:val="0"/>
          <w:i/>
          <w:color w:val="000000"/>
          <w:sz w:val="18"/>
          <w:szCs w:val="18"/>
          <w:rtl/>
          <w:lang w:val="en"/>
        </w:rPr>
        <w:t>متنقلة</w:t>
      </w:r>
      <w:r w:rsidR="00950BAC">
        <w:rPr>
          <w:rFonts w:hint="cs"/>
          <w:bCs w:val="0"/>
          <w:i/>
          <w:color w:val="000000"/>
          <w:sz w:val="18"/>
          <w:szCs w:val="18"/>
          <w:rtl/>
          <w:lang w:val="en"/>
        </w:rPr>
        <w:t xml:space="preserve">: البريد الإلكتروني: </w:t>
      </w:r>
      <w:r w:rsidR="00754F81">
        <w:fldChar w:fldCharType="begin"/>
      </w:r>
      <w:r w:rsidR="00754F81">
        <w:instrText xml:space="preserve"> HYPERLINK "mailto:civil.circuits@supcourt.vic.gov.au" </w:instrText>
      </w:r>
      <w:r w:rsidR="00754F81">
        <w:fldChar w:fldCharType="separate"/>
      </w:r>
      <w:r w:rsidR="00D23A18" w:rsidRPr="00994DF5">
        <w:rPr>
          <w:rStyle w:val="Hyperlink"/>
          <w:b w:val="0"/>
          <w:sz w:val="18"/>
          <w:szCs w:val="18"/>
          <w:lang w:val="en"/>
        </w:rPr>
        <w:t>civil.circuits@supcourt.vic.gov.au</w:t>
      </w:r>
      <w:r w:rsidR="00754F81">
        <w:rPr>
          <w:rStyle w:val="Hyperlink"/>
          <w:b w:val="0"/>
          <w:sz w:val="18"/>
          <w:szCs w:val="18"/>
          <w:lang w:val="en"/>
        </w:rPr>
        <w:fldChar w:fldCharType="end"/>
      </w:r>
    </w:p>
    <w:p w14:paraId="4548DD5C" w14:textId="6CF95FF1" w:rsidR="00D23A18" w:rsidRDefault="00950BAC" w:rsidP="00EB7FE6">
      <w:pPr>
        <w:pStyle w:val="Heading3"/>
        <w:shd w:val="clear" w:color="auto" w:fill="FFFFFF"/>
        <w:bidi/>
        <w:spacing w:before="120"/>
        <w:rPr>
          <w:rStyle w:val="Hyperlink"/>
          <w:b w:val="0"/>
          <w:sz w:val="18"/>
          <w:szCs w:val="18"/>
          <w:lang w:val="en"/>
        </w:rPr>
      </w:pPr>
      <w:r w:rsidRPr="00950BAC">
        <w:rPr>
          <w:rFonts w:hint="cs"/>
          <w:bCs w:val="0"/>
          <w:iCs/>
          <w:color w:val="000000"/>
          <w:sz w:val="18"/>
          <w:szCs w:val="18"/>
          <w:rtl/>
          <w:lang w:val="en"/>
        </w:rPr>
        <w:t>ال</w:t>
      </w:r>
      <w:r w:rsidR="00B61AA0">
        <w:rPr>
          <w:rFonts w:hint="cs"/>
          <w:bCs w:val="0"/>
          <w:iCs/>
          <w:color w:val="000000"/>
          <w:sz w:val="18"/>
          <w:szCs w:val="18"/>
          <w:rtl/>
          <w:lang w:val="en"/>
        </w:rPr>
        <w:t>دائرة</w:t>
      </w:r>
      <w:r w:rsidRPr="00950BAC">
        <w:rPr>
          <w:rFonts w:hint="cs"/>
          <w:bCs w:val="0"/>
          <w:iCs/>
          <w:color w:val="000000"/>
          <w:sz w:val="18"/>
          <w:szCs w:val="18"/>
          <w:rtl/>
          <w:lang w:val="en"/>
        </w:rPr>
        <w:t xml:space="preserve"> الجنائي</w:t>
      </w:r>
      <w:r w:rsidR="00B61AA0">
        <w:rPr>
          <w:rFonts w:hint="cs"/>
          <w:bCs w:val="0"/>
          <w:iCs/>
          <w:color w:val="000000"/>
          <w:sz w:val="18"/>
          <w:szCs w:val="18"/>
          <w:rtl/>
          <w:lang w:val="en"/>
        </w:rPr>
        <w:t>ة</w:t>
      </w:r>
      <w:r w:rsidRPr="00950BAC">
        <w:rPr>
          <w:rFonts w:hint="cs"/>
          <w:bCs w:val="0"/>
          <w:i/>
          <w:color w:val="000000"/>
          <w:sz w:val="18"/>
          <w:szCs w:val="18"/>
          <w:rtl/>
          <w:lang w:val="en"/>
        </w:rPr>
        <w:t xml:space="preserve"> </w:t>
      </w:r>
      <w:r w:rsidR="00D56ACD">
        <w:rPr>
          <w:rFonts w:hint="cs"/>
          <w:bCs w:val="0"/>
          <w:i/>
          <w:color w:val="000000"/>
          <w:sz w:val="18"/>
          <w:szCs w:val="18"/>
          <w:rtl/>
          <w:lang w:val="en"/>
        </w:rPr>
        <w:t>في</w:t>
      </w:r>
      <w:r w:rsidRPr="00950BAC">
        <w:rPr>
          <w:rFonts w:hint="cs"/>
          <w:bCs w:val="0"/>
          <w:i/>
          <w:color w:val="000000"/>
          <w:sz w:val="18"/>
          <w:szCs w:val="18"/>
          <w:rtl/>
          <w:lang w:val="en"/>
        </w:rPr>
        <w:t xml:space="preserve"> المحاكم ال</w:t>
      </w:r>
      <w:r w:rsidR="00FD5182">
        <w:rPr>
          <w:rFonts w:hint="cs"/>
          <w:bCs w:val="0"/>
          <w:i/>
          <w:color w:val="000000"/>
          <w:sz w:val="18"/>
          <w:szCs w:val="18"/>
          <w:rtl/>
          <w:lang w:val="en"/>
        </w:rPr>
        <w:t>مت</w:t>
      </w:r>
      <w:r w:rsidR="00777CAD">
        <w:rPr>
          <w:rFonts w:hint="cs"/>
          <w:bCs w:val="0"/>
          <w:i/>
          <w:color w:val="000000"/>
          <w:sz w:val="18"/>
          <w:szCs w:val="18"/>
          <w:rtl/>
          <w:lang w:val="en"/>
        </w:rPr>
        <w:t>ن</w:t>
      </w:r>
      <w:r w:rsidR="00FD5182">
        <w:rPr>
          <w:rFonts w:hint="cs"/>
          <w:bCs w:val="0"/>
          <w:i/>
          <w:color w:val="000000"/>
          <w:sz w:val="18"/>
          <w:szCs w:val="18"/>
          <w:rtl/>
          <w:lang w:val="en"/>
        </w:rPr>
        <w:t>قل</w:t>
      </w:r>
      <w:r w:rsidR="00B51D6D">
        <w:rPr>
          <w:rFonts w:hint="cs"/>
          <w:bCs w:val="0"/>
          <w:i/>
          <w:color w:val="000000"/>
          <w:sz w:val="18"/>
          <w:szCs w:val="18"/>
          <w:rtl/>
          <w:lang w:val="en"/>
        </w:rPr>
        <w:t>ة</w:t>
      </w:r>
      <w:r w:rsidRPr="00950BAC">
        <w:rPr>
          <w:rFonts w:hint="cs"/>
          <w:bCs w:val="0"/>
          <w:i/>
          <w:color w:val="000000"/>
          <w:sz w:val="18"/>
          <w:szCs w:val="18"/>
          <w:rtl/>
          <w:lang w:val="en"/>
        </w:rPr>
        <w:t>: البريد الإلكتروني:</w:t>
      </w:r>
      <w:r>
        <w:rPr>
          <w:rFonts w:hint="cs"/>
          <w:b w:val="0"/>
          <w:i/>
          <w:color w:val="000000"/>
          <w:sz w:val="18"/>
          <w:szCs w:val="18"/>
          <w:rtl/>
          <w:lang w:val="en"/>
        </w:rPr>
        <w:t xml:space="preserve"> </w:t>
      </w:r>
      <w:hyperlink r:id="rId16" w:history="1">
        <w:r w:rsidR="00D23A18" w:rsidRPr="00994DF5">
          <w:rPr>
            <w:rStyle w:val="Hyperlink"/>
            <w:b w:val="0"/>
            <w:sz w:val="18"/>
            <w:szCs w:val="18"/>
            <w:lang w:val="en"/>
          </w:rPr>
          <w:t>criminaldivision@supcourt.vic.gov.au</w:t>
        </w:r>
      </w:hyperlink>
    </w:p>
    <w:p w14:paraId="08595EA6" w14:textId="77777777" w:rsidR="006135C1" w:rsidRDefault="006135C1" w:rsidP="00F72A1E">
      <w:pPr>
        <w:pStyle w:val="NormalWeb"/>
        <w:shd w:val="clear" w:color="auto" w:fill="FFFFFF"/>
        <w:spacing w:before="240" w:after="120"/>
        <w:rPr>
          <w:color w:val="981E32"/>
          <w:sz w:val="22"/>
          <w:szCs w:val="22"/>
          <w:lang w:val="en"/>
        </w:rPr>
      </w:pPr>
    </w:p>
    <w:p w14:paraId="1760E85E" w14:textId="5FE25557" w:rsidR="00FD692A" w:rsidRPr="00FD692A" w:rsidRDefault="00895608" w:rsidP="00895608">
      <w:pPr>
        <w:pStyle w:val="NormalWeb"/>
        <w:shd w:val="clear" w:color="auto" w:fill="FFFFFF"/>
        <w:bidi/>
        <w:spacing w:before="240" w:after="120"/>
        <w:rPr>
          <w:color w:val="981E32"/>
          <w:sz w:val="22"/>
          <w:szCs w:val="22"/>
          <w:lang w:val="en"/>
        </w:rPr>
      </w:pPr>
      <w:r>
        <w:rPr>
          <w:rFonts w:hint="cs"/>
          <w:color w:val="981E32"/>
          <w:sz w:val="22"/>
          <w:szCs w:val="22"/>
          <w:rtl/>
          <w:lang w:val="en" w:bidi="ar-LB"/>
        </w:rPr>
        <w:lastRenderedPageBreak/>
        <w:t xml:space="preserve">الحضور إلى المحكمة </w:t>
      </w:r>
    </w:p>
    <w:p w14:paraId="27E8666A" w14:textId="4870D743" w:rsidR="00895608" w:rsidRDefault="00895608" w:rsidP="00895608">
      <w:pPr>
        <w:pStyle w:val="NormalWeb"/>
        <w:shd w:val="clear" w:color="auto" w:fill="FFFFFF"/>
        <w:bidi/>
        <w:rPr>
          <w:color w:val="000000"/>
          <w:sz w:val="18"/>
          <w:szCs w:val="18"/>
          <w:rtl/>
          <w:lang w:val="en" w:bidi="ar-LB"/>
        </w:rPr>
      </w:pPr>
      <w:r w:rsidRPr="00895608">
        <w:rPr>
          <w:color w:val="000000"/>
          <w:sz w:val="18"/>
          <w:szCs w:val="18"/>
          <w:rtl/>
          <w:lang w:val="en"/>
        </w:rPr>
        <w:t>من الممكن أن تجلس</w:t>
      </w:r>
      <w:r>
        <w:rPr>
          <w:rFonts w:hint="cs"/>
          <w:color w:val="000000"/>
          <w:sz w:val="18"/>
          <w:szCs w:val="18"/>
          <w:rtl/>
          <w:lang w:val="en"/>
        </w:rPr>
        <w:t>وا</w:t>
      </w:r>
      <w:r w:rsidRPr="00895608">
        <w:rPr>
          <w:color w:val="000000"/>
          <w:sz w:val="18"/>
          <w:szCs w:val="18"/>
          <w:rtl/>
          <w:lang w:val="en"/>
        </w:rPr>
        <w:t xml:space="preserve"> في المحكمة و</w:t>
      </w:r>
      <w:r w:rsidR="000F51BF">
        <w:rPr>
          <w:rFonts w:hint="cs"/>
          <w:color w:val="000000"/>
          <w:sz w:val="18"/>
          <w:szCs w:val="18"/>
          <w:rtl/>
          <w:lang w:val="en"/>
        </w:rPr>
        <w:t>ت</w:t>
      </w:r>
      <w:r>
        <w:rPr>
          <w:rFonts w:hint="cs"/>
          <w:color w:val="000000"/>
          <w:sz w:val="18"/>
          <w:szCs w:val="18"/>
          <w:rtl/>
          <w:lang w:val="en"/>
        </w:rPr>
        <w:t>تابع</w:t>
      </w:r>
      <w:r w:rsidR="000F51BF">
        <w:rPr>
          <w:rFonts w:hint="cs"/>
          <w:color w:val="000000"/>
          <w:sz w:val="18"/>
          <w:szCs w:val="18"/>
          <w:rtl/>
          <w:lang w:val="en"/>
        </w:rPr>
        <w:t>وا</w:t>
      </w:r>
      <w:r>
        <w:rPr>
          <w:rFonts w:hint="cs"/>
          <w:color w:val="000000"/>
          <w:sz w:val="18"/>
          <w:szCs w:val="18"/>
          <w:rtl/>
          <w:lang w:val="en"/>
        </w:rPr>
        <w:t xml:space="preserve"> </w:t>
      </w:r>
      <w:r w:rsidRPr="00895608">
        <w:rPr>
          <w:color w:val="000000"/>
          <w:sz w:val="18"/>
          <w:szCs w:val="18"/>
          <w:rtl/>
          <w:lang w:val="en"/>
        </w:rPr>
        <w:t>معظم القضايا التي ت</w:t>
      </w:r>
      <w:r>
        <w:rPr>
          <w:rFonts w:hint="cs"/>
          <w:color w:val="000000"/>
          <w:sz w:val="18"/>
          <w:szCs w:val="18"/>
          <w:rtl/>
          <w:lang w:val="en"/>
        </w:rPr>
        <w:t xml:space="preserve">نظر </w:t>
      </w:r>
      <w:r w:rsidR="008B6060">
        <w:rPr>
          <w:rFonts w:hint="cs"/>
          <w:color w:val="000000"/>
          <w:sz w:val="18"/>
          <w:szCs w:val="18"/>
          <w:rtl/>
          <w:lang w:val="en"/>
        </w:rPr>
        <w:t>ف</w:t>
      </w:r>
      <w:r>
        <w:rPr>
          <w:rFonts w:hint="cs"/>
          <w:color w:val="000000"/>
          <w:sz w:val="18"/>
          <w:szCs w:val="18"/>
          <w:rtl/>
          <w:lang w:val="en"/>
        </w:rPr>
        <w:t xml:space="preserve">يها </w:t>
      </w:r>
      <w:r w:rsidRPr="00895608">
        <w:rPr>
          <w:color w:val="000000"/>
          <w:sz w:val="18"/>
          <w:szCs w:val="18"/>
          <w:rtl/>
          <w:lang w:val="en"/>
        </w:rPr>
        <w:t xml:space="preserve">المحكمة العليا. </w:t>
      </w:r>
      <w:r>
        <w:rPr>
          <w:rFonts w:hint="cs"/>
          <w:color w:val="000000"/>
          <w:sz w:val="18"/>
          <w:szCs w:val="18"/>
          <w:rtl/>
          <w:lang w:val="en"/>
        </w:rPr>
        <w:t>قوموا ب</w:t>
      </w:r>
      <w:r w:rsidRPr="00895608">
        <w:rPr>
          <w:color w:val="000000"/>
          <w:sz w:val="18"/>
          <w:szCs w:val="18"/>
          <w:rtl/>
          <w:lang w:val="en"/>
        </w:rPr>
        <w:t xml:space="preserve">زيارة صفحة </w:t>
      </w:r>
      <w:r w:rsidR="00754F81">
        <w:fldChar w:fldCharType="begin"/>
      </w:r>
      <w:r w:rsidR="00754F81">
        <w:instrText xml:space="preserve"> HYPERLINK "https://www.supremecourt.vic.gov.au/going-to-court/attending-court" \o "Attending Court" </w:instrText>
      </w:r>
      <w:r w:rsidR="00754F81">
        <w:fldChar w:fldCharType="separate"/>
      </w:r>
      <w:r w:rsidRPr="00895608">
        <w:rPr>
          <w:rStyle w:val="Hyperlink"/>
          <w:sz w:val="18"/>
          <w:szCs w:val="18"/>
          <w:lang w:val="en"/>
        </w:rPr>
        <w:t>attending court</w:t>
      </w:r>
      <w:r w:rsidR="00754F81">
        <w:rPr>
          <w:rStyle w:val="Hyperlink"/>
          <w:sz w:val="18"/>
          <w:szCs w:val="18"/>
          <w:lang w:val="en"/>
        </w:rPr>
        <w:fldChar w:fldCharType="end"/>
      </w:r>
      <w:r w:rsidRPr="00895608">
        <w:rPr>
          <w:rStyle w:val="Hyperlink"/>
          <w:rFonts w:hint="cs"/>
          <w:sz w:val="18"/>
          <w:szCs w:val="18"/>
          <w:rtl/>
          <w:lang w:val="en"/>
        </w:rPr>
        <w:t xml:space="preserve"> </w:t>
      </w:r>
      <w:r w:rsidRPr="00FD5182">
        <w:rPr>
          <w:rStyle w:val="Hyperlink"/>
          <w:rFonts w:hint="cs"/>
          <w:color w:val="auto"/>
          <w:sz w:val="18"/>
          <w:szCs w:val="18"/>
          <w:u w:val="none"/>
          <w:rtl/>
          <w:lang w:val="en"/>
        </w:rPr>
        <w:t>(</w:t>
      </w:r>
      <w:r w:rsidRPr="00716EF5">
        <w:rPr>
          <w:rFonts w:hint="cs"/>
          <w:color w:val="auto"/>
          <w:sz w:val="18"/>
          <w:szCs w:val="18"/>
          <w:rtl/>
          <w:lang w:val="en"/>
        </w:rPr>
        <w:t>الحضور إلى المحكمة</w:t>
      </w:r>
      <w:r w:rsidRPr="00FD5182">
        <w:rPr>
          <w:rStyle w:val="Hyperlink"/>
          <w:rFonts w:hint="cs"/>
          <w:color w:val="auto"/>
          <w:sz w:val="18"/>
          <w:szCs w:val="18"/>
          <w:u w:val="none"/>
          <w:rtl/>
          <w:lang w:val="en"/>
        </w:rPr>
        <w:t>)</w:t>
      </w:r>
      <w:r w:rsidRPr="00FD5182">
        <w:rPr>
          <w:rFonts w:hint="cs"/>
          <w:color w:val="auto"/>
          <w:sz w:val="18"/>
          <w:szCs w:val="18"/>
          <w:rtl/>
          <w:lang w:val="en"/>
        </w:rPr>
        <w:t xml:space="preserve"> </w:t>
      </w:r>
      <w:r w:rsidRPr="00895608">
        <w:rPr>
          <w:color w:val="000000"/>
          <w:sz w:val="18"/>
          <w:szCs w:val="18"/>
          <w:rtl/>
          <w:lang w:val="en"/>
        </w:rPr>
        <w:t>ل</w:t>
      </w:r>
      <w:r w:rsidRPr="00895608">
        <w:rPr>
          <w:rFonts w:hint="cs"/>
          <w:color w:val="000000"/>
          <w:sz w:val="18"/>
          <w:szCs w:val="18"/>
          <w:rtl/>
          <w:lang w:val="en"/>
        </w:rPr>
        <w:t>لح</w:t>
      </w:r>
      <w:r>
        <w:rPr>
          <w:rFonts w:hint="cs"/>
          <w:color w:val="000000"/>
          <w:sz w:val="18"/>
          <w:szCs w:val="18"/>
          <w:rtl/>
          <w:lang w:val="en"/>
        </w:rPr>
        <w:t>صول على ال</w:t>
      </w:r>
      <w:r w:rsidRPr="00895608">
        <w:rPr>
          <w:color w:val="000000"/>
          <w:sz w:val="18"/>
          <w:szCs w:val="18"/>
          <w:rtl/>
          <w:lang w:val="en"/>
        </w:rPr>
        <w:t>مزيد من المعلومات.</w:t>
      </w:r>
    </w:p>
    <w:p w14:paraId="6B16D3B5" w14:textId="65C4B306" w:rsidR="00895608" w:rsidRDefault="00895608" w:rsidP="00895608">
      <w:pPr>
        <w:pStyle w:val="NormalWeb"/>
        <w:shd w:val="clear" w:color="auto" w:fill="FFFFFF"/>
        <w:bidi/>
        <w:rPr>
          <w:color w:val="000000"/>
          <w:sz w:val="18"/>
          <w:szCs w:val="18"/>
          <w:rtl/>
          <w:lang w:val="en"/>
        </w:rPr>
      </w:pPr>
    </w:p>
    <w:p w14:paraId="4614D927" w14:textId="75D0CE96" w:rsidR="00895608" w:rsidRDefault="00895608" w:rsidP="00895608">
      <w:pPr>
        <w:pStyle w:val="NormalWeb"/>
        <w:shd w:val="clear" w:color="auto" w:fill="FFFFFF"/>
        <w:bidi/>
        <w:rPr>
          <w:color w:val="000000"/>
          <w:sz w:val="18"/>
          <w:szCs w:val="18"/>
          <w:rtl/>
          <w:lang w:val="en"/>
        </w:rPr>
      </w:pPr>
      <w:r w:rsidRPr="00895608">
        <w:rPr>
          <w:color w:val="000000"/>
          <w:sz w:val="18"/>
          <w:szCs w:val="18"/>
          <w:rtl/>
          <w:lang w:val="en"/>
        </w:rPr>
        <w:t>يمكن تحميل كتي</w:t>
      </w:r>
      <w:r w:rsidR="00E171E8">
        <w:rPr>
          <w:rFonts w:hint="cs"/>
          <w:color w:val="000000"/>
          <w:sz w:val="18"/>
          <w:szCs w:val="18"/>
          <w:rtl/>
          <w:lang w:val="en"/>
        </w:rPr>
        <w:t>ّ</w:t>
      </w:r>
      <w:r w:rsidRPr="00895608">
        <w:rPr>
          <w:color w:val="000000"/>
          <w:sz w:val="18"/>
          <w:szCs w:val="18"/>
          <w:rtl/>
          <w:lang w:val="en"/>
        </w:rPr>
        <w:t>ب</w:t>
      </w:r>
      <w:bookmarkStart w:id="1" w:name="_Hlk530237121"/>
      <w:r w:rsidR="00E171E8" w:rsidRPr="00E171E8">
        <w:rPr>
          <w:rStyle w:val="Hyperlink"/>
          <w:sz w:val="18"/>
          <w:szCs w:val="18"/>
          <w:lang w:val="en"/>
        </w:rPr>
        <w:fldChar w:fldCharType="begin"/>
      </w:r>
      <w:r w:rsidR="00E171E8" w:rsidRPr="00E171E8">
        <w:rPr>
          <w:rStyle w:val="Hyperlink"/>
          <w:sz w:val="18"/>
          <w:szCs w:val="18"/>
          <w:lang w:val="en"/>
        </w:rPr>
        <w:instrText xml:space="preserve"> HYPERLINK "http://www.victorialawfoundation.org.au/publication/supreme-court-victoria" \t "_blank" </w:instrText>
      </w:r>
      <w:r w:rsidR="00E171E8" w:rsidRPr="00E171E8">
        <w:rPr>
          <w:rStyle w:val="Hyperlink"/>
          <w:sz w:val="18"/>
          <w:szCs w:val="18"/>
          <w:lang w:val="en"/>
        </w:rPr>
        <w:fldChar w:fldCharType="separate"/>
      </w:r>
      <w:r w:rsidR="00E171E8" w:rsidRPr="00E171E8">
        <w:rPr>
          <w:rStyle w:val="Hyperlink"/>
          <w:sz w:val="18"/>
          <w:szCs w:val="18"/>
          <w:lang w:val="en"/>
        </w:rPr>
        <w:t xml:space="preserve">Supreme Court of Victoria: The highest court in Victoria </w:t>
      </w:r>
      <w:r w:rsidR="00E171E8" w:rsidRPr="00E171E8">
        <w:rPr>
          <w:rStyle w:val="Hyperlink"/>
          <w:sz w:val="18"/>
          <w:szCs w:val="18"/>
          <w:lang w:val="en"/>
        </w:rPr>
        <w:fldChar w:fldCharType="end"/>
      </w:r>
      <w:bookmarkEnd w:id="1"/>
      <w:r w:rsidR="00E171E8" w:rsidRPr="00E171E8">
        <w:rPr>
          <w:rStyle w:val="Hyperlink"/>
          <w:rFonts w:hint="cs"/>
          <w:sz w:val="18"/>
          <w:szCs w:val="18"/>
          <w:rtl/>
          <w:lang w:val="en"/>
        </w:rPr>
        <w:t xml:space="preserve"> </w:t>
      </w:r>
      <w:r w:rsidR="00E171E8" w:rsidRPr="00FD5182">
        <w:rPr>
          <w:rStyle w:val="Hyperlink"/>
          <w:rFonts w:hint="cs"/>
          <w:color w:val="auto"/>
          <w:sz w:val="18"/>
          <w:szCs w:val="18"/>
          <w:u w:val="none"/>
          <w:rtl/>
          <w:lang w:val="en"/>
        </w:rPr>
        <w:t>(</w:t>
      </w:r>
      <w:r w:rsidRPr="00716EF5">
        <w:rPr>
          <w:color w:val="auto"/>
          <w:sz w:val="18"/>
          <w:szCs w:val="18"/>
          <w:rtl/>
          <w:lang w:val="en"/>
        </w:rPr>
        <w:t xml:space="preserve">المحكمة العليا في فيكتوريا: </w:t>
      </w:r>
      <w:r w:rsidR="00E171E8" w:rsidRPr="00716EF5">
        <w:rPr>
          <w:rFonts w:hint="cs"/>
          <w:color w:val="auto"/>
          <w:sz w:val="18"/>
          <w:szCs w:val="18"/>
          <w:rtl/>
          <w:lang w:val="en"/>
        </w:rPr>
        <w:t xml:space="preserve">أعلى </w:t>
      </w:r>
      <w:r w:rsidRPr="00716EF5">
        <w:rPr>
          <w:color w:val="auto"/>
          <w:sz w:val="18"/>
          <w:szCs w:val="18"/>
          <w:rtl/>
          <w:lang w:val="en"/>
        </w:rPr>
        <w:t>محكمة في فيكتوريا</w:t>
      </w:r>
      <w:r w:rsidR="00E171E8" w:rsidRPr="00716EF5">
        <w:rPr>
          <w:rFonts w:hint="cs"/>
          <w:color w:val="auto"/>
          <w:sz w:val="18"/>
          <w:szCs w:val="18"/>
          <w:rtl/>
          <w:lang w:val="en"/>
        </w:rPr>
        <w:t>)</w:t>
      </w:r>
      <w:r w:rsidRPr="00716EF5">
        <w:rPr>
          <w:color w:val="auto"/>
          <w:sz w:val="18"/>
          <w:szCs w:val="18"/>
          <w:rtl/>
          <w:lang w:val="en"/>
        </w:rPr>
        <w:t>.</w:t>
      </w:r>
    </w:p>
    <w:p w14:paraId="4EBB4727" w14:textId="77777777" w:rsidR="001F6871" w:rsidRDefault="001F6871" w:rsidP="001F6871">
      <w:pPr>
        <w:pStyle w:val="NormalWeb"/>
        <w:shd w:val="clear" w:color="auto" w:fill="FFFFFF"/>
        <w:rPr>
          <w:color w:val="000000"/>
          <w:sz w:val="18"/>
          <w:szCs w:val="18"/>
          <w:lang w:val="en"/>
        </w:rPr>
      </w:pPr>
    </w:p>
    <w:p w14:paraId="6F407B94" w14:textId="77777777" w:rsidR="00E171E8" w:rsidRDefault="00E171E8" w:rsidP="00E171E8">
      <w:pPr>
        <w:autoSpaceDE w:val="0"/>
        <w:autoSpaceDN w:val="0"/>
        <w:bidi/>
        <w:adjustRightInd w:val="0"/>
        <w:spacing w:after="120" w:line="240" w:lineRule="auto"/>
        <w:rPr>
          <w:rFonts w:ascii="Arial" w:eastAsia="Times New Roman" w:hAnsi="Arial" w:cs="Arial"/>
          <w:color w:val="981E32"/>
          <w:rtl/>
          <w:lang w:val="en" w:eastAsia="en-AU"/>
        </w:rPr>
      </w:pPr>
      <w:r w:rsidRPr="00E171E8">
        <w:rPr>
          <w:rFonts w:ascii="Arial" w:eastAsia="Times New Roman" w:hAnsi="Arial" w:cs="Arial"/>
          <w:color w:val="981E32"/>
          <w:rtl/>
          <w:lang w:val="en" w:eastAsia="en-AU"/>
        </w:rPr>
        <w:t>الرسوم</w:t>
      </w:r>
    </w:p>
    <w:p w14:paraId="1B85E09D" w14:textId="231425B7" w:rsidR="00E171E8" w:rsidRDefault="00E171E8" w:rsidP="00E171E8">
      <w:pPr>
        <w:autoSpaceDE w:val="0"/>
        <w:autoSpaceDN w:val="0"/>
        <w:bidi/>
        <w:adjustRightInd w:val="0"/>
        <w:spacing w:after="120" w:line="240" w:lineRule="auto"/>
        <w:rPr>
          <w:rStyle w:val="Hyperlink"/>
          <w:rFonts w:ascii="Arial" w:hAnsi="Arial" w:cs="Arial"/>
          <w:color w:val="auto"/>
          <w:sz w:val="18"/>
          <w:szCs w:val="18"/>
          <w:u w:val="none"/>
          <w:rtl/>
          <w:lang w:val="en"/>
        </w:rPr>
      </w:pPr>
      <w:r w:rsidRPr="00E171E8">
        <w:rPr>
          <w:rStyle w:val="Hyperlink"/>
          <w:rFonts w:ascii="Arial" w:hAnsi="Arial" w:cs="Arial"/>
          <w:color w:val="auto"/>
          <w:sz w:val="18"/>
          <w:szCs w:val="18"/>
          <w:u w:val="none"/>
          <w:rtl/>
          <w:lang w:val="en"/>
        </w:rPr>
        <w:t>ت</w:t>
      </w:r>
      <w:r>
        <w:rPr>
          <w:rStyle w:val="Hyperlink"/>
          <w:rFonts w:ascii="Arial" w:hAnsi="Arial" w:cs="Arial" w:hint="cs"/>
          <w:color w:val="auto"/>
          <w:sz w:val="18"/>
          <w:szCs w:val="18"/>
          <w:u w:val="none"/>
          <w:rtl/>
          <w:lang w:val="en"/>
        </w:rPr>
        <w:t>توفر</w:t>
      </w:r>
      <w:r w:rsidRPr="00E171E8">
        <w:rPr>
          <w:rStyle w:val="Hyperlink"/>
          <w:rFonts w:ascii="Arial" w:hAnsi="Arial" w:cs="Arial"/>
          <w:color w:val="auto"/>
          <w:sz w:val="18"/>
          <w:szCs w:val="18"/>
          <w:u w:val="none"/>
          <w:rtl/>
          <w:lang w:val="en"/>
        </w:rPr>
        <w:t xml:space="preserve"> قائمة بالرسوم الحالية على الموقع الإلكتروني، أو </w:t>
      </w:r>
      <w:r>
        <w:rPr>
          <w:rStyle w:val="Hyperlink"/>
          <w:rFonts w:ascii="Arial" w:hAnsi="Arial" w:cs="Arial" w:hint="cs"/>
          <w:color w:val="auto"/>
          <w:sz w:val="18"/>
          <w:szCs w:val="18"/>
          <w:u w:val="none"/>
          <w:rtl/>
          <w:lang w:val="en"/>
        </w:rPr>
        <w:t xml:space="preserve">تتوفر </w:t>
      </w:r>
      <w:r w:rsidRPr="00E171E8">
        <w:rPr>
          <w:rStyle w:val="Hyperlink"/>
          <w:rFonts w:ascii="Arial" w:hAnsi="Arial" w:cs="Arial"/>
          <w:color w:val="auto"/>
          <w:sz w:val="18"/>
          <w:szCs w:val="18"/>
          <w:u w:val="none"/>
          <w:rtl/>
          <w:lang w:val="en"/>
        </w:rPr>
        <w:t xml:space="preserve">نسخة </w:t>
      </w:r>
      <w:r>
        <w:rPr>
          <w:rStyle w:val="Hyperlink"/>
          <w:rFonts w:ascii="Arial" w:hAnsi="Arial" w:cs="Arial" w:hint="cs"/>
          <w:color w:val="auto"/>
          <w:sz w:val="18"/>
          <w:szCs w:val="18"/>
          <w:u w:val="none"/>
          <w:rtl/>
          <w:lang w:val="en"/>
        </w:rPr>
        <w:t xml:space="preserve">ورقية </w:t>
      </w:r>
      <w:r w:rsidR="000F51BF">
        <w:rPr>
          <w:rStyle w:val="Hyperlink"/>
          <w:rFonts w:ascii="Arial" w:hAnsi="Arial" w:cs="Arial" w:hint="cs"/>
          <w:color w:val="auto"/>
          <w:sz w:val="18"/>
          <w:szCs w:val="18"/>
          <w:u w:val="none"/>
          <w:rtl/>
          <w:lang w:val="en"/>
        </w:rPr>
        <w:t>ع</w:t>
      </w:r>
      <w:r>
        <w:rPr>
          <w:rStyle w:val="Hyperlink"/>
          <w:rFonts w:ascii="Arial" w:hAnsi="Arial" w:cs="Arial" w:hint="cs"/>
          <w:color w:val="auto"/>
          <w:sz w:val="18"/>
          <w:szCs w:val="18"/>
          <w:u w:val="none"/>
          <w:rtl/>
          <w:lang w:val="en"/>
        </w:rPr>
        <w:t>نها</w:t>
      </w:r>
      <w:r w:rsidRPr="00E171E8">
        <w:rPr>
          <w:rStyle w:val="Hyperlink"/>
          <w:rFonts w:ascii="Arial" w:hAnsi="Arial" w:cs="Arial"/>
          <w:color w:val="auto"/>
          <w:sz w:val="18"/>
          <w:szCs w:val="18"/>
          <w:u w:val="none"/>
          <w:rtl/>
          <w:lang w:val="en"/>
        </w:rPr>
        <w:t xml:space="preserve"> من السجل الرئيسي أو </w:t>
      </w:r>
      <w:r>
        <w:rPr>
          <w:rStyle w:val="Hyperlink"/>
          <w:rFonts w:ascii="Arial" w:hAnsi="Arial" w:cs="Arial" w:hint="cs"/>
          <w:color w:val="auto"/>
          <w:sz w:val="18"/>
          <w:szCs w:val="18"/>
          <w:u w:val="none"/>
          <w:rtl/>
          <w:lang w:val="en"/>
        </w:rPr>
        <w:t xml:space="preserve">سجل </w:t>
      </w:r>
      <w:r w:rsidRPr="00E171E8">
        <w:rPr>
          <w:rStyle w:val="Hyperlink"/>
          <w:rFonts w:ascii="Arial" w:hAnsi="Arial" w:cs="Arial"/>
          <w:color w:val="auto"/>
          <w:sz w:val="18"/>
          <w:szCs w:val="18"/>
          <w:u w:val="none"/>
          <w:rtl/>
          <w:lang w:val="en"/>
        </w:rPr>
        <w:t>محكمة ال</w:t>
      </w:r>
      <w:r w:rsidR="000F51BF">
        <w:rPr>
          <w:rStyle w:val="Hyperlink"/>
          <w:rFonts w:ascii="Arial" w:hAnsi="Arial" w:cs="Arial" w:hint="cs"/>
          <w:color w:val="auto"/>
          <w:sz w:val="18"/>
          <w:szCs w:val="18"/>
          <w:u w:val="none"/>
          <w:rtl/>
          <w:lang w:val="en"/>
        </w:rPr>
        <w:t>إ</w:t>
      </w:r>
      <w:r w:rsidRPr="00E171E8">
        <w:rPr>
          <w:rStyle w:val="Hyperlink"/>
          <w:rFonts w:ascii="Arial" w:hAnsi="Arial" w:cs="Arial"/>
          <w:color w:val="auto"/>
          <w:sz w:val="18"/>
          <w:szCs w:val="18"/>
          <w:u w:val="none"/>
          <w:rtl/>
          <w:lang w:val="en"/>
        </w:rPr>
        <w:t>ستئناف.</w:t>
      </w:r>
    </w:p>
    <w:p w14:paraId="550A4379" w14:textId="2AE9F049" w:rsidR="00CA6304" w:rsidRPr="00306614" w:rsidRDefault="00754F81" w:rsidP="000F51BF">
      <w:pPr>
        <w:numPr>
          <w:ilvl w:val="0"/>
          <w:numId w:val="12"/>
        </w:numPr>
        <w:shd w:val="clear" w:color="auto" w:fill="FFFFFF"/>
        <w:bidi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val="en"/>
        </w:rPr>
      </w:pPr>
      <w:hyperlink r:id="rId17" w:history="1">
        <w:proofErr w:type="spellStart"/>
        <w:r w:rsidR="00306614" w:rsidRPr="00B51D6D">
          <w:rPr>
            <w:rStyle w:val="Hyperlink"/>
            <w:rFonts w:ascii="Arial" w:hAnsi="Arial" w:cs="Arial"/>
            <w:sz w:val="18"/>
            <w:szCs w:val="18"/>
            <w:lang w:val="en"/>
          </w:rPr>
          <w:t>Prothonotary’s</w:t>
        </w:r>
        <w:proofErr w:type="spellEnd"/>
        <w:r w:rsidR="00306614" w:rsidRPr="00B51D6D">
          <w:rPr>
            <w:rStyle w:val="Hyperlink"/>
            <w:rFonts w:ascii="Arial" w:hAnsi="Arial" w:cs="Arial"/>
            <w:sz w:val="18"/>
            <w:szCs w:val="18"/>
            <w:lang w:val="en"/>
          </w:rPr>
          <w:t xml:space="preserve"> </w:t>
        </w:r>
        <w:r w:rsidR="009665A2" w:rsidRPr="00B51D6D">
          <w:rPr>
            <w:rStyle w:val="Hyperlink"/>
            <w:rFonts w:ascii="Arial" w:hAnsi="Arial" w:cs="Arial"/>
            <w:sz w:val="18"/>
            <w:szCs w:val="18"/>
            <w:lang w:val="en"/>
          </w:rPr>
          <w:t xml:space="preserve">Office </w:t>
        </w:r>
        <w:r w:rsidR="00306614" w:rsidRPr="00B51D6D">
          <w:rPr>
            <w:rStyle w:val="Hyperlink"/>
            <w:rFonts w:ascii="Arial" w:hAnsi="Arial" w:cs="Arial"/>
            <w:sz w:val="18"/>
            <w:szCs w:val="18"/>
            <w:lang w:val="en"/>
          </w:rPr>
          <w:t>fees</w:t>
        </w:r>
      </w:hyperlink>
      <w:r w:rsidR="00621847" w:rsidRPr="00B51D6D">
        <w:rPr>
          <w:rStyle w:val="Hyperlink"/>
          <w:rFonts w:ascii="Arial" w:hAnsi="Arial" w:cs="Arial" w:hint="cs"/>
          <w:sz w:val="18"/>
          <w:szCs w:val="18"/>
          <w:rtl/>
          <w:lang w:val="en" w:bidi="ar-LB"/>
        </w:rPr>
        <w:t xml:space="preserve"> </w:t>
      </w:r>
      <w:r w:rsidR="00621847" w:rsidRPr="00FD5182">
        <w:rPr>
          <w:rStyle w:val="Hyperlink"/>
          <w:rFonts w:ascii="Arial" w:hAnsi="Arial" w:cs="Arial" w:hint="cs"/>
          <w:color w:val="auto"/>
          <w:sz w:val="18"/>
          <w:szCs w:val="18"/>
          <w:u w:val="none"/>
          <w:rtl/>
          <w:lang w:val="en" w:bidi="ar-LB"/>
        </w:rPr>
        <w:t>(</w:t>
      </w:r>
      <w:r w:rsidR="00B51D6D" w:rsidRPr="00FD5182">
        <w:rPr>
          <w:rFonts w:ascii="Arial" w:hAnsi="Arial" w:cs="Arial" w:hint="cs"/>
          <w:sz w:val="18"/>
          <w:szCs w:val="18"/>
          <w:rtl/>
          <w:lang w:val="en" w:bidi="ar-LB"/>
        </w:rPr>
        <w:t xml:space="preserve">رسوم </w:t>
      </w:r>
      <w:r w:rsidR="00BB63C0" w:rsidRPr="00FD5182">
        <w:rPr>
          <w:rFonts w:ascii="Arial" w:hAnsi="Arial" w:cs="Arial" w:hint="cs"/>
          <w:sz w:val="18"/>
          <w:szCs w:val="18"/>
          <w:rtl/>
          <w:lang w:val="en" w:bidi="ar-LB"/>
        </w:rPr>
        <w:t xml:space="preserve">مكتب </w:t>
      </w:r>
      <w:r w:rsidR="00B51D6D" w:rsidRPr="00FD5182">
        <w:rPr>
          <w:rFonts w:ascii="Arial" w:hAnsi="Arial" w:cs="Arial"/>
          <w:sz w:val="18"/>
          <w:szCs w:val="18"/>
          <w:rtl/>
          <w:lang w:val="en" w:bidi="ar-LB"/>
        </w:rPr>
        <w:t xml:space="preserve">كاتب </w:t>
      </w:r>
      <w:r w:rsidR="00BB63C0" w:rsidRPr="00FD5182">
        <w:rPr>
          <w:rFonts w:ascii="Arial" w:hAnsi="Arial" w:cs="Arial" w:hint="cs"/>
          <w:sz w:val="18"/>
          <w:szCs w:val="18"/>
          <w:rtl/>
          <w:lang w:val="en" w:bidi="ar-LB"/>
        </w:rPr>
        <w:t>ا</w:t>
      </w:r>
      <w:r w:rsidR="00BB63C0" w:rsidRPr="00FD5182">
        <w:rPr>
          <w:rFonts w:ascii="Arial" w:hAnsi="Arial" w:cs="Arial"/>
          <w:sz w:val="18"/>
          <w:szCs w:val="18"/>
          <w:rtl/>
          <w:lang w:val="en" w:bidi="ar-LB"/>
        </w:rPr>
        <w:t xml:space="preserve">لمحكمة </w:t>
      </w:r>
      <w:r w:rsidR="00B51D6D" w:rsidRPr="00FD5182">
        <w:rPr>
          <w:rFonts w:ascii="Arial" w:hAnsi="Arial" w:cs="Arial"/>
          <w:sz w:val="18"/>
          <w:szCs w:val="18"/>
          <w:rtl/>
          <w:lang w:val="en" w:bidi="ar-LB"/>
        </w:rPr>
        <w:t>الرئيس</w:t>
      </w:r>
      <w:r w:rsidR="007A7E59" w:rsidRPr="00FD5182">
        <w:rPr>
          <w:rFonts w:ascii="Arial" w:hAnsi="Arial" w:cs="Arial" w:hint="cs"/>
          <w:sz w:val="18"/>
          <w:szCs w:val="18"/>
          <w:rtl/>
          <w:lang w:val="en" w:bidi="ar-LB"/>
        </w:rPr>
        <w:t>ي</w:t>
      </w:r>
      <w:r w:rsidR="007A7E59" w:rsidRPr="00FD5182">
        <w:rPr>
          <w:rStyle w:val="Hyperlink"/>
          <w:rFonts w:ascii="Arial" w:hAnsi="Arial" w:cs="Arial" w:hint="cs"/>
          <w:color w:val="auto"/>
          <w:sz w:val="18"/>
          <w:szCs w:val="18"/>
          <w:u w:val="none"/>
          <w:rtl/>
          <w:lang w:val="en" w:bidi="ar-LB"/>
        </w:rPr>
        <w:t>)</w:t>
      </w:r>
      <w:r w:rsidR="007A7E59" w:rsidRPr="00FD5182">
        <w:t xml:space="preserve"> </w:t>
      </w:r>
      <w:r w:rsidR="007A7E59" w:rsidRPr="007A7E59">
        <w:rPr>
          <w:rStyle w:val="Hyperlink"/>
          <w:rFonts w:ascii="Arial" w:hAnsi="Arial" w:cs="Arial"/>
          <w:color w:val="auto"/>
          <w:sz w:val="18"/>
          <w:szCs w:val="18"/>
          <w:u w:val="none"/>
          <w:rtl/>
          <w:lang w:val="en" w:bidi="ar-LB"/>
        </w:rPr>
        <w:t>(هذه هي رسوم ال</w:t>
      </w:r>
      <w:r w:rsidR="007A7E59">
        <w:rPr>
          <w:rStyle w:val="Hyperlink"/>
          <w:rFonts w:ascii="Arial" w:hAnsi="Arial" w:cs="Arial" w:hint="cs"/>
          <w:color w:val="auto"/>
          <w:sz w:val="18"/>
          <w:szCs w:val="18"/>
          <w:u w:val="none"/>
          <w:rtl/>
          <w:lang w:val="en" w:bidi="ar-LB"/>
        </w:rPr>
        <w:t>قضايا</w:t>
      </w:r>
      <w:r w:rsidR="007A7E59" w:rsidRPr="007A7E59">
        <w:rPr>
          <w:rStyle w:val="Hyperlink"/>
          <w:rFonts w:ascii="Arial" w:hAnsi="Arial" w:cs="Arial"/>
          <w:color w:val="auto"/>
          <w:sz w:val="18"/>
          <w:szCs w:val="18"/>
          <w:u w:val="none"/>
          <w:rtl/>
          <w:lang w:val="en" w:bidi="ar-LB"/>
        </w:rPr>
        <w:t xml:space="preserve"> التي يتم ال</w:t>
      </w:r>
      <w:r w:rsidR="007A7E59">
        <w:rPr>
          <w:rStyle w:val="Hyperlink"/>
          <w:rFonts w:ascii="Arial" w:hAnsi="Arial" w:cs="Arial" w:hint="cs"/>
          <w:color w:val="auto"/>
          <w:sz w:val="18"/>
          <w:szCs w:val="18"/>
          <w:u w:val="none"/>
          <w:rtl/>
          <w:lang w:val="en" w:bidi="ar-LB"/>
        </w:rPr>
        <w:t>نظر</w:t>
      </w:r>
      <w:r w:rsidR="007A7E59" w:rsidRPr="007A7E59">
        <w:rPr>
          <w:rStyle w:val="Hyperlink"/>
          <w:rFonts w:ascii="Arial" w:hAnsi="Arial" w:cs="Arial"/>
          <w:color w:val="auto"/>
          <w:sz w:val="18"/>
          <w:szCs w:val="18"/>
          <w:u w:val="none"/>
          <w:rtl/>
          <w:lang w:val="en" w:bidi="ar-LB"/>
        </w:rPr>
        <w:t xml:space="preserve"> </w:t>
      </w:r>
      <w:r w:rsidR="000F51BF">
        <w:rPr>
          <w:rStyle w:val="Hyperlink"/>
          <w:rFonts w:ascii="Arial" w:hAnsi="Arial" w:cs="Arial" w:hint="cs"/>
          <w:color w:val="auto"/>
          <w:sz w:val="18"/>
          <w:szCs w:val="18"/>
          <w:u w:val="none"/>
          <w:rtl/>
          <w:lang w:val="en" w:bidi="ar-LB"/>
        </w:rPr>
        <w:t>ف</w:t>
      </w:r>
      <w:r w:rsidR="007A7E59" w:rsidRPr="007A7E59">
        <w:rPr>
          <w:rStyle w:val="Hyperlink"/>
          <w:rFonts w:ascii="Arial" w:hAnsi="Arial" w:cs="Arial"/>
          <w:color w:val="auto"/>
          <w:sz w:val="18"/>
          <w:szCs w:val="18"/>
          <w:u w:val="none"/>
          <w:rtl/>
          <w:lang w:val="en" w:bidi="ar-LB"/>
        </w:rPr>
        <w:t>يه</w:t>
      </w:r>
      <w:r w:rsidR="007A7E59">
        <w:rPr>
          <w:rStyle w:val="Hyperlink"/>
          <w:rFonts w:ascii="Arial" w:hAnsi="Arial" w:cs="Arial" w:hint="cs"/>
          <w:color w:val="auto"/>
          <w:sz w:val="18"/>
          <w:szCs w:val="18"/>
          <w:u w:val="none"/>
          <w:rtl/>
          <w:lang w:val="en" w:bidi="ar-LB"/>
        </w:rPr>
        <w:t>ا</w:t>
      </w:r>
      <w:r w:rsidR="007A7E59" w:rsidRPr="007A7E59">
        <w:rPr>
          <w:rStyle w:val="Hyperlink"/>
          <w:rFonts w:ascii="Arial" w:hAnsi="Arial" w:cs="Arial"/>
          <w:color w:val="auto"/>
          <w:sz w:val="18"/>
          <w:szCs w:val="18"/>
          <w:u w:val="none"/>
          <w:rtl/>
          <w:lang w:val="en" w:bidi="ar-LB"/>
        </w:rPr>
        <w:t xml:space="preserve"> في المحكمة التجارية، </w:t>
      </w:r>
      <w:r w:rsidR="007A7E59">
        <w:rPr>
          <w:rStyle w:val="Hyperlink"/>
          <w:rFonts w:ascii="Arial" w:hAnsi="Arial" w:cs="Arial" w:hint="cs"/>
          <w:color w:val="auto"/>
          <w:sz w:val="18"/>
          <w:szCs w:val="18"/>
          <w:u w:val="none"/>
          <w:rtl/>
          <w:lang w:val="en" w:bidi="ar-LB"/>
        </w:rPr>
        <w:t>و</w:t>
      </w:r>
      <w:r w:rsidR="00B61AA0">
        <w:rPr>
          <w:rStyle w:val="Hyperlink"/>
          <w:rFonts w:ascii="Arial" w:hAnsi="Arial" w:cs="Arial" w:hint="cs"/>
          <w:color w:val="auto"/>
          <w:sz w:val="18"/>
          <w:szCs w:val="18"/>
          <w:u w:val="none"/>
          <w:rtl/>
          <w:lang w:val="en" w:bidi="ar-LB"/>
        </w:rPr>
        <w:t>دائرة</w:t>
      </w:r>
      <w:r w:rsidR="007A7E59" w:rsidRPr="007A7E59">
        <w:rPr>
          <w:rStyle w:val="Hyperlink"/>
          <w:rFonts w:ascii="Arial" w:hAnsi="Arial" w:cs="Arial"/>
          <w:color w:val="auto"/>
          <w:sz w:val="18"/>
          <w:szCs w:val="18"/>
          <w:u w:val="none"/>
          <w:rtl/>
          <w:lang w:val="en" w:bidi="ar-LB"/>
        </w:rPr>
        <w:t xml:space="preserve"> القانون العام ومحكمة التكاليف</w:t>
      </w:r>
      <w:r w:rsidR="007A7E59">
        <w:rPr>
          <w:rStyle w:val="Hyperlink"/>
          <w:rFonts w:ascii="Arial" w:hAnsi="Arial" w:cs="Arial" w:hint="cs"/>
          <w:color w:val="auto"/>
          <w:sz w:val="18"/>
          <w:szCs w:val="18"/>
          <w:u w:val="none"/>
          <w:rtl/>
          <w:lang w:val="en" w:bidi="ar-LB"/>
        </w:rPr>
        <w:t>)</w:t>
      </w:r>
    </w:p>
    <w:p w14:paraId="15F42656" w14:textId="6F0C15F5" w:rsidR="00306614" w:rsidRPr="00FD5182" w:rsidRDefault="00754F81" w:rsidP="00E171E8">
      <w:pPr>
        <w:numPr>
          <w:ilvl w:val="0"/>
          <w:numId w:val="12"/>
        </w:numPr>
        <w:shd w:val="clear" w:color="auto" w:fill="FFFFFF"/>
        <w:bidi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val="en"/>
        </w:rPr>
      </w:pPr>
      <w:hyperlink r:id="rId18" w:tooltip="Court of Appeal fees" w:history="1">
        <w:r w:rsidR="00CA6304" w:rsidRPr="007A7E59">
          <w:rPr>
            <w:rStyle w:val="Hyperlink"/>
            <w:rFonts w:ascii="Arial" w:hAnsi="Arial" w:cs="Arial"/>
            <w:sz w:val="18"/>
            <w:szCs w:val="18"/>
            <w:lang w:val="en"/>
          </w:rPr>
          <w:t>Court of Appeal fees</w:t>
        </w:r>
      </w:hyperlink>
      <w:r w:rsidR="007A7E59" w:rsidRPr="00E00910">
        <w:rPr>
          <w:rStyle w:val="Hyperlink"/>
          <w:rFonts w:ascii="Arial" w:hAnsi="Arial" w:cs="Arial" w:hint="cs"/>
          <w:sz w:val="18"/>
          <w:szCs w:val="18"/>
          <w:u w:val="none"/>
          <w:rtl/>
          <w:lang w:val="en"/>
        </w:rPr>
        <w:t xml:space="preserve"> </w:t>
      </w:r>
      <w:r w:rsidR="007A7E59" w:rsidRPr="00FD5182">
        <w:rPr>
          <w:rStyle w:val="Hyperlink"/>
          <w:rFonts w:ascii="Arial" w:hAnsi="Arial" w:cs="Arial" w:hint="cs"/>
          <w:color w:val="auto"/>
          <w:sz w:val="18"/>
          <w:szCs w:val="18"/>
          <w:u w:val="none"/>
          <w:rtl/>
          <w:lang w:val="en"/>
        </w:rPr>
        <w:t>(</w:t>
      </w:r>
      <w:r w:rsidR="007A7E59" w:rsidRPr="00FD5182">
        <w:rPr>
          <w:rFonts w:ascii="Arial" w:hAnsi="Arial" w:cs="Arial" w:hint="cs"/>
          <w:sz w:val="18"/>
          <w:szCs w:val="18"/>
          <w:rtl/>
          <w:lang w:val="en"/>
        </w:rPr>
        <w:t xml:space="preserve">رسوم </w:t>
      </w:r>
      <w:r w:rsidR="007A7E59" w:rsidRPr="00FD5182">
        <w:rPr>
          <w:rFonts w:ascii="Arial" w:hAnsi="Arial" w:cs="Arial"/>
          <w:sz w:val="18"/>
          <w:szCs w:val="18"/>
          <w:rtl/>
          <w:lang w:val="en"/>
        </w:rPr>
        <w:t>محاكم الاستئناف</w:t>
      </w:r>
      <w:r w:rsidR="007A7E59" w:rsidRPr="00FD5182">
        <w:rPr>
          <w:rStyle w:val="Hyperlink"/>
          <w:rFonts w:ascii="Arial" w:hAnsi="Arial" w:cs="Arial" w:hint="cs"/>
          <w:color w:val="auto"/>
          <w:sz w:val="18"/>
          <w:szCs w:val="18"/>
          <w:u w:val="none"/>
          <w:rtl/>
          <w:lang w:val="en"/>
        </w:rPr>
        <w:t>)</w:t>
      </w:r>
    </w:p>
    <w:bookmarkStart w:id="2" w:name="_Hlk530412785"/>
    <w:p w14:paraId="6D2F3D77" w14:textId="23EFBF24" w:rsidR="00537F5E" w:rsidRPr="00FD5182" w:rsidRDefault="00265D6C" w:rsidP="00E171E8">
      <w:pPr>
        <w:numPr>
          <w:ilvl w:val="0"/>
          <w:numId w:val="12"/>
        </w:numPr>
        <w:shd w:val="clear" w:color="auto" w:fill="FFFFFF"/>
        <w:bidi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val="en"/>
        </w:rPr>
      </w:pPr>
      <w:r>
        <w:rPr>
          <w:rStyle w:val="Hyperlink"/>
          <w:rFonts w:ascii="Arial" w:hAnsi="Arial" w:cs="Arial"/>
          <w:sz w:val="18"/>
          <w:szCs w:val="18"/>
          <w:lang w:val="en"/>
        </w:rPr>
        <w:fldChar w:fldCharType="begin"/>
      </w:r>
      <w:r>
        <w:rPr>
          <w:rStyle w:val="Hyperlink"/>
          <w:rFonts w:ascii="Arial" w:hAnsi="Arial" w:cs="Arial"/>
          <w:sz w:val="18"/>
          <w:szCs w:val="18"/>
          <w:lang w:val="en"/>
        </w:rPr>
        <w:instrText xml:space="preserve"> HYPERLINK "https://www.supremecourt.vic.gov.au/forms-fees-and-services/fees/probate-fees" </w:instrText>
      </w:r>
      <w:r>
        <w:rPr>
          <w:rStyle w:val="Hyperlink"/>
          <w:rFonts w:ascii="Arial" w:hAnsi="Arial" w:cs="Arial"/>
          <w:sz w:val="18"/>
          <w:szCs w:val="18"/>
          <w:lang w:val="en"/>
        </w:rPr>
        <w:fldChar w:fldCharType="separate"/>
      </w:r>
      <w:r w:rsidR="00537F5E" w:rsidRPr="007A7E59">
        <w:rPr>
          <w:rStyle w:val="Hyperlink"/>
          <w:rFonts w:ascii="Arial" w:hAnsi="Arial" w:cs="Arial"/>
          <w:sz w:val="18"/>
          <w:szCs w:val="18"/>
          <w:lang w:val="en"/>
        </w:rPr>
        <w:t>Probate fees</w:t>
      </w:r>
      <w:r>
        <w:rPr>
          <w:rStyle w:val="Hyperlink"/>
          <w:rFonts w:ascii="Arial" w:hAnsi="Arial" w:cs="Arial"/>
          <w:sz w:val="18"/>
          <w:szCs w:val="18"/>
          <w:lang w:val="en"/>
        </w:rPr>
        <w:fldChar w:fldCharType="end"/>
      </w:r>
      <w:bookmarkEnd w:id="2"/>
      <w:r w:rsidR="007A7E59" w:rsidRPr="007A7E59">
        <w:rPr>
          <w:rStyle w:val="Hyperlink"/>
          <w:rFonts w:ascii="Arial" w:hAnsi="Arial" w:cs="Arial" w:hint="cs"/>
          <w:sz w:val="18"/>
          <w:szCs w:val="18"/>
          <w:rtl/>
          <w:lang w:val="en"/>
        </w:rPr>
        <w:t xml:space="preserve"> </w:t>
      </w:r>
      <w:r w:rsidR="007A7E59" w:rsidRPr="00FD5182">
        <w:rPr>
          <w:rStyle w:val="Hyperlink"/>
          <w:rFonts w:ascii="Arial" w:hAnsi="Arial" w:cs="Arial" w:hint="cs"/>
          <w:color w:val="auto"/>
          <w:sz w:val="18"/>
          <w:szCs w:val="18"/>
          <w:u w:val="none"/>
          <w:rtl/>
          <w:lang w:val="en"/>
        </w:rPr>
        <w:t>(</w:t>
      </w:r>
      <w:r w:rsidR="007A7E59" w:rsidRPr="00FD5182">
        <w:rPr>
          <w:rFonts w:ascii="Arial" w:hAnsi="Arial" w:cs="Arial" w:hint="cs"/>
          <w:sz w:val="18"/>
          <w:szCs w:val="18"/>
          <w:rtl/>
          <w:lang w:val="en"/>
        </w:rPr>
        <w:t>رسوم إثبات صحة الوصية</w:t>
      </w:r>
      <w:r w:rsidR="007A7E59" w:rsidRPr="00FD5182">
        <w:rPr>
          <w:rStyle w:val="Hyperlink"/>
          <w:rFonts w:ascii="Arial" w:hAnsi="Arial" w:cs="Arial" w:hint="cs"/>
          <w:color w:val="auto"/>
          <w:sz w:val="18"/>
          <w:szCs w:val="18"/>
          <w:u w:val="none"/>
          <w:rtl/>
          <w:lang w:val="en"/>
        </w:rPr>
        <w:t>)</w:t>
      </w:r>
    </w:p>
    <w:p w14:paraId="583B6D58" w14:textId="75CF6723" w:rsidR="00CA6304" w:rsidRPr="00CA6304" w:rsidRDefault="007A7E59" w:rsidP="007A7E59">
      <w:pPr>
        <w:shd w:val="clear" w:color="auto" w:fill="FFFFFF"/>
        <w:bidi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val="en"/>
        </w:rPr>
      </w:pPr>
      <w:r w:rsidRPr="007A7E59">
        <w:rPr>
          <w:rFonts w:ascii="Arial" w:hAnsi="Arial" w:cs="Arial"/>
          <w:color w:val="000000"/>
          <w:sz w:val="18"/>
          <w:szCs w:val="18"/>
          <w:rtl/>
          <w:lang w:val="en"/>
        </w:rPr>
        <w:t>لا توجد رسوم على ال</w:t>
      </w:r>
      <w:r>
        <w:rPr>
          <w:rFonts w:ascii="Arial" w:hAnsi="Arial" w:cs="Arial" w:hint="cs"/>
          <w:color w:val="000000"/>
          <w:sz w:val="18"/>
          <w:szCs w:val="18"/>
          <w:rtl/>
          <w:lang w:val="en"/>
        </w:rPr>
        <w:t xml:space="preserve">قضايا </w:t>
      </w:r>
      <w:r w:rsidRPr="007A7E59">
        <w:rPr>
          <w:rFonts w:ascii="Arial" w:hAnsi="Arial" w:cs="Arial"/>
          <w:color w:val="000000"/>
          <w:sz w:val="18"/>
          <w:szCs w:val="18"/>
          <w:rtl/>
          <w:lang w:val="en"/>
        </w:rPr>
        <w:t>التي يتم ال</w:t>
      </w:r>
      <w:r>
        <w:rPr>
          <w:rFonts w:ascii="Arial" w:hAnsi="Arial" w:cs="Arial" w:hint="cs"/>
          <w:color w:val="000000"/>
          <w:sz w:val="18"/>
          <w:szCs w:val="18"/>
          <w:rtl/>
          <w:lang w:val="en"/>
        </w:rPr>
        <w:t>نظر في</w:t>
      </w:r>
      <w:r w:rsidRPr="007A7E59">
        <w:rPr>
          <w:rFonts w:ascii="Arial" w:hAnsi="Arial" w:cs="Arial"/>
          <w:color w:val="000000"/>
          <w:sz w:val="18"/>
          <w:szCs w:val="18"/>
          <w:rtl/>
          <w:lang w:val="en"/>
        </w:rPr>
        <w:t>ها في ال</w:t>
      </w:r>
      <w:r w:rsidR="00B61AA0">
        <w:rPr>
          <w:rFonts w:ascii="Arial" w:hAnsi="Arial" w:cs="Arial" w:hint="cs"/>
          <w:color w:val="000000"/>
          <w:sz w:val="18"/>
          <w:szCs w:val="18"/>
          <w:rtl/>
          <w:lang w:val="en"/>
        </w:rPr>
        <w:t>دائرة</w:t>
      </w:r>
      <w:r w:rsidRPr="007A7E59">
        <w:rPr>
          <w:rFonts w:ascii="Arial" w:hAnsi="Arial" w:cs="Arial"/>
          <w:color w:val="000000"/>
          <w:sz w:val="18"/>
          <w:szCs w:val="18"/>
          <w:rtl/>
          <w:lang w:val="en"/>
        </w:rPr>
        <w:t xml:space="preserve"> الجنائي</w:t>
      </w:r>
      <w:r w:rsidR="00B61AA0">
        <w:rPr>
          <w:rFonts w:ascii="Arial" w:hAnsi="Arial" w:cs="Arial" w:hint="cs"/>
          <w:color w:val="000000"/>
          <w:sz w:val="18"/>
          <w:szCs w:val="18"/>
          <w:rtl/>
          <w:lang w:val="en"/>
        </w:rPr>
        <w:t>ة</w:t>
      </w:r>
      <w:r w:rsidRPr="007A7E59">
        <w:rPr>
          <w:rFonts w:ascii="Arial" w:hAnsi="Arial" w:cs="Arial"/>
          <w:color w:val="000000"/>
          <w:sz w:val="18"/>
          <w:szCs w:val="18"/>
          <w:rtl/>
          <w:lang w:val="en"/>
        </w:rPr>
        <w:t>.</w:t>
      </w:r>
      <w:r>
        <w:rPr>
          <w:rFonts w:ascii="Arial" w:hAnsi="Arial" w:cs="Arial" w:hint="cs"/>
          <w:color w:val="000000"/>
          <w:sz w:val="18"/>
          <w:szCs w:val="18"/>
          <w:rtl/>
          <w:lang w:val="en"/>
        </w:rPr>
        <w:t xml:space="preserve"> </w:t>
      </w:r>
    </w:p>
    <w:p w14:paraId="7ADEBF47" w14:textId="6E9DC706" w:rsidR="00FD692A" w:rsidRPr="00FD692A" w:rsidRDefault="007A7E59" w:rsidP="007A7E59">
      <w:pPr>
        <w:autoSpaceDE w:val="0"/>
        <w:autoSpaceDN w:val="0"/>
        <w:bidi/>
        <w:adjustRightInd w:val="0"/>
        <w:spacing w:after="120" w:line="240" w:lineRule="auto"/>
        <w:rPr>
          <w:rFonts w:ascii="Arial" w:eastAsia="Times New Roman" w:hAnsi="Arial" w:cs="Arial"/>
          <w:i/>
          <w:color w:val="222222"/>
          <w:sz w:val="18"/>
          <w:szCs w:val="18"/>
          <w:lang w:eastAsia="en-AU"/>
        </w:rPr>
      </w:pPr>
      <w:r w:rsidRPr="007A7E59">
        <w:rPr>
          <w:rFonts w:ascii="Arial" w:eastAsia="Times New Roman" w:hAnsi="Arial" w:cs="Arial"/>
          <w:iCs/>
          <w:color w:val="222222"/>
          <w:sz w:val="18"/>
          <w:szCs w:val="18"/>
          <w:rtl/>
          <w:lang w:eastAsia="en-AU"/>
        </w:rPr>
        <w:t>الإعفاء من الرسوم</w:t>
      </w:r>
      <w:r>
        <w:rPr>
          <w:rFonts w:ascii="Arial" w:eastAsia="Times New Roman" w:hAnsi="Arial" w:cs="Arial" w:hint="cs"/>
          <w:i/>
          <w:color w:val="222222"/>
          <w:sz w:val="18"/>
          <w:szCs w:val="18"/>
          <w:rtl/>
          <w:lang w:eastAsia="en-AU"/>
        </w:rPr>
        <w:t xml:space="preserve"> </w:t>
      </w:r>
    </w:p>
    <w:p w14:paraId="0A7F2BFC" w14:textId="77777777" w:rsidR="00496F73" w:rsidRDefault="007A7E59" w:rsidP="007A7E59">
      <w:pPr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</w:pPr>
      <w:r w:rsidRPr="007A7E59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>إذا تسب</w:t>
      </w:r>
      <w:r w:rsidR="000F51BF"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>ّ</w:t>
      </w:r>
      <w:r w:rsidRPr="007A7E59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>ب لك</w:t>
      </w:r>
      <w:r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>م</w:t>
      </w:r>
      <w:r w:rsidRPr="007A7E59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 xml:space="preserve"> دفع الرسوم ضائقة مالية، فيمكنك</w:t>
      </w:r>
      <w:r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>م</w:t>
      </w:r>
      <w:r w:rsidRPr="007A7E59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 xml:space="preserve"> التقد</w:t>
      </w:r>
      <w:r w:rsidR="000F51BF"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>ّ</w:t>
      </w:r>
      <w:r w:rsidRPr="007A7E59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>م بطلب للحصول على إعفاء من الرسوم (بمعنى أنك</w:t>
      </w:r>
      <w:r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>م</w:t>
      </w:r>
      <w:r w:rsidRPr="007A7E59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 xml:space="preserve"> لن تضطر</w:t>
      </w:r>
      <w:r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>وا</w:t>
      </w:r>
      <w:r w:rsidRPr="007A7E59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 xml:space="preserve"> لدفع الرسوم) عن طريق تعبئة</w:t>
      </w:r>
    </w:p>
    <w:p w14:paraId="590750C8" w14:textId="55DFEC75" w:rsidR="007A7E59" w:rsidRDefault="00754F81" w:rsidP="00496F73">
      <w:pPr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</w:pPr>
      <w:hyperlink r:id="rId19" w:tooltip="Application for Waiver of Court Fees" w:history="1">
        <w:r w:rsidR="007A7E59" w:rsidRPr="000F51BF">
          <w:rPr>
            <w:rStyle w:val="Hyperlink"/>
            <w:rFonts w:ascii="Arial" w:hAnsi="Arial" w:cs="Arial"/>
            <w:sz w:val="18"/>
            <w:szCs w:val="18"/>
            <w:lang w:val="en"/>
          </w:rPr>
          <w:t>Fee Waiver Application form</w:t>
        </w:r>
      </w:hyperlink>
      <w:r w:rsidR="007A7E59" w:rsidRPr="000F51BF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 xml:space="preserve"> </w:t>
      </w:r>
      <w:r w:rsidR="007A7E59" w:rsidRPr="00FD5182">
        <w:rPr>
          <w:rStyle w:val="Hyperlink"/>
          <w:rFonts w:ascii="Arial" w:eastAsia="Times New Roman" w:hAnsi="Arial" w:cs="Arial" w:hint="cs"/>
          <w:color w:val="auto"/>
          <w:sz w:val="18"/>
          <w:szCs w:val="18"/>
          <w:u w:val="none"/>
          <w:rtl/>
          <w:lang w:eastAsia="en-AU"/>
        </w:rPr>
        <w:t xml:space="preserve">(إستمارة </w:t>
      </w:r>
      <w:r w:rsidR="007A7E59" w:rsidRPr="00FD5182"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  <w:rtl/>
          <w:lang w:eastAsia="en-AU"/>
        </w:rPr>
        <w:t>طلب الإعفاء من الرسوم</w:t>
      </w:r>
      <w:r w:rsidR="007A7E59" w:rsidRPr="00FD5182">
        <w:rPr>
          <w:rStyle w:val="Hyperlink"/>
          <w:rFonts w:ascii="Arial" w:eastAsia="Times New Roman" w:hAnsi="Arial" w:cs="Arial" w:hint="cs"/>
          <w:color w:val="auto"/>
          <w:sz w:val="18"/>
          <w:szCs w:val="18"/>
          <w:u w:val="none"/>
          <w:rtl/>
          <w:lang w:eastAsia="en-AU"/>
        </w:rPr>
        <w:t>)</w:t>
      </w:r>
      <w:r w:rsidR="007A7E59" w:rsidRPr="00FD5182"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  <w:rtl/>
          <w:lang w:eastAsia="en-AU"/>
        </w:rPr>
        <w:t>.</w:t>
      </w:r>
      <w:r w:rsidR="007A7E59" w:rsidRPr="00FD5182">
        <w:rPr>
          <w:rFonts w:ascii="Arial" w:eastAsia="Times New Roman" w:hAnsi="Arial" w:cs="Arial"/>
          <w:sz w:val="18"/>
          <w:szCs w:val="18"/>
          <w:rtl/>
          <w:lang w:eastAsia="en-AU"/>
        </w:rPr>
        <w:t xml:space="preserve"> </w:t>
      </w:r>
      <w:r w:rsidR="007A7E59" w:rsidRPr="000F51BF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>ستحتاج</w:t>
      </w:r>
      <w:r w:rsidR="006B767B" w:rsidRPr="000F51BF"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>ون</w:t>
      </w:r>
      <w:r w:rsidR="007A7E59" w:rsidRPr="000F51BF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 xml:space="preserve"> إلى تقديم دليل يدعم التفاصيل التي تكتب</w:t>
      </w:r>
      <w:r w:rsidR="006B767B" w:rsidRPr="000F51BF"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>ون</w:t>
      </w:r>
      <w:r w:rsidR="007A7E59" w:rsidRPr="000F51BF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>ها في طلبك</w:t>
      </w:r>
      <w:r w:rsidR="006B767B" w:rsidRPr="000F51BF">
        <w:rPr>
          <w:rFonts w:ascii="Arial" w:eastAsia="Times New Roman" w:hAnsi="Arial" w:cs="Arial" w:hint="cs"/>
          <w:color w:val="222222"/>
          <w:sz w:val="18"/>
          <w:szCs w:val="18"/>
          <w:rtl/>
          <w:lang w:eastAsia="en-AU"/>
        </w:rPr>
        <w:t>م</w:t>
      </w:r>
      <w:r w:rsidR="007A7E59" w:rsidRPr="000F51BF">
        <w:rPr>
          <w:rFonts w:ascii="Arial" w:eastAsia="Times New Roman" w:hAnsi="Arial" w:cs="Arial"/>
          <w:color w:val="222222"/>
          <w:sz w:val="18"/>
          <w:szCs w:val="18"/>
          <w:rtl/>
          <w:lang w:eastAsia="en-AU"/>
        </w:rPr>
        <w:t>.</w:t>
      </w:r>
    </w:p>
    <w:p w14:paraId="75A1EE6F" w14:textId="7298FC83" w:rsidR="00F837A5" w:rsidRPr="0038126B" w:rsidRDefault="006B767B" w:rsidP="006B767B">
      <w:pPr>
        <w:pStyle w:val="NormalWeb"/>
        <w:shd w:val="clear" w:color="auto" w:fill="FFFFFF"/>
        <w:bidi/>
        <w:spacing w:before="240" w:after="120"/>
        <w:rPr>
          <w:color w:val="981E32"/>
          <w:sz w:val="22"/>
          <w:szCs w:val="22"/>
          <w:lang w:val="en"/>
        </w:rPr>
      </w:pPr>
      <w:r>
        <w:rPr>
          <w:rFonts w:hint="cs"/>
          <w:color w:val="981E32"/>
          <w:sz w:val="22"/>
          <w:szCs w:val="22"/>
          <w:rtl/>
          <w:lang w:val="en"/>
        </w:rPr>
        <w:t xml:space="preserve">الهيكل التنظيمي للمحكمة العليا </w:t>
      </w:r>
    </w:p>
    <w:p w14:paraId="5975E7C3" w14:textId="35E2955D" w:rsidR="005E22F1" w:rsidRDefault="006B767B" w:rsidP="00112B2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767B">
        <w:rPr>
          <w:rFonts w:ascii="Arial" w:hAnsi="Arial" w:cs="Arial"/>
          <w:sz w:val="18"/>
          <w:szCs w:val="18"/>
          <w:rtl/>
        </w:rPr>
        <w:t>تتكو</w:t>
      </w:r>
      <w:r w:rsidR="00777CAD">
        <w:rPr>
          <w:rFonts w:ascii="Arial" w:hAnsi="Arial" w:cs="Arial" w:hint="cs"/>
          <w:sz w:val="18"/>
          <w:szCs w:val="18"/>
          <w:rtl/>
        </w:rPr>
        <w:t>ّ</w:t>
      </w:r>
      <w:r w:rsidRPr="006B767B">
        <w:rPr>
          <w:rFonts w:ascii="Arial" w:hAnsi="Arial" w:cs="Arial"/>
          <w:sz w:val="18"/>
          <w:szCs w:val="18"/>
          <w:rtl/>
        </w:rPr>
        <w:t xml:space="preserve">ن المحكمة العليا من </w:t>
      </w:r>
      <w:bookmarkStart w:id="3" w:name="_Hlk530393118"/>
      <w:r w:rsidR="00B61AA0">
        <w:rPr>
          <w:rFonts w:ascii="Arial" w:hAnsi="Arial" w:cs="Arial" w:hint="cs"/>
          <w:sz w:val="18"/>
          <w:szCs w:val="18"/>
          <w:rtl/>
        </w:rPr>
        <w:t>دائرة</w:t>
      </w:r>
      <w:r>
        <w:rPr>
          <w:rFonts w:ascii="Arial" w:hAnsi="Arial" w:cs="Arial" w:hint="cs"/>
          <w:sz w:val="18"/>
          <w:szCs w:val="18"/>
          <w:rtl/>
        </w:rPr>
        <w:t xml:space="preserve"> </w:t>
      </w:r>
      <w:r w:rsidRPr="006B767B">
        <w:rPr>
          <w:rFonts w:ascii="Arial" w:hAnsi="Arial" w:cs="Arial"/>
          <w:sz w:val="18"/>
          <w:szCs w:val="18"/>
          <w:rtl/>
        </w:rPr>
        <w:t xml:space="preserve">المحاكمات </w:t>
      </w:r>
      <w:bookmarkEnd w:id="3"/>
      <w:r w:rsidRPr="006B767B">
        <w:rPr>
          <w:rFonts w:ascii="Arial" w:hAnsi="Arial" w:cs="Arial"/>
          <w:sz w:val="18"/>
          <w:szCs w:val="18"/>
          <w:rtl/>
        </w:rPr>
        <w:t>ومحكمة الاستئناف. كما توف</w:t>
      </w:r>
      <w:r>
        <w:rPr>
          <w:rFonts w:ascii="Arial" w:hAnsi="Arial" w:cs="Arial" w:hint="cs"/>
          <w:sz w:val="18"/>
          <w:szCs w:val="18"/>
          <w:rtl/>
        </w:rPr>
        <w:t>ّ</w:t>
      </w:r>
      <w:r w:rsidRPr="006B767B">
        <w:rPr>
          <w:rFonts w:ascii="Arial" w:hAnsi="Arial" w:cs="Arial"/>
          <w:sz w:val="18"/>
          <w:szCs w:val="18"/>
          <w:rtl/>
        </w:rPr>
        <w:t>ر المحكمة عددا</w:t>
      </w:r>
      <w:r>
        <w:rPr>
          <w:rFonts w:ascii="Arial" w:hAnsi="Arial" w:cs="Arial" w:hint="cs"/>
          <w:sz w:val="18"/>
          <w:szCs w:val="18"/>
          <w:rtl/>
        </w:rPr>
        <w:t>ً</w:t>
      </w:r>
      <w:r w:rsidRPr="006B767B">
        <w:rPr>
          <w:rFonts w:ascii="Arial" w:hAnsi="Arial" w:cs="Arial"/>
          <w:sz w:val="18"/>
          <w:szCs w:val="18"/>
          <w:rtl/>
        </w:rPr>
        <w:t xml:space="preserve"> من الخدمات الإدارية.</w:t>
      </w:r>
    </w:p>
    <w:p w14:paraId="36A93239" w14:textId="77777777" w:rsidR="00DD1EEC" w:rsidRDefault="00DD1EEC" w:rsidP="003B5D6B">
      <w:pPr>
        <w:autoSpaceDE w:val="0"/>
        <w:autoSpaceDN w:val="0"/>
        <w:adjustRightInd w:val="0"/>
        <w:spacing w:after="0" w:line="240" w:lineRule="auto"/>
      </w:pPr>
    </w:p>
    <w:p w14:paraId="67C5F02A" w14:textId="48F2BDD9" w:rsidR="00DD1EEC" w:rsidRDefault="00DD1EEC" w:rsidP="003B5D6B">
      <w:pPr>
        <w:autoSpaceDE w:val="0"/>
        <w:autoSpaceDN w:val="0"/>
        <w:adjustRightInd w:val="0"/>
        <w:spacing w:after="0" w:line="240" w:lineRule="auto"/>
      </w:pPr>
      <w:r>
        <w:object w:dxaOrig="8626" w:dyaOrig="4891" w14:anchorId="7B42B3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45.65pt" o:ole="">
            <v:imagedata r:id="rId20" o:title=""/>
          </v:shape>
          <o:OLEObject Type="Embed" ProgID="Visio.Drawing.15" ShapeID="_x0000_i1025" DrawAspect="Content" ObjectID="_1630313312" r:id="rId21"/>
        </w:object>
      </w:r>
    </w:p>
    <w:p w14:paraId="1087FF03" w14:textId="77777777" w:rsidR="00DD1EEC" w:rsidRDefault="00DD1EEC" w:rsidP="003B5D6B">
      <w:pPr>
        <w:autoSpaceDE w:val="0"/>
        <w:autoSpaceDN w:val="0"/>
        <w:adjustRightInd w:val="0"/>
        <w:spacing w:after="0" w:line="240" w:lineRule="auto"/>
      </w:pPr>
    </w:p>
    <w:p w14:paraId="5EA0EE94" w14:textId="4FCED145" w:rsidR="006B767B" w:rsidRPr="006B767B" w:rsidRDefault="006B767B" w:rsidP="006B767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18"/>
          <w:szCs w:val="18"/>
          <w:rtl/>
          <w:lang w:val="en"/>
        </w:rPr>
      </w:pPr>
      <w:r w:rsidRPr="006B767B">
        <w:rPr>
          <w:rFonts w:ascii="Arial" w:hAnsi="Arial" w:cs="Arial"/>
          <w:sz w:val="18"/>
          <w:szCs w:val="18"/>
          <w:rtl/>
          <w:lang w:val="en"/>
        </w:rPr>
        <w:t>يمكن العثور على معلومات حول كيفية توزيع القضاة على الأقسام المختلفة في</w:t>
      </w:r>
      <w:r>
        <w:rPr>
          <w:rFonts w:ascii="Arial" w:hAnsi="Arial" w:cs="Arial" w:hint="cs"/>
          <w:sz w:val="18"/>
          <w:szCs w:val="18"/>
          <w:rtl/>
          <w:lang w:val="en"/>
        </w:rPr>
        <w:t xml:space="preserve"> </w:t>
      </w:r>
      <w:hyperlink r:id="rId22" w:tooltip="Judicial Organisational Chart" w:history="1">
        <w:r w:rsidRPr="006B767B">
          <w:rPr>
            <w:rStyle w:val="Hyperlink"/>
            <w:rFonts w:ascii="Arial" w:hAnsi="Arial" w:cs="Arial"/>
            <w:sz w:val="18"/>
            <w:szCs w:val="18"/>
            <w:lang w:val="en"/>
          </w:rPr>
          <w:t xml:space="preserve">Judicial </w:t>
        </w:r>
        <w:proofErr w:type="spellStart"/>
        <w:r w:rsidRPr="006B767B">
          <w:rPr>
            <w:rStyle w:val="Hyperlink"/>
            <w:rFonts w:ascii="Arial" w:hAnsi="Arial" w:cs="Arial"/>
            <w:sz w:val="18"/>
            <w:szCs w:val="18"/>
            <w:lang w:val="en"/>
          </w:rPr>
          <w:t>Organisational</w:t>
        </w:r>
        <w:proofErr w:type="spellEnd"/>
        <w:r w:rsidRPr="006B767B">
          <w:rPr>
            <w:rStyle w:val="Hyperlink"/>
            <w:rFonts w:ascii="Arial" w:hAnsi="Arial" w:cs="Arial"/>
            <w:sz w:val="18"/>
            <w:szCs w:val="18"/>
            <w:lang w:val="en"/>
          </w:rPr>
          <w:t xml:space="preserve"> Chart</w:t>
        </w:r>
      </w:hyperlink>
      <w:r>
        <w:rPr>
          <w:rFonts w:ascii="Arial" w:hAnsi="Arial" w:cs="Arial" w:hint="cs"/>
          <w:sz w:val="18"/>
          <w:szCs w:val="18"/>
          <w:rtl/>
          <w:lang w:val="en"/>
        </w:rPr>
        <w:t xml:space="preserve"> </w:t>
      </w:r>
      <w:r w:rsidRPr="00FD5182">
        <w:rPr>
          <w:rStyle w:val="Hyperlink"/>
          <w:rFonts w:ascii="Arial" w:hAnsi="Arial" w:cs="Arial" w:hint="cs"/>
          <w:color w:val="auto"/>
          <w:sz w:val="18"/>
          <w:szCs w:val="18"/>
          <w:u w:val="none"/>
          <w:rtl/>
          <w:lang w:val="en"/>
        </w:rPr>
        <w:t>(</w:t>
      </w:r>
      <w:r w:rsidRPr="00FD5182">
        <w:rPr>
          <w:rStyle w:val="Hyperlink"/>
          <w:rFonts w:ascii="Arial" w:hAnsi="Arial" w:cs="Arial"/>
          <w:color w:val="auto"/>
          <w:sz w:val="18"/>
          <w:szCs w:val="18"/>
          <w:u w:val="none"/>
          <w:rtl/>
          <w:lang w:val="en"/>
        </w:rPr>
        <w:t>المخطط التنظيمي القضائي</w:t>
      </w:r>
      <w:r w:rsidRPr="00FD5182">
        <w:rPr>
          <w:rStyle w:val="Hyperlink"/>
          <w:rFonts w:ascii="Arial" w:hAnsi="Arial" w:cs="Arial" w:hint="cs"/>
          <w:color w:val="auto"/>
          <w:sz w:val="18"/>
          <w:szCs w:val="18"/>
          <w:u w:val="none"/>
          <w:rtl/>
          <w:lang w:val="en"/>
        </w:rPr>
        <w:t>)</w:t>
      </w:r>
      <w:r w:rsidRPr="00FD5182">
        <w:rPr>
          <w:rFonts w:ascii="Arial" w:hAnsi="Arial" w:cs="Arial"/>
          <w:sz w:val="18"/>
          <w:szCs w:val="18"/>
          <w:rtl/>
          <w:lang w:val="en"/>
        </w:rPr>
        <w:t>.</w:t>
      </w:r>
    </w:p>
    <w:p w14:paraId="63BEBB93" w14:textId="00D1882C" w:rsidR="003B5D6B" w:rsidRPr="009600EB" w:rsidRDefault="003B5D6B" w:rsidP="003B5D6B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18"/>
          <w:szCs w:val="18"/>
          <w:lang w:val="en"/>
        </w:rPr>
      </w:pPr>
    </w:p>
    <w:p w14:paraId="4AD2225E" w14:textId="737927A2" w:rsidR="00422AE9" w:rsidRPr="0038126B" w:rsidRDefault="006B767B" w:rsidP="006B767B">
      <w:pPr>
        <w:pStyle w:val="NormalWeb"/>
        <w:shd w:val="clear" w:color="auto" w:fill="FFFFFF"/>
        <w:bidi/>
        <w:spacing w:before="240" w:after="120"/>
        <w:rPr>
          <w:color w:val="981E32"/>
          <w:sz w:val="28"/>
          <w:szCs w:val="28"/>
          <w:lang w:val="en"/>
        </w:rPr>
      </w:pPr>
      <w:r>
        <w:rPr>
          <w:rFonts w:hint="cs"/>
          <w:color w:val="981E32"/>
          <w:sz w:val="28"/>
          <w:szCs w:val="28"/>
          <w:rtl/>
          <w:lang w:val="en"/>
        </w:rPr>
        <w:t xml:space="preserve">نبذة عن محكمة </w:t>
      </w:r>
      <w:r w:rsidR="00112B26">
        <w:rPr>
          <w:rFonts w:hint="cs"/>
          <w:color w:val="981E32"/>
          <w:sz w:val="28"/>
          <w:szCs w:val="28"/>
          <w:rtl/>
          <w:lang w:val="en"/>
        </w:rPr>
        <w:t>الإستئناف</w:t>
      </w:r>
      <w:r>
        <w:rPr>
          <w:rFonts w:hint="cs"/>
          <w:color w:val="981E32"/>
          <w:sz w:val="28"/>
          <w:szCs w:val="28"/>
          <w:rtl/>
          <w:lang w:val="en"/>
        </w:rPr>
        <w:t xml:space="preserve"> </w:t>
      </w:r>
    </w:p>
    <w:p w14:paraId="5B32FA65" w14:textId="5FBB03ED" w:rsidR="00112B26" w:rsidRPr="00112B26" w:rsidRDefault="00112B26" w:rsidP="00112B26">
      <w:pPr>
        <w:pStyle w:val="NormalWeb"/>
        <w:shd w:val="clear" w:color="auto" w:fill="FFFFFF"/>
        <w:bidi/>
        <w:spacing w:before="120" w:after="120"/>
        <w:rPr>
          <w:color w:val="000000"/>
          <w:sz w:val="18"/>
          <w:szCs w:val="18"/>
          <w:lang w:val="en"/>
        </w:rPr>
      </w:pPr>
      <w:r w:rsidRPr="00112B26">
        <w:rPr>
          <w:color w:val="000000"/>
          <w:sz w:val="18"/>
          <w:szCs w:val="18"/>
          <w:rtl/>
          <w:lang w:val="en"/>
        </w:rPr>
        <w:t>ت</w:t>
      </w:r>
      <w:r w:rsidR="00FC066D">
        <w:rPr>
          <w:rFonts w:hint="cs"/>
          <w:color w:val="000000"/>
          <w:sz w:val="18"/>
          <w:szCs w:val="18"/>
          <w:rtl/>
          <w:lang w:val="en"/>
        </w:rPr>
        <w:t>ب</w:t>
      </w:r>
      <w:r w:rsidR="00FD5182">
        <w:rPr>
          <w:rFonts w:hint="cs"/>
          <w:color w:val="000000"/>
          <w:sz w:val="18"/>
          <w:szCs w:val="18"/>
          <w:rtl/>
          <w:lang w:val="en"/>
        </w:rPr>
        <w:t xml:space="preserve">ت </w:t>
      </w:r>
      <w:hyperlink r:id="rId23" w:tooltip="Court of Appeal" w:history="1">
        <w:r w:rsidR="00FC066D" w:rsidRPr="00FC066D">
          <w:rPr>
            <w:rStyle w:val="Hyperlink"/>
            <w:rFonts w:eastAsiaTheme="minorHAnsi"/>
            <w:sz w:val="18"/>
            <w:szCs w:val="18"/>
            <w:lang w:val="en" w:eastAsia="en-US"/>
          </w:rPr>
          <w:t>Court of Appeal</w:t>
        </w:r>
      </w:hyperlink>
      <w:r w:rsidR="00FC066D" w:rsidRPr="00FC066D">
        <w:rPr>
          <w:rStyle w:val="Hyperlink"/>
          <w:rFonts w:eastAsiaTheme="minorHAnsi" w:hint="cs"/>
          <w:sz w:val="18"/>
          <w:szCs w:val="18"/>
          <w:rtl/>
          <w:lang w:val="en" w:eastAsia="en-US"/>
        </w:rPr>
        <w:t xml:space="preserve"> </w:t>
      </w:r>
      <w:r w:rsidR="00FC066D" w:rsidRPr="00FD5182">
        <w:rPr>
          <w:rStyle w:val="Hyperlink"/>
          <w:rFonts w:eastAsiaTheme="minorHAnsi" w:hint="cs"/>
          <w:color w:val="auto"/>
          <w:sz w:val="18"/>
          <w:szCs w:val="18"/>
          <w:u w:val="none"/>
          <w:rtl/>
          <w:lang w:val="en" w:eastAsia="en-US"/>
        </w:rPr>
        <w:t>(</w:t>
      </w:r>
      <w:r w:rsidRPr="00FD5182">
        <w:rPr>
          <w:rStyle w:val="Hyperlink"/>
          <w:color w:val="auto"/>
          <w:sz w:val="18"/>
          <w:szCs w:val="18"/>
          <w:u w:val="none"/>
          <w:rtl/>
          <w:lang w:val="en"/>
        </w:rPr>
        <w:t>محكمة ال</w:t>
      </w:r>
      <w:r w:rsidRPr="00FD5182">
        <w:rPr>
          <w:rStyle w:val="Hyperlink"/>
          <w:rFonts w:hint="cs"/>
          <w:color w:val="auto"/>
          <w:sz w:val="18"/>
          <w:szCs w:val="18"/>
          <w:u w:val="none"/>
          <w:rtl/>
          <w:lang w:val="en"/>
        </w:rPr>
        <w:t>إ</w:t>
      </w:r>
      <w:r w:rsidRPr="00FD5182">
        <w:rPr>
          <w:rStyle w:val="Hyperlink"/>
          <w:color w:val="auto"/>
          <w:sz w:val="18"/>
          <w:szCs w:val="18"/>
          <w:u w:val="none"/>
          <w:rtl/>
          <w:lang w:val="en"/>
        </w:rPr>
        <w:t>ستئناف</w:t>
      </w:r>
      <w:r w:rsidR="00FC066D" w:rsidRPr="00FD5182">
        <w:rPr>
          <w:rFonts w:hint="cs"/>
          <w:color w:val="auto"/>
          <w:sz w:val="18"/>
          <w:szCs w:val="18"/>
          <w:rtl/>
          <w:lang w:val="en"/>
        </w:rPr>
        <w:t>)</w:t>
      </w:r>
      <w:r w:rsidRPr="00112B26">
        <w:rPr>
          <w:color w:val="000000"/>
          <w:sz w:val="18"/>
          <w:szCs w:val="18"/>
          <w:rtl/>
          <w:lang w:val="en"/>
        </w:rPr>
        <w:t xml:space="preserve"> </w:t>
      </w:r>
      <w:r>
        <w:rPr>
          <w:rFonts w:hint="cs"/>
          <w:color w:val="000000"/>
          <w:sz w:val="18"/>
          <w:szCs w:val="18"/>
          <w:rtl/>
          <w:lang w:val="en"/>
        </w:rPr>
        <w:t xml:space="preserve">في </w:t>
      </w:r>
      <w:r w:rsidRPr="00112B26">
        <w:rPr>
          <w:color w:val="000000"/>
          <w:sz w:val="18"/>
          <w:szCs w:val="18"/>
          <w:rtl/>
          <w:lang w:val="en"/>
        </w:rPr>
        <w:t>الطع</w:t>
      </w:r>
      <w:r>
        <w:rPr>
          <w:rFonts w:hint="cs"/>
          <w:color w:val="000000"/>
          <w:sz w:val="18"/>
          <w:szCs w:val="18"/>
          <w:rtl/>
          <w:lang w:val="en"/>
        </w:rPr>
        <w:t>و</w:t>
      </w:r>
      <w:r w:rsidRPr="00112B26">
        <w:rPr>
          <w:color w:val="000000"/>
          <w:sz w:val="18"/>
          <w:szCs w:val="18"/>
          <w:rtl/>
          <w:lang w:val="en"/>
        </w:rPr>
        <w:t xml:space="preserve">ن في القرارات الصادرة </w:t>
      </w:r>
      <w:r>
        <w:rPr>
          <w:rFonts w:hint="cs"/>
          <w:color w:val="000000"/>
          <w:sz w:val="18"/>
          <w:szCs w:val="18"/>
          <w:rtl/>
          <w:lang w:val="en"/>
        </w:rPr>
        <w:t xml:space="preserve">عن </w:t>
      </w:r>
      <w:r w:rsidRPr="00112B26">
        <w:rPr>
          <w:color w:val="000000"/>
          <w:sz w:val="18"/>
          <w:szCs w:val="18"/>
          <w:rtl/>
          <w:lang w:val="en"/>
        </w:rPr>
        <w:t xml:space="preserve">محكمة </w:t>
      </w:r>
      <w:r w:rsidR="00E0762F">
        <w:rPr>
          <w:rFonts w:hint="cs"/>
          <w:color w:val="000000"/>
          <w:sz w:val="18"/>
          <w:szCs w:val="18"/>
          <w:rtl/>
          <w:lang w:val="en"/>
        </w:rPr>
        <w:t xml:space="preserve">الولاية </w:t>
      </w:r>
      <w:r w:rsidRPr="00112B26">
        <w:rPr>
          <w:color w:val="000000"/>
          <w:sz w:val="18"/>
          <w:szCs w:val="18"/>
          <w:rtl/>
          <w:lang w:val="en"/>
        </w:rPr>
        <w:t>و</w:t>
      </w:r>
      <w:r w:rsidR="00FC066D">
        <w:rPr>
          <w:rFonts w:hint="cs"/>
          <w:color w:val="000000"/>
          <w:sz w:val="18"/>
          <w:szCs w:val="18"/>
          <w:rtl/>
          <w:lang w:val="en"/>
        </w:rPr>
        <w:t xml:space="preserve">عن </w:t>
      </w:r>
      <w:r w:rsidRPr="00112B26">
        <w:rPr>
          <w:color w:val="000000"/>
          <w:sz w:val="18"/>
          <w:szCs w:val="18"/>
          <w:rtl/>
          <w:lang w:val="en"/>
        </w:rPr>
        <w:t xml:space="preserve">قضاة </w:t>
      </w:r>
      <w:r w:rsidR="00FD5182">
        <w:rPr>
          <w:rFonts w:hint="cs"/>
          <w:color w:val="000000"/>
          <w:sz w:val="18"/>
          <w:szCs w:val="18"/>
          <w:rtl/>
          <w:lang w:val="en"/>
        </w:rPr>
        <w:t>قسم</w:t>
      </w:r>
      <w:r w:rsidR="00FC066D">
        <w:rPr>
          <w:rFonts w:hint="cs"/>
          <w:color w:val="000000"/>
          <w:sz w:val="18"/>
          <w:szCs w:val="18"/>
          <w:rtl/>
          <w:lang w:val="en"/>
        </w:rPr>
        <w:t xml:space="preserve"> </w:t>
      </w:r>
      <w:r w:rsidRPr="00112B26">
        <w:rPr>
          <w:color w:val="000000"/>
          <w:sz w:val="18"/>
          <w:szCs w:val="18"/>
          <w:rtl/>
          <w:lang w:val="en"/>
        </w:rPr>
        <w:t xml:space="preserve">المحاكمات </w:t>
      </w:r>
      <w:r w:rsidR="00FC066D">
        <w:rPr>
          <w:rFonts w:hint="cs"/>
          <w:color w:val="000000"/>
          <w:sz w:val="18"/>
          <w:szCs w:val="18"/>
          <w:rtl/>
          <w:lang w:val="en"/>
        </w:rPr>
        <w:t xml:space="preserve">في </w:t>
      </w:r>
      <w:r w:rsidRPr="00112B26">
        <w:rPr>
          <w:color w:val="000000"/>
          <w:sz w:val="18"/>
          <w:szCs w:val="18"/>
          <w:rtl/>
          <w:lang w:val="en"/>
        </w:rPr>
        <w:t xml:space="preserve">المحكمة العليا. كما </w:t>
      </w:r>
      <w:r w:rsidR="00FC066D">
        <w:rPr>
          <w:rFonts w:hint="cs"/>
          <w:color w:val="000000"/>
          <w:sz w:val="18"/>
          <w:szCs w:val="18"/>
          <w:rtl/>
          <w:lang w:val="en"/>
        </w:rPr>
        <w:t>تب</w:t>
      </w:r>
      <w:r w:rsidR="00FD5182">
        <w:rPr>
          <w:rFonts w:hint="cs"/>
          <w:color w:val="000000"/>
          <w:sz w:val="18"/>
          <w:szCs w:val="18"/>
          <w:rtl/>
          <w:lang w:val="en"/>
        </w:rPr>
        <w:t xml:space="preserve">ت </w:t>
      </w:r>
      <w:r w:rsidR="00FC066D">
        <w:rPr>
          <w:rFonts w:hint="cs"/>
          <w:color w:val="000000"/>
          <w:sz w:val="18"/>
          <w:szCs w:val="18"/>
          <w:rtl/>
          <w:lang w:val="en"/>
        </w:rPr>
        <w:t xml:space="preserve">في </w:t>
      </w:r>
      <w:r w:rsidRPr="00112B26">
        <w:rPr>
          <w:color w:val="000000"/>
          <w:sz w:val="18"/>
          <w:szCs w:val="18"/>
          <w:rtl/>
          <w:lang w:val="en"/>
        </w:rPr>
        <w:t xml:space="preserve">الطعون المقدمة </w:t>
      </w:r>
      <w:r w:rsidR="00FC066D">
        <w:rPr>
          <w:rFonts w:hint="cs"/>
          <w:color w:val="000000"/>
          <w:sz w:val="18"/>
          <w:szCs w:val="18"/>
          <w:rtl/>
          <w:lang w:val="en"/>
        </w:rPr>
        <w:t xml:space="preserve">ضد </w:t>
      </w:r>
      <w:r w:rsidRPr="00112B26">
        <w:rPr>
          <w:color w:val="000000"/>
          <w:sz w:val="18"/>
          <w:szCs w:val="18"/>
          <w:rtl/>
          <w:lang w:val="en"/>
        </w:rPr>
        <w:t>القرارات التي يتخذها رئيس أو نائب رئيس المحكمة المدنية والإدارية في فيكتوريا (</w:t>
      </w:r>
      <w:r w:rsidRPr="00112B26">
        <w:rPr>
          <w:color w:val="000000"/>
          <w:sz w:val="18"/>
          <w:szCs w:val="18"/>
          <w:lang w:val="en"/>
        </w:rPr>
        <w:t>VCAT</w:t>
      </w:r>
      <w:r w:rsidRPr="00112B26">
        <w:rPr>
          <w:color w:val="000000"/>
          <w:sz w:val="18"/>
          <w:szCs w:val="18"/>
          <w:rtl/>
          <w:lang w:val="en"/>
        </w:rPr>
        <w:t>).</w:t>
      </w:r>
    </w:p>
    <w:p w14:paraId="4DBCEE99" w14:textId="3B607CFA" w:rsidR="00112B26" w:rsidRPr="00112B26" w:rsidRDefault="00FC066D" w:rsidP="00112B26">
      <w:pPr>
        <w:pStyle w:val="NormalWeb"/>
        <w:shd w:val="clear" w:color="auto" w:fill="FFFFFF"/>
        <w:bidi/>
        <w:spacing w:before="120" w:after="120"/>
        <w:rPr>
          <w:color w:val="000000"/>
          <w:sz w:val="18"/>
          <w:szCs w:val="18"/>
          <w:lang w:val="en"/>
        </w:rPr>
      </w:pPr>
      <w:r>
        <w:rPr>
          <w:rFonts w:hint="cs"/>
          <w:color w:val="000000"/>
          <w:sz w:val="18"/>
          <w:szCs w:val="18"/>
          <w:rtl/>
          <w:lang w:val="en"/>
        </w:rPr>
        <w:t>تب</w:t>
      </w:r>
      <w:r w:rsidR="00FD5182">
        <w:rPr>
          <w:rFonts w:hint="cs"/>
          <w:color w:val="000000"/>
          <w:sz w:val="18"/>
          <w:szCs w:val="18"/>
          <w:rtl/>
          <w:lang w:val="en"/>
        </w:rPr>
        <w:t xml:space="preserve">ت </w:t>
      </w:r>
      <w:r w:rsidR="00112B26" w:rsidRPr="00112B26">
        <w:rPr>
          <w:color w:val="000000"/>
          <w:sz w:val="18"/>
          <w:szCs w:val="18"/>
          <w:rtl/>
          <w:lang w:val="en"/>
        </w:rPr>
        <w:t xml:space="preserve">المحكمة </w:t>
      </w:r>
      <w:r>
        <w:rPr>
          <w:rFonts w:hint="cs"/>
          <w:color w:val="000000"/>
          <w:sz w:val="18"/>
          <w:szCs w:val="18"/>
          <w:rtl/>
          <w:lang w:val="en"/>
        </w:rPr>
        <w:t>في</w:t>
      </w:r>
      <w:r w:rsidR="00112B26" w:rsidRPr="00112B26">
        <w:rPr>
          <w:color w:val="000000"/>
          <w:sz w:val="18"/>
          <w:szCs w:val="18"/>
          <w:rtl/>
          <w:lang w:val="en"/>
        </w:rPr>
        <w:t>ما إذا كانت المحاكمة قد أ</w:t>
      </w:r>
      <w:r>
        <w:rPr>
          <w:rFonts w:hint="cs"/>
          <w:color w:val="000000"/>
          <w:sz w:val="18"/>
          <w:szCs w:val="18"/>
          <w:rtl/>
          <w:lang w:val="en"/>
        </w:rPr>
        <w:t>ُ</w:t>
      </w:r>
      <w:r w:rsidR="00112B26" w:rsidRPr="00112B26">
        <w:rPr>
          <w:color w:val="000000"/>
          <w:sz w:val="18"/>
          <w:szCs w:val="18"/>
          <w:rtl/>
          <w:lang w:val="en"/>
        </w:rPr>
        <w:t xml:space="preserve">جريت بصورة عادلة، وما إذا </w:t>
      </w:r>
      <w:r>
        <w:rPr>
          <w:rFonts w:hint="cs"/>
          <w:color w:val="000000"/>
          <w:sz w:val="18"/>
          <w:szCs w:val="18"/>
          <w:rtl/>
          <w:lang w:val="en"/>
        </w:rPr>
        <w:t>تم تطبيق</w:t>
      </w:r>
      <w:r w:rsidR="00112B26" w:rsidRPr="00112B26">
        <w:rPr>
          <w:color w:val="000000"/>
          <w:sz w:val="18"/>
          <w:szCs w:val="18"/>
          <w:rtl/>
          <w:lang w:val="en"/>
        </w:rPr>
        <w:t xml:space="preserve"> القانون بشكل صحيح. عادة ما ي</w:t>
      </w:r>
      <w:r>
        <w:rPr>
          <w:rFonts w:hint="cs"/>
          <w:color w:val="000000"/>
          <w:sz w:val="18"/>
          <w:szCs w:val="18"/>
          <w:rtl/>
          <w:lang w:val="en"/>
        </w:rPr>
        <w:t>نظر</w:t>
      </w:r>
      <w:r w:rsidR="00112B26" w:rsidRPr="00112B26">
        <w:rPr>
          <w:color w:val="000000"/>
          <w:sz w:val="18"/>
          <w:szCs w:val="18"/>
          <w:rtl/>
          <w:lang w:val="en"/>
        </w:rPr>
        <w:t xml:space="preserve"> قاضيان أو ثلاثة قضاة </w:t>
      </w:r>
      <w:r>
        <w:rPr>
          <w:rFonts w:hint="cs"/>
          <w:color w:val="000000"/>
          <w:sz w:val="18"/>
          <w:szCs w:val="18"/>
          <w:rtl/>
          <w:lang w:val="en"/>
        </w:rPr>
        <w:t>في ال</w:t>
      </w:r>
      <w:r w:rsidR="00E0762F">
        <w:rPr>
          <w:rFonts w:hint="cs"/>
          <w:color w:val="000000"/>
          <w:sz w:val="18"/>
          <w:szCs w:val="18"/>
          <w:rtl/>
          <w:lang w:val="en"/>
        </w:rPr>
        <w:t>إ</w:t>
      </w:r>
      <w:r w:rsidR="00112B26" w:rsidRPr="00112B26">
        <w:rPr>
          <w:color w:val="000000"/>
          <w:sz w:val="18"/>
          <w:szCs w:val="18"/>
          <w:rtl/>
          <w:lang w:val="en"/>
        </w:rPr>
        <w:t>ستئناف.</w:t>
      </w:r>
    </w:p>
    <w:p w14:paraId="3E6A3307" w14:textId="79CC8843" w:rsidR="00112B26" w:rsidRDefault="00112B26" w:rsidP="00112B26">
      <w:pPr>
        <w:pStyle w:val="NormalWeb"/>
        <w:shd w:val="clear" w:color="auto" w:fill="FFFFFF"/>
        <w:bidi/>
        <w:spacing w:before="120" w:after="120"/>
        <w:rPr>
          <w:color w:val="000000"/>
          <w:sz w:val="18"/>
          <w:szCs w:val="18"/>
          <w:rtl/>
          <w:lang w:val="en"/>
        </w:rPr>
      </w:pPr>
      <w:r w:rsidRPr="00112B26">
        <w:rPr>
          <w:color w:val="000000"/>
          <w:sz w:val="18"/>
          <w:szCs w:val="18"/>
          <w:rtl/>
          <w:lang w:val="en"/>
        </w:rPr>
        <w:t>في معظم الحالات، يجب تقديم طلب للحصول على إذن من محكمة ال</w:t>
      </w:r>
      <w:r w:rsidR="00FC066D">
        <w:rPr>
          <w:rFonts w:hint="cs"/>
          <w:color w:val="000000"/>
          <w:sz w:val="18"/>
          <w:szCs w:val="18"/>
          <w:rtl/>
          <w:lang w:val="en"/>
        </w:rPr>
        <w:t>إ</w:t>
      </w:r>
      <w:r w:rsidRPr="00112B26">
        <w:rPr>
          <w:color w:val="000000"/>
          <w:sz w:val="18"/>
          <w:szCs w:val="18"/>
          <w:rtl/>
          <w:lang w:val="en"/>
        </w:rPr>
        <w:t>ستئناف لتقديم</w:t>
      </w:r>
      <w:r w:rsidR="00E0762F">
        <w:rPr>
          <w:rFonts w:hint="cs"/>
          <w:color w:val="000000"/>
          <w:sz w:val="18"/>
          <w:szCs w:val="18"/>
          <w:rtl/>
          <w:lang w:val="en"/>
        </w:rPr>
        <w:t xml:space="preserve"> طلب</w:t>
      </w:r>
      <w:r w:rsidRPr="00112B26">
        <w:rPr>
          <w:color w:val="000000"/>
          <w:sz w:val="18"/>
          <w:szCs w:val="18"/>
          <w:rtl/>
          <w:lang w:val="en"/>
        </w:rPr>
        <w:t xml:space="preserve"> </w:t>
      </w:r>
      <w:r w:rsidR="00FC066D">
        <w:rPr>
          <w:rFonts w:hint="cs"/>
          <w:color w:val="000000"/>
          <w:sz w:val="18"/>
          <w:szCs w:val="18"/>
          <w:rtl/>
          <w:lang w:val="en"/>
        </w:rPr>
        <w:t>إ</w:t>
      </w:r>
      <w:r w:rsidRPr="00112B26">
        <w:rPr>
          <w:color w:val="000000"/>
          <w:sz w:val="18"/>
          <w:szCs w:val="18"/>
          <w:rtl/>
          <w:lang w:val="en"/>
        </w:rPr>
        <w:t xml:space="preserve">ستئناف إلى المحكمة. وهذا ما يسمى "طلب الإذن </w:t>
      </w:r>
      <w:r w:rsidR="00FC066D">
        <w:rPr>
          <w:rFonts w:hint="cs"/>
          <w:color w:val="000000"/>
          <w:sz w:val="18"/>
          <w:szCs w:val="18"/>
          <w:rtl/>
          <w:lang w:val="en"/>
        </w:rPr>
        <w:t>للإ</w:t>
      </w:r>
      <w:r w:rsidRPr="00112B26">
        <w:rPr>
          <w:color w:val="000000"/>
          <w:sz w:val="18"/>
          <w:szCs w:val="18"/>
          <w:rtl/>
          <w:lang w:val="en"/>
        </w:rPr>
        <w:t>س</w:t>
      </w:r>
      <w:r w:rsidR="00FC066D">
        <w:rPr>
          <w:rFonts w:hint="cs"/>
          <w:color w:val="000000"/>
          <w:sz w:val="18"/>
          <w:szCs w:val="18"/>
          <w:rtl/>
          <w:lang w:val="en"/>
        </w:rPr>
        <w:t>تئناف</w:t>
      </w:r>
      <w:r w:rsidRPr="00112B26">
        <w:rPr>
          <w:color w:val="000000"/>
          <w:sz w:val="18"/>
          <w:szCs w:val="18"/>
          <w:rtl/>
          <w:lang w:val="en"/>
        </w:rPr>
        <w:t>".</w:t>
      </w:r>
    </w:p>
    <w:p w14:paraId="4B20234B" w14:textId="61B48B01" w:rsidR="00422AE9" w:rsidRPr="00FC066D" w:rsidRDefault="00FC066D" w:rsidP="00FC066D">
      <w:pPr>
        <w:pStyle w:val="NormalWeb"/>
        <w:shd w:val="clear" w:color="auto" w:fill="FFFFFF"/>
        <w:bidi/>
        <w:spacing w:before="120" w:after="120"/>
        <w:rPr>
          <w:bCs/>
          <w:color w:val="000000"/>
          <w:sz w:val="18"/>
          <w:szCs w:val="18"/>
          <w:lang w:val="en"/>
        </w:rPr>
      </w:pPr>
      <w:r w:rsidRPr="00FC066D">
        <w:rPr>
          <w:rFonts w:hint="cs"/>
          <w:bCs/>
          <w:color w:val="000000"/>
          <w:sz w:val="18"/>
          <w:szCs w:val="18"/>
          <w:rtl/>
          <w:lang w:val="en"/>
        </w:rPr>
        <w:t>معلومات الإتصال</w:t>
      </w:r>
    </w:p>
    <w:p w14:paraId="2AF6CA0A" w14:textId="4E5AC805" w:rsidR="00353E74" w:rsidRPr="00F04DFD" w:rsidRDefault="00FC066D" w:rsidP="00FC066D">
      <w:pPr>
        <w:pStyle w:val="NormalWeb"/>
        <w:shd w:val="clear" w:color="auto" w:fill="FFFFFF"/>
        <w:bidi/>
        <w:rPr>
          <w:rStyle w:val="Hyperlink"/>
          <w:color w:val="000000"/>
          <w:sz w:val="18"/>
          <w:szCs w:val="18"/>
          <w:u w:val="none"/>
          <w:lang w:val="en"/>
        </w:rPr>
      </w:pPr>
      <w:r>
        <w:rPr>
          <w:rFonts w:hint="cs"/>
          <w:color w:val="000000"/>
          <w:sz w:val="18"/>
          <w:szCs w:val="18"/>
          <w:rtl/>
          <w:lang w:val="en"/>
        </w:rPr>
        <w:t xml:space="preserve">هاتف: </w:t>
      </w:r>
      <w:r w:rsidR="00422AE9" w:rsidRPr="00DB0649">
        <w:rPr>
          <w:color w:val="000000"/>
          <w:sz w:val="18"/>
          <w:szCs w:val="18"/>
          <w:lang w:val="en"/>
        </w:rPr>
        <w:t xml:space="preserve"> 03 9603 9100</w:t>
      </w:r>
      <w:r w:rsidR="00422AE9" w:rsidRPr="00DB0649">
        <w:rPr>
          <w:color w:val="000000"/>
          <w:sz w:val="18"/>
          <w:szCs w:val="18"/>
          <w:lang w:val="en"/>
        </w:rPr>
        <w:br/>
      </w:r>
      <w:r>
        <w:rPr>
          <w:rFonts w:hint="cs"/>
          <w:color w:val="000000"/>
          <w:sz w:val="18"/>
          <w:szCs w:val="18"/>
          <w:rtl/>
          <w:lang w:val="en"/>
        </w:rPr>
        <w:t>بريد إلكتروني:</w:t>
      </w:r>
      <w:r w:rsidR="00422AE9" w:rsidRPr="00DB0649">
        <w:rPr>
          <w:color w:val="000000"/>
          <w:sz w:val="18"/>
          <w:szCs w:val="18"/>
          <w:lang w:val="en"/>
        </w:rPr>
        <w:t xml:space="preserve">coaregistry@supcourt.vic.gov.au </w:t>
      </w:r>
    </w:p>
    <w:p w14:paraId="58B1BAA5" w14:textId="77777777" w:rsidR="00353E74" w:rsidRDefault="00353E74" w:rsidP="00353E74">
      <w:pPr>
        <w:pStyle w:val="Heading2"/>
        <w:shd w:val="clear" w:color="auto" w:fill="FFFFFF"/>
        <w:rPr>
          <w:rStyle w:val="Hyperlink"/>
          <w:rFonts w:eastAsiaTheme="minorHAnsi"/>
          <w:b w:val="0"/>
          <w:bCs w:val="0"/>
          <w:sz w:val="18"/>
          <w:szCs w:val="18"/>
          <w:lang w:val="en" w:eastAsia="en-US"/>
        </w:rPr>
      </w:pPr>
    </w:p>
    <w:p w14:paraId="3552440D" w14:textId="7CA94052" w:rsidR="00422AE9" w:rsidRPr="00D85B1E" w:rsidRDefault="00E301F2" w:rsidP="00E301F2">
      <w:pPr>
        <w:pStyle w:val="NormalWeb"/>
        <w:shd w:val="clear" w:color="auto" w:fill="FFFFFF"/>
        <w:bidi/>
        <w:spacing w:before="240" w:after="120"/>
        <w:rPr>
          <w:color w:val="981E32"/>
          <w:sz w:val="28"/>
          <w:szCs w:val="28"/>
          <w:lang w:val="en"/>
        </w:rPr>
      </w:pPr>
      <w:r>
        <w:rPr>
          <w:rFonts w:hint="cs"/>
          <w:color w:val="981E32"/>
          <w:sz w:val="28"/>
          <w:szCs w:val="28"/>
          <w:rtl/>
          <w:lang w:val="en" w:bidi="ar-LB"/>
        </w:rPr>
        <w:lastRenderedPageBreak/>
        <w:t xml:space="preserve">نبذة عن </w:t>
      </w:r>
      <w:r w:rsidR="00B61AA0">
        <w:rPr>
          <w:rFonts w:hint="cs"/>
          <w:color w:val="981E32"/>
          <w:sz w:val="28"/>
          <w:szCs w:val="28"/>
          <w:rtl/>
          <w:lang w:val="en"/>
        </w:rPr>
        <w:t>دائرة</w:t>
      </w:r>
      <w:r w:rsidRPr="00E301F2">
        <w:rPr>
          <w:color w:val="981E32"/>
          <w:sz w:val="28"/>
          <w:szCs w:val="28"/>
          <w:rtl/>
          <w:lang w:val="en"/>
        </w:rPr>
        <w:t xml:space="preserve"> المحاكمات </w:t>
      </w:r>
    </w:p>
    <w:p w14:paraId="30098715" w14:textId="163F17CA" w:rsidR="00353E74" w:rsidRDefault="00E301F2" w:rsidP="00E301F2">
      <w:pPr>
        <w:pStyle w:val="NormalWeb"/>
        <w:shd w:val="clear" w:color="auto" w:fill="FFFFFF"/>
        <w:bidi/>
        <w:spacing w:before="120"/>
        <w:rPr>
          <w:color w:val="000000"/>
          <w:sz w:val="18"/>
          <w:szCs w:val="18"/>
          <w:rtl/>
          <w:lang w:val="en"/>
        </w:rPr>
      </w:pPr>
      <w:r w:rsidRPr="00E301F2">
        <w:rPr>
          <w:color w:val="000000"/>
          <w:sz w:val="18"/>
          <w:szCs w:val="18"/>
          <w:rtl/>
          <w:lang w:val="en"/>
        </w:rPr>
        <w:t xml:space="preserve">لدى </w:t>
      </w:r>
      <w:r w:rsidR="00B61AA0">
        <w:rPr>
          <w:rFonts w:hint="cs"/>
          <w:color w:val="000000"/>
          <w:sz w:val="18"/>
          <w:szCs w:val="18"/>
          <w:rtl/>
          <w:lang w:val="en"/>
        </w:rPr>
        <w:t>دائرة</w:t>
      </w:r>
      <w:r>
        <w:rPr>
          <w:rFonts w:hint="cs"/>
          <w:color w:val="000000"/>
          <w:sz w:val="18"/>
          <w:szCs w:val="18"/>
          <w:rtl/>
          <w:lang w:val="en"/>
        </w:rPr>
        <w:t xml:space="preserve"> </w:t>
      </w:r>
      <w:r w:rsidRPr="00E301F2">
        <w:rPr>
          <w:color w:val="000000"/>
          <w:sz w:val="18"/>
          <w:szCs w:val="18"/>
          <w:rtl/>
          <w:lang w:val="en"/>
        </w:rPr>
        <w:t>المحاكمات عدد من ال</w:t>
      </w:r>
      <w:r w:rsidR="00610322">
        <w:rPr>
          <w:rFonts w:hint="cs"/>
          <w:color w:val="000000"/>
          <w:sz w:val="18"/>
          <w:szCs w:val="18"/>
          <w:rtl/>
          <w:lang w:val="en"/>
        </w:rPr>
        <w:t>د</w:t>
      </w:r>
      <w:r w:rsidR="00610322">
        <w:rPr>
          <w:rFonts w:hint="cs"/>
          <w:color w:val="000000"/>
          <w:sz w:val="18"/>
          <w:szCs w:val="18"/>
          <w:rtl/>
          <w:lang w:val="en" w:bidi="ar-LB"/>
        </w:rPr>
        <w:t>وائر</w:t>
      </w:r>
      <w:r w:rsidRPr="00E301F2">
        <w:rPr>
          <w:color w:val="000000"/>
          <w:sz w:val="18"/>
          <w:szCs w:val="18"/>
          <w:rtl/>
          <w:lang w:val="en"/>
        </w:rPr>
        <w:t xml:space="preserve"> المنفصلة. </w:t>
      </w:r>
      <w:r>
        <w:rPr>
          <w:rFonts w:hint="cs"/>
          <w:color w:val="000000"/>
          <w:sz w:val="18"/>
          <w:szCs w:val="18"/>
          <w:rtl/>
          <w:lang w:val="en"/>
        </w:rPr>
        <w:t>و</w:t>
      </w:r>
      <w:r w:rsidRPr="00E301F2">
        <w:rPr>
          <w:color w:val="000000"/>
          <w:sz w:val="18"/>
          <w:szCs w:val="18"/>
          <w:rtl/>
          <w:lang w:val="en"/>
        </w:rPr>
        <w:t>ه</w:t>
      </w:r>
      <w:r>
        <w:rPr>
          <w:rFonts w:hint="cs"/>
          <w:color w:val="000000"/>
          <w:sz w:val="18"/>
          <w:szCs w:val="18"/>
          <w:rtl/>
          <w:lang w:val="en"/>
        </w:rPr>
        <w:t>ي</w:t>
      </w:r>
      <w:r w:rsidRPr="00E301F2">
        <w:rPr>
          <w:color w:val="000000"/>
          <w:sz w:val="18"/>
          <w:szCs w:val="18"/>
          <w:rtl/>
          <w:lang w:val="en"/>
        </w:rPr>
        <w:t xml:space="preserve"> مو</w:t>
      </w:r>
      <w:r>
        <w:rPr>
          <w:rFonts w:hint="cs"/>
          <w:color w:val="000000"/>
          <w:sz w:val="18"/>
          <w:szCs w:val="18"/>
          <w:rtl/>
          <w:lang w:val="en"/>
        </w:rPr>
        <w:t xml:space="preserve">ضحة </w:t>
      </w:r>
      <w:r w:rsidRPr="00E301F2">
        <w:rPr>
          <w:color w:val="000000"/>
          <w:sz w:val="18"/>
          <w:szCs w:val="18"/>
          <w:rtl/>
          <w:lang w:val="en"/>
        </w:rPr>
        <w:t>أدناه.</w:t>
      </w:r>
    </w:p>
    <w:p w14:paraId="02F20B9F" w14:textId="11E3942A" w:rsidR="00E301F2" w:rsidRDefault="00E301F2" w:rsidP="00E301F2">
      <w:pPr>
        <w:pStyle w:val="NormalWeb"/>
        <w:shd w:val="clear" w:color="auto" w:fill="FFFFFF"/>
        <w:bidi/>
        <w:spacing w:before="120"/>
        <w:rPr>
          <w:color w:val="000000"/>
          <w:sz w:val="18"/>
          <w:szCs w:val="18"/>
          <w:rtl/>
          <w:lang w:val="en"/>
        </w:rPr>
      </w:pPr>
      <w:r w:rsidRPr="00E301F2">
        <w:rPr>
          <w:color w:val="981E32"/>
          <w:sz w:val="22"/>
          <w:szCs w:val="22"/>
          <w:rtl/>
          <w:lang w:val="en"/>
        </w:rPr>
        <w:t>ال</w:t>
      </w:r>
      <w:r w:rsidR="0089536D">
        <w:rPr>
          <w:rFonts w:hint="cs"/>
          <w:color w:val="981E32"/>
          <w:sz w:val="22"/>
          <w:szCs w:val="22"/>
          <w:rtl/>
          <w:lang w:val="en"/>
        </w:rPr>
        <w:t>دائرة</w:t>
      </w:r>
      <w:r w:rsidRPr="00E301F2">
        <w:rPr>
          <w:color w:val="981E32"/>
          <w:sz w:val="22"/>
          <w:szCs w:val="22"/>
          <w:rtl/>
          <w:lang w:val="en"/>
        </w:rPr>
        <w:t xml:space="preserve"> الجنائي</w:t>
      </w:r>
      <w:r w:rsidR="0089536D">
        <w:rPr>
          <w:rFonts w:hint="cs"/>
          <w:color w:val="981E32"/>
          <w:sz w:val="22"/>
          <w:szCs w:val="22"/>
          <w:rtl/>
          <w:lang w:val="en"/>
        </w:rPr>
        <w:t>ة</w:t>
      </w:r>
      <w:r w:rsidRPr="00E301F2">
        <w:rPr>
          <w:color w:val="000000"/>
          <w:sz w:val="18"/>
          <w:szCs w:val="18"/>
          <w:rtl/>
          <w:lang w:val="en"/>
        </w:rPr>
        <w:t xml:space="preserve"> </w:t>
      </w:r>
    </w:p>
    <w:p w14:paraId="52A0684F" w14:textId="4E1ACB03" w:rsidR="00E301F2" w:rsidRPr="00E301F2" w:rsidRDefault="00610322" w:rsidP="00E301F2">
      <w:pPr>
        <w:pStyle w:val="NormalWeb"/>
        <w:shd w:val="clear" w:color="auto" w:fill="FFFFFF"/>
        <w:bidi/>
        <w:spacing w:before="120"/>
        <w:rPr>
          <w:color w:val="000000"/>
          <w:sz w:val="18"/>
          <w:szCs w:val="18"/>
          <w:lang w:val="en"/>
        </w:rPr>
      </w:pPr>
      <w:r>
        <w:rPr>
          <w:rFonts w:hint="cs"/>
          <w:color w:val="000000"/>
          <w:sz w:val="18"/>
          <w:szCs w:val="18"/>
          <w:rtl/>
          <w:lang w:val="en"/>
        </w:rPr>
        <w:t>ت</w:t>
      </w:r>
      <w:r w:rsidR="00E301F2">
        <w:rPr>
          <w:rFonts w:hint="cs"/>
          <w:color w:val="000000"/>
          <w:sz w:val="18"/>
          <w:szCs w:val="18"/>
          <w:rtl/>
          <w:lang w:val="en"/>
        </w:rPr>
        <w:t xml:space="preserve">نظر </w:t>
      </w:r>
      <w:hyperlink r:id="rId24" w:tooltip="Criminal Law" w:history="1">
        <w:r w:rsidR="0089536D" w:rsidRPr="0089536D">
          <w:rPr>
            <w:rStyle w:val="Hyperlink"/>
            <w:sz w:val="18"/>
            <w:szCs w:val="18"/>
          </w:rPr>
          <w:t>Criminal Division</w:t>
        </w:r>
      </w:hyperlink>
      <w:r w:rsidR="0089536D" w:rsidRPr="00E00910">
        <w:rPr>
          <w:rStyle w:val="Hyperlink"/>
          <w:rFonts w:hint="cs"/>
          <w:sz w:val="18"/>
          <w:szCs w:val="18"/>
          <w:u w:val="none"/>
          <w:rtl/>
        </w:rPr>
        <w:t xml:space="preserve"> </w:t>
      </w:r>
      <w:r w:rsidR="0089536D" w:rsidRPr="00E00910">
        <w:rPr>
          <w:rStyle w:val="Hyperlink"/>
          <w:rFonts w:hint="cs"/>
          <w:color w:val="auto"/>
          <w:sz w:val="18"/>
          <w:szCs w:val="18"/>
          <w:u w:val="none"/>
          <w:rtl/>
        </w:rPr>
        <w:t>(</w:t>
      </w:r>
      <w:r w:rsidR="00E301F2" w:rsidRPr="00873AEB">
        <w:rPr>
          <w:rStyle w:val="Hyperlink"/>
          <w:rFonts w:hint="cs"/>
          <w:color w:val="auto"/>
          <w:sz w:val="18"/>
          <w:szCs w:val="18"/>
          <w:u w:val="none"/>
          <w:rtl/>
          <w:lang w:val="en"/>
        </w:rPr>
        <w:t>ال</w:t>
      </w:r>
      <w:r w:rsidR="0089536D" w:rsidRPr="00873AEB">
        <w:rPr>
          <w:rStyle w:val="Hyperlink"/>
          <w:rFonts w:hint="cs"/>
          <w:color w:val="auto"/>
          <w:sz w:val="18"/>
          <w:szCs w:val="18"/>
          <w:u w:val="none"/>
          <w:rtl/>
          <w:lang w:val="en"/>
        </w:rPr>
        <w:t>دائرة</w:t>
      </w:r>
      <w:r w:rsidR="00E301F2" w:rsidRPr="00873AEB">
        <w:rPr>
          <w:rStyle w:val="Hyperlink"/>
          <w:rFonts w:hint="cs"/>
          <w:color w:val="auto"/>
          <w:sz w:val="18"/>
          <w:szCs w:val="18"/>
          <w:u w:val="none"/>
          <w:rtl/>
          <w:lang w:val="en"/>
        </w:rPr>
        <w:t xml:space="preserve"> </w:t>
      </w:r>
      <w:r w:rsidR="00E301F2" w:rsidRPr="00873AEB">
        <w:rPr>
          <w:rStyle w:val="Hyperlink"/>
          <w:color w:val="auto"/>
          <w:sz w:val="18"/>
          <w:szCs w:val="18"/>
          <w:u w:val="none"/>
          <w:rtl/>
          <w:lang w:val="en"/>
        </w:rPr>
        <w:t>الجنائي</w:t>
      </w:r>
      <w:r w:rsidR="0089536D" w:rsidRPr="00873AEB">
        <w:rPr>
          <w:rStyle w:val="Hyperlink"/>
          <w:rFonts w:hint="cs"/>
          <w:color w:val="auto"/>
          <w:sz w:val="18"/>
          <w:szCs w:val="18"/>
          <w:u w:val="none"/>
          <w:rtl/>
          <w:lang w:val="en"/>
        </w:rPr>
        <w:t>ة)</w:t>
      </w:r>
      <w:r w:rsidR="00E301F2" w:rsidRPr="00873AEB">
        <w:rPr>
          <w:color w:val="auto"/>
          <w:sz w:val="18"/>
          <w:szCs w:val="18"/>
          <w:rtl/>
          <w:lang w:val="en"/>
        </w:rPr>
        <w:t xml:space="preserve"> </w:t>
      </w:r>
      <w:r w:rsidR="00E301F2" w:rsidRPr="00E301F2">
        <w:rPr>
          <w:color w:val="000000"/>
          <w:sz w:val="18"/>
          <w:szCs w:val="18"/>
          <w:rtl/>
          <w:lang w:val="en"/>
        </w:rPr>
        <w:t xml:space="preserve">في المحكمة العليا في فيكتوريا </w:t>
      </w:r>
      <w:r w:rsidR="00E301F2">
        <w:rPr>
          <w:rFonts w:hint="cs"/>
          <w:color w:val="000000"/>
          <w:sz w:val="18"/>
          <w:szCs w:val="18"/>
          <w:rtl/>
          <w:lang w:val="en"/>
        </w:rPr>
        <w:t>في ال</w:t>
      </w:r>
      <w:r w:rsidR="00E301F2" w:rsidRPr="00E301F2">
        <w:rPr>
          <w:color w:val="000000"/>
          <w:sz w:val="18"/>
          <w:szCs w:val="18"/>
          <w:rtl/>
          <w:lang w:val="en"/>
        </w:rPr>
        <w:t xml:space="preserve">قضايا </w:t>
      </w:r>
      <w:r w:rsidR="00E301F2">
        <w:rPr>
          <w:rFonts w:hint="cs"/>
          <w:color w:val="000000"/>
          <w:sz w:val="18"/>
          <w:szCs w:val="18"/>
          <w:rtl/>
          <w:lang w:val="en"/>
        </w:rPr>
        <w:t>ال</w:t>
      </w:r>
      <w:r w:rsidR="00E301F2" w:rsidRPr="00E301F2">
        <w:rPr>
          <w:color w:val="000000"/>
          <w:sz w:val="18"/>
          <w:szCs w:val="18"/>
          <w:rtl/>
          <w:lang w:val="en"/>
        </w:rPr>
        <w:t xml:space="preserve">جنائية </w:t>
      </w:r>
      <w:r w:rsidR="00E301F2">
        <w:rPr>
          <w:rFonts w:hint="cs"/>
          <w:color w:val="000000"/>
          <w:sz w:val="18"/>
          <w:szCs w:val="18"/>
          <w:rtl/>
          <w:lang w:val="en"/>
        </w:rPr>
        <w:t>ال</w:t>
      </w:r>
      <w:r w:rsidR="00E301F2" w:rsidRPr="00E301F2">
        <w:rPr>
          <w:color w:val="000000"/>
          <w:sz w:val="18"/>
          <w:szCs w:val="18"/>
          <w:rtl/>
          <w:lang w:val="en"/>
        </w:rPr>
        <w:t>خطيرة مثل القتل ال</w:t>
      </w:r>
      <w:r w:rsidR="00E301F2">
        <w:rPr>
          <w:rFonts w:hint="cs"/>
          <w:color w:val="000000"/>
          <w:sz w:val="18"/>
          <w:szCs w:val="18"/>
          <w:rtl/>
          <w:lang w:val="en"/>
        </w:rPr>
        <w:t>مت</w:t>
      </w:r>
      <w:r w:rsidR="00E301F2" w:rsidRPr="00E301F2">
        <w:rPr>
          <w:color w:val="000000"/>
          <w:sz w:val="18"/>
          <w:szCs w:val="18"/>
          <w:rtl/>
          <w:lang w:val="en"/>
        </w:rPr>
        <w:t>عم</w:t>
      </w:r>
      <w:r w:rsidR="00E301F2">
        <w:rPr>
          <w:rFonts w:hint="cs"/>
          <w:color w:val="000000"/>
          <w:sz w:val="18"/>
          <w:szCs w:val="18"/>
          <w:rtl/>
          <w:lang w:val="en"/>
        </w:rPr>
        <w:t>ّ</w:t>
      </w:r>
      <w:r w:rsidR="00E301F2" w:rsidRPr="00E301F2">
        <w:rPr>
          <w:color w:val="000000"/>
          <w:sz w:val="18"/>
          <w:szCs w:val="18"/>
          <w:rtl/>
          <w:lang w:val="en"/>
        </w:rPr>
        <w:t xml:space="preserve">د والقتل </w:t>
      </w:r>
      <w:r w:rsidR="00E301F2">
        <w:rPr>
          <w:rFonts w:hint="cs"/>
          <w:color w:val="000000"/>
          <w:sz w:val="18"/>
          <w:szCs w:val="18"/>
          <w:rtl/>
          <w:lang w:val="en"/>
        </w:rPr>
        <w:t xml:space="preserve">غير المتعمّد </w:t>
      </w:r>
      <w:r w:rsidR="00E301F2" w:rsidRPr="00E301F2">
        <w:rPr>
          <w:color w:val="000000"/>
          <w:sz w:val="18"/>
          <w:szCs w:val="18"/>
          <w:rtl/>
          <w:lang w:val="en"/>
        </w:rPr>
        <w:t>و</w:t>
      </w:r>
      <w:r w:rsidR="00E301F2">
        <w:rPr>
          <w:rFonts w:hint="cs"/>
          <w:color w:val="000000"/>
          <w:sz w:val="18"/>
          <w:szCs w:val="18"/>
          <w:rtl/>
          <w:lang w:val="en"/>
        </w:rPr>
        <w:t xml:space="preserve">محاولة </w:t>
      </w:r>
      <w:r w:rsidR="00E301F2" w:rsidRPr="00E301F2">
        <w:rPr>
          <w:color w:val="000000"/>
          <w:sz w:val="18"/>
          <w:szCs w:val="18"/>
          <w:rtl/>
          <w:lang w:val="en"/>
        </w:rPr>
        <w:t>القتل والإرهاب.</w:t>
      </w:r>
    </w:p>
    <w:p w14:paraId="6ECE868C" w14:textId="3B22D53A" w:rsidR="00E301F2" w:rsidRPr="00E301F2" w:rsidRDefault="00E301F2" w:rsidP="00E301F2">
      <w:pPr>
        <w:pStyle w:val="NormalWeb"/>
        <w:shd w:val="clear" w:color="auto" w:fill="FFFFFF"/>
        <w:bidi/>
        <w:spacing w:before="120"/>
        <w:rPr>
          <w:color w:val="000000"/>
          <w:sz w:val="18"/>
          <w:szCs w:val="18"/>
          <w:lang w:val="en"/>
        </w:rPr>
      </w:pPr>
      <w:r w:rsidRPr="00E301F2">
        <w:rPr>
          <w:color w:val="000000"/>
          <w:sz w:val="18"/>
          <w:szCs w:val="18"/>
          <w:rtl/>
          <w:lang w:val="en"/>
        </w:rPr>
        <w:t>كما ي</w:t>
      </w:r>
      <w:r w:rsidR="00B61AA0">
        <w:rPr>
          <w:rFonts w:hint="cs"/>
          <w:color w:val="000000"/>
          <w:sz w:val="18"/>
          <w:szCs w:val="18"/>
          <w:rtl/>
          <w:lang w:val="en"/>
        </w:rPr>
        <w:t>نظر</w:t>
      </w:r>
      <w:r w:rsidRPr="00E301F2">
        <w:rPr>
          <w:color w:val="000000"/>
          <w:sz w:val="18"/>
          <w:szCs w:val="18"/>
          <w:rtl/>
          <w:lang w:val="en"/>
        </w:rPr>
        <w:t xml:space="preserve"> قضاة ال</w:t>
      </w:r>
      <w:r w:rsidR="00610322">
        <w:rPr>
          <w:rFonts w:hint="cs"/>
          <w:color w:val="000000"/>
          <w:sz w:val="18"/>
          <w:szCs w:val="18"/>
          <w:rtl/>
          <w:lang w:val="en"/>
        </w:rPr>
        <w:t>دائرة</w:t>
      </w:r>
      <w:r w:rsidR="00B61AA0">
        <w:rPr>
          <w:rFonts w:hint="cs"/>
          <w:color w:val="000000"/>
          <w:sz w:val="18"/>
          <w:szCs w:val="18"/>
          <w:rtl/>
          <w:lang w:val="en"/>
        </w:rPr>
        <w:t xml:space="preserve"> </w:t>
      </w:r>
      <w:r w:rsidRPr="00E301F2">
        <w:rPr>
          <w:color w:val="000000"/>
          <w:sz w:val="18"/>
          <w:szCs w:val="18"/>
          <w:rtl/>
          <w:lang w:val="en"/>
        </w:rPr>
        <w:t>الجنائي</w:t>
      </w:r>
      <w:r w:rsidR="0073455D">
        <w:rPr>
          <w:rFonts w:hint="cs"/>
          <w:color w:val="000000"/>
          <w:sz w:val="18"/>
          <w:szCs w:val="18"/>
          <w:rtl/>
          <w:lang w:val="en"/>
        </w:rPr>
        <w:t>ة</w:t>
      </w:r>
      <w:r w:rsidRPr="00E301F2">
        <w:rPr>
          <w:color w:val="000000"/>
          <w:sz w:val="18"/>
          <w:szCs w:val="18"/>
          <w:rtl/>
          <w:lang w:val="en"/>
        </w:rPr>
        <w:t xml:space="preserve"> </w:t>
      </w:r>
      <w:r w:rsidR="00610322">
        <w:rPr>
          <w:rFonts w:hint="cs"/>
          <w:color w:val="000000"/>
          <w:sz w:val="18"/>
          <w:szCs w:val="18"/>
          <w:rtl/>
          <w:lang w:val="en"/>
        </w:rPr>
        <w:t>في</w:t>
      </w:r>
      <w:r w:rsidRPr="00E301F2">
        <w:rPr>
          <w:color w:val="000000"/>
          <w:sz w:val="18"/>
          <w:szCs w:val="18"/>
          <w:rtl/>
          <w:lang w:val="en"/>
        </w:rPr>
        <w:t xml:space="preserve"> </w:t>
      </w:r>
      <w:r w:rsidR="00B61AA0">
        <w:rPr>
          <w:rFonts w:hint="cs"/>
          <w:color w:val="000000"/>
          <w:sz w:val="18"/>
          <w:szCs w:val="18"/>
          <w:rtl/>
          <w:lang w:val="en"/>
        </w:rPr>
        <w:t>ال</w:t>
      </w:r>
      <w:r w:rsidRPr="00E301F2">
        <w:rPr>
          <w:color w:val="000000"/>
          <w:sz w:val="18"/>
          <w:szCs w:val="18"/>
          <w:rtl/>
          <w:lang w:val="en"/>
        </w:rPr>
        <w:t xml:space="preserve">طلبات بموجب عدد من القوانين، بما في ذلك </w:t>
      </w:r>
      <w:r w:rsidR="00B61AA0" w:rsidRPr="00424D46">
        <w:rPr>
          <w:i/>
          <w:color w:val="000000"/>
          <w:sz w:val="18"/>
          <w:szCs w:val="18"/>
        </w:rPr>
        <w:t>Bail Act 1977</w:t>
      </w:r>
      <w:r w:rsidR="00B61AA0">
        <w:rPr>
          <w:rFonts w:hint="cs"/>
          <w:i/>
          <w:color w:val="000000"/>
          <w:sz w:val="18"/>
          <w:szCs w:val="18"/>
          <w:rtl/>
        </w:rPr>
        <w:t xml:space="preserve"> </w:t>
      </w:r>
      <w:r w:rsidR="00B61AA0" w:rsidRPr="00B61AA0">
        <w:rPr>
          <w:rFonts w:hint="cs"/>
          <w:iCs/>
          <w:color w:val="000000"/>
          <w:sz w:val="18"/>
          <w:szCs w:val="18"/>
          <w:rtl/>
        </w:rPr>
        <w:t>(</w:t>
      </w:r>
      <w:r w:rsidRPr="00B61AA0">
        <w:rPr>
          <w:iCs/>
          <w:color w:val="000000"/>
          <w:sz w:val="18"/>
          <w:szCs w:val="18"/>
          <w:rtl/>
          <w:lang w:val="en"/>
        </w:rPr>
        <w:t>قانون الكفال</w:t>
      </w:r>
      <w:r w:rsidR="00B61AA0">
        <w:rPr>
          <w:rFonts w:hint="cs"/>
          <w:iCs/>
          <w:color w:val="000000"/>
          <w:sz w:val="18"/>
          <w:szCs w:val="18"/>
          <w:rtl/>
          <w:lang w:val="en"/>
        </w:rPr>
        <w:t>ات</w:t>
      </w:r>
      <w:r w:rsidRPr="00B61AA0">
        <w:rPr>
          <w:iCs/>
          <w:color w:val="000000"/>
          <w:sz w:val="18"/>
          <w:szCs w:val="18"/>
          <w:rtl/>
          <w:lang w:val="en"/>
        </w:rPr>
        <w:t xml:space="preserve"> لعام 1977</w:t>
      </w:r>
      <w:r w:rsidR="00B61AA0" w:rsidRPr="00B61AA0">
        <w:rPr>
          <w:rFonts w:hint="cs"/>
          <w:iCs/>
          <w:color w:val="000000"/>
          <w:sz w:val="18"/>
          <w:szCs w:val="18"/>
          <w:rtl/>
          <w:lang w:val="en"/>
        </w:rPr>
        <w:t>)</w:t>
      </w:r>
      <w:r w:rsidRPr="00E301F2">
        <w:rPr>
          <w:color w:val="000000"/>
          <w:sz w:val="18"/>
          <w:szCs w:val="18"/>
          <w:rtl/>
          <w:lang w:val="en"/>
        </w:rPr>
        <w:t>.</w:t>
      </w:r>
    </w:p>
    <w:p w14:paraId="00C21D51" w14:textId="77777777" w:rsidR="00B61AA0" w:rsidRPr="00FC066D" w:rsidRDefault="00B61AA0" w:rsidP="00B61AA0">
      <w:pPr>
        <w:pStyle w:val="NormalWeb"/>
        <w:shd w:val="clear" w:color="auto" w:fill="FFFFFF"/>
        <w:bidi/>
        <w:spacing w:before="120" w:after="120"/>
        <w:rPr>
          <w:bCs/>
          <w:color w:val="000000"/>
          <w:sz w:val="18"/>
          <w:szCs w:val="18"/>
          <w:lang w:val="en"/>
        </w:rPr>
      </w:pPr>
      <w:r w:rsidRPr="00FC066D">
        <w:rPr>
          <w:rFonts w:hint="cs"/>
          <w:bCs/>
          <w:color w:val="000000"/>
          <w:sz w:val="18"/>
          <w:szCs w:val="18"/>
          <w:rtl/>
          <w:lang w:val="en"/>
        </w:rPr>
        <w:t>معلومات الإتصال</w:t>
      </w:r>
    </w:p>
    <w:p w14:paraId="0BD427AD" w14:textId="16610590" w:rsidR="00813730" w:rsidRDefault="00B61AA0" w:rsidP="00B61AA0">
      <w:pPr>
        <w:pStyle w:val="NormalWeb"/>
        <w:shd w:val="clear" w:color="auto" w:fill="FFFFFF"/>
        <w:bidi/>
        <w:spacing w:before="120" w:after="120"/>
        <w:rPr>
          <w:color w:val="000000"/>
          <w:sz w:val="18"/>
          <w:szCs w:val="18"/>
        </w:rPr>
      </w:pPr>
      <w:r>
        <w:rPr>
          <w:rFonts w:hint="cs"/>
          <w:color w:val="000000"/>
          <w:sz w:val="18"/>
          <w:szCs w:val="18"/>
          <w:rtl/>
          <w:lang w:val="en"/>
        </w:rPr>
        <w:t xml:space="preserve">السجل الجنائي: هاتف: </w:t>
      </w:r>
      <w:r w:rsidR="00813730">
        <w:rPr>
          <w:color w:val="000000"/>
          <w:sz w:val="18"/>
          <w:szCs w:val="18"/>
        </w:rPr>
        <w:t>03 9603 9146</w:t>
      </w:r>
      <w:r>
        <w:rPr>
          <w:rFonts w:hint="cs"/>
          <w:color w:val="000000"/>
          <w:sz w:val="18"/>
          <w:szCs w:val="18"/>
          <w:rtl/>
        </w:rPr>
        <w:t xml:space="preserve">، بريد إلكتروني: </w:t>
      </w:r>
      <w:hyperlink r:id="rId25" w:history="1">
        <w:r w:rsidR="00FA19DF" w:rsidRPr="005039F2">
          <w:rPr>
            <w:rStyle w:val="Hyperlink"/>
            <w:sz w:val="18"/>
            <w:szCs w:val="18"/>
          </w:rPr>
          <w:t>criminaldivision@supcourt.vic.gov.au</w:t>
        </w:r>
      </w:hyperlink>
      <w:r>
        <w:rPr>
          <w:rFonts w:hint="cs"/>
          <w:color w:val="000000"/>
          <w:sz w:val="18"/>
          <w:szCs w:val="18"/>
          <w:rtl/>
        </w:rPr>
        <w:t>.</w:t>
      </w:r>
    </w:p>
    <w:p w14:paraId="6C56B531" w14:textId="77777777" w:rsidR="00B61AA0" w:rsidRPr="00B61AA0" w:rsidRDefault="00B61AA0" w:rsidP="00B61AA0">
      <w:pPr>
        <w:pStyle w:val="NormalWeb"/>
        <w:shd w:val="clear" w:color="auto" w:fill="FFFFFF"/>
        <w:bidi/>
        <w:spacing w:before="240" w:after="120"/>
        <w:rPr>
          <w:color w:val="981E32"/>
          <w:sz w:val="22"/>
          <w:szCs w:val="22"/>
          <w:lang w:val="en"/>
        </w:rPr>
      </w:pPr>
      <w:r w:rsidRPr="00B61AA0">
        <w:rPr>
          <w:color w:val="981E32"/>
          <w:sz w:val="22"/>
          <w:szCs w:val="22"/>
          <w:rtl/>
          <w:lang w:val="en"/>
        </w:rPr>
        <w:t>المحكمة التجارية</w:t>
      </w:r>
    </w:p>
    <w:p w14:paraId="5FF877D8" w14:textId="1FA09290" w:rsidR="00594A01" w:rsidRDefault="00B61AA0" w:rsidP="0089536D">
      <w:pPr>
        <w:pStyle w:val="NormalWeb"/>
        <w:shd w:val="clear" w:color="auto" w:fill="FFFFFF"/>
        <w:bidi/>
        <w:spacing w:before="240" w:after="120"/>
        <w:rPr>
          <w:color w:val="auto"/>
          <w:sz w:val="18"/>
          <w:szCs w:val="18"/>
          <w:rtl/>
          <w:lang w:val="en"/>
        </w:rPr>
      </w:pPr>
      <w:r w:rsidRPr="00B61AA0">
        <w:rPr>
          <w:color w:val="auto"/>
          <w:sz w:val="18"/>
          <w:szCs w:val="18"/>
          <w:rtl/>
          <w:lang w:val="en"/>
        </w:rPr>
        <w:t xml:space="preserve">تنظر </w:t>
      </w:r>
      <w:hyperlink r:id="rId26" w:history="1">
        <w:r w:rsidR="0089536D" w:rsidRPr="0089536D">
          <w:rPr>
            <w:rStyle w:val="Hyperlink"/>
            <w:sz w:val="18"/>
            <w:szCs w:val="18"/>
            <w:lang w:val="en"/>
          </w:rPr>
          <w:t>Commercial Court</w:t>
        </w:r>
      </w:hyperlink>
      <w:r w:rsidR="0089536D" w:rsidRPr="00E00910">
        <w:rPr>
          <w:rStyle w:val="Hyperlink"/>
          <w:rFonts w:hint="cs"/>
          <w:sz w:val="18"/>
          <w:szCs w:val="18"/>
          <w:u w:val="none"/>
          <w:rtl/>
          <w:lang w:val="en"/>
        </w:rPr>
        <w:t xml:space="preserve"> </w:t>
      </w:r>
      <w:r w:rsidR="0089536D" w:rsidRPr="00873AEB">
        <w:rPr>
          <w:rStyle w:val="Hyperlink"/>
          <w:rFonts w:hint="cs"/>
          <w:color w:val="auto"/>
          <w:sz w:val="18"/>
          <w:szCs w:val="18"/>
          <w:u w:val="none"/>
          <w:rtl/>
          <w:lang w:val="en"/>
        </w:rPr>
        <w:t>(</w:t>
      </w:r>
      <w:r w:rsidRPr="00873AEB">
        <w:rPr>
          <w:rStyle w:val="Hyperlink"/>
          <w:color w:val="auto"/>
          <w:sz w:val="18"/>
          <w:szCs w:val="18"/>
          <w:u w:val="none"/>
          <w:rtl/>
          <w:lang w:val="en"/>
        </w:rPr>
        <w:t>المحكمة التجارية</w:t>
      </w:r>
      <w:r w:rsidR="0089536D" w:rsidRPr="00873AEB">
        <w:rPr>
          <w:rStyle w:val="Hyperlink"/>
          <w:rFonts w:hint="cs"/>
          <w:color w:val="auto"/>
          <w:sz w:val="18"/>
          <w:szCs w:val="18"/>
          <w:u w:val="none"/>
          <w:rtl/>
          <w:lang w:val="en"/>
        </w:rPr>
        <w:t>)</w:t>
      </w:r>
      <w:r w:rsidRPr="00B61AA0">
        <w:rPr>
          <w:color w:val="auto"/>
          <w:sz w:val="18"/>
          <w:szCs w:val="18"/>
          <w:rtl/>
          <w:lang w:val="en"/>
        </w:rPr>
        <w:t xml:space="preserve"> في النزاعات التجارية المعق</w:t>
      </w:r>
      <w:r>
        <w:rPr>
          <w:rFonts w:hint="cs"/>
          <w:color w:val="auto"/>
          <w:sz w:val="18"/>
          <w:szCs w:val="18"/>
          <w:rtl/>
          <w:lang w:val="en"/>
        </w:rPr>
        <w:t>ّ</w:t>
      </w:r>
      <w:r w:rsidRPr="00B61AA0">
        <w:rPr>
          <w:color w:val="auto"/>
          <w:sz w:val="18"/>
          <w:szCs w:val="18"/>
          <w:rtl/>
          <w:lang w:val="en"/>
        </w:rPr>
        <w:t xml:space="preserve">دة (المتعلقة بالعمل). </w:t>
      </w:r>
      <w:r w:rsidR="008B6060">
        <w:rPr>
          <w:rFonts w:hint="cs"/>
          <w:color w:val="auto"/>
          <w:sz w:val="18"/>
          <w:szCs w:val="18"/>
          <w:rtl/>
          <w:lang w:val="en"/>
        </w:rPr>
        <w:t xml:space="preserve">حيث </w:t>
      </w:r>
      <w:r w:rsidRPr="00B61AA0">
        <w:rPr>
          <w:color w:val="auto"/>
          <w:sz w:val="18"/>
          <w:szCs w:val="18"/>
          <w:rtl/>
          <w:lang w:val="en"/>
        </w:rPr>
        <w:t xml:space="preserve">يتم إدخال كل </w:t>
      </w:r>
      <w:r>
        <w:rPr>
          <w:rFonts w:hint="cs"/>
          <w:color w:val="auto"/>
          <w:sz w:val="18"/>
          <w:szCs w:val="18"/>
          <w:rtl/>
          <w:lang w:val="en"/>
        </w:rPr>
        <w:t xml:space="preserve">قضية </w:t>
      </w:r>
      <w:r w:rsidRPr="00B61AA0">
        <w:rPr>
          <w:color w:val="auto"/>
          <w:sz w:val="18"/>
          <w:szCs w:val="18"/>
          <w:rtl/>
          <w:lang w:val="en"/>
        </w:rPr>
        <w:t xml:space="preserve">في </w:t>
      </w:r>
      <w:r>
        <w:rPr>
          <w:rFonts w:hint="cs"/>
          <w:color w:val="auto"/>
          <w:sz w:val="18"/>
          <w:szCs w:val="18"/>
          <w:rtl/>
          <w:lang w:val="en"/>
        </w:rPr>
        <w:t>"</w:t>
      </w:r>
      <w:r w:rsidRPr="00B61AA0">
        <w:rPr>
          <w:color w:val="auto"/>
          <w:sz w:val="18"/>
          <w:szCs w:val="18"/>
          <w:rtl/>
          <w:lang w:val="en"/>
        </w:rPr>
        <w:t>قائمة"</w:t>
      </w:r>
      <w:r>
        <w:rPr>
          <w:rFonts w:hint="cs"/>
          <w:color w:val="auto"/>
          <w:sz w:val="18"/>
          <w:szCs w:val="18"/>
          <w:rtl/>
          <w:lang w:val="en"/>
        </w:rPr>
        <w:t xml:space="preserve"> </w:t>
      </w:r>
      <w:r w:rsidRPr="00B61AA0">
        <w:rPr>
          <w:color w:val="auto"/>
          <w:sz w:val="18"/>
          <w:szCs w:val="18"/>
          <w:rtl/>
          <w:lang w:val="en"/>
        </w:rPr>
        <w:t xml:space="preserve">المحكمة </w:t>
      </w:r>
      <w:r w:rsidR="0089536D">
        <w:rPr>
          <w:rFonts w:hint="cs"/>
          <w:color w:val="auto"/>
          <w:sz w:val="18"/>
          <w:szCs w:val="18"/>
          <w:rtl/>
          <w:lang w:val="en"/>
        </w:rPr>
        <w:t>ال</w:t>
      </w:r>
      <w:r w:rsidRPr="00B61AA0">
        <w:rPr>
          <w:color w:val="auto"/>
          <w:sz w:val="18"/>
          <w:szCs w:val="18"/>
          <w:rtl/>
          <w:lang w:val="en"/>
        </w:rPr>
        <w:t xml:space="preserve">تجارية </w:t>
      </w:r>
      <w:r w:rsidR="0089536D">
        <w:rPr>
          <w:rFonts w:hint="cs"/>
          <w:color w:val="auto"/>
          <w:sz w:val="18"/>
          <w:szCs w:val="18"/>
          <w:rtl/>
          <w:lang w:val="en"/>
        </w:rPr>
        <w:t>و</w:t>
      </w:r>
      <w:r w:rsidRPr="00B61AA0">
        <w:rPr>
          <w:color w:val="auto"/>
          <w:sz w:val="18"/>
          <w:szCs w:val="18"/>
          <w:rtl/>
          <w:lang w:val="en"/>
        </w:rPr>
        <w:t xml:space="preserve">التي يديرها موظف قضائي. </w:t>
      </w:r>
      <w:r w:rsidR="00716EF5">
        <w:rPr>
          <w:rFonts w:hint="cs"/>
          <w:color w:val="auto"/>
          <w:sz w:val="18"/>
          <w:szCs w:val="18"/>
          <w:rtl/>
          <w:lang w:val="en"/>
        </w:rPr>
        <w:t>و</w:t>
      </w:r>
      <w:r w:rsidRPr="00B61AA0">
        <w:rPr>
          <w:color w:val="auto"/>
          <w:sz w:val="18"/>
          <w:szCs w:val="18"/>
          <w:rtl/>
          <w:lang w:val="en"/>
        </w:rPr>
        <w:t>هناك أيضا</w:t>
      </w:r>
      <w:r w:rsidR="0089536D">
        <w:rPr>
          <w:rFonts w:hint="cs"/>
          <w:color w:val="auto"/>
          <w:sz w:val="18"/>
          <w:szCs w:val="18"/>
          <w:rtl/>
          <w:lang w:val="en"/>
        </w:rPr>
        <w:t>ً</w:t>
      </w:r>
      <w:r w:rsidRPr="00B61AA0">
        <w:rPr>
          <w:color w:val="auto"/>
          <w:sz w:val="18"/>
          <w:szCs w:val="18"/>
          <w:rtl/>
          <w:lang w:val="en"/>
        </w:rPr>
        <w:t xml:space="preserve"> قوائم متخصصة، والتي تتعامل مع ال</w:t>
      </w:r>
      <w:r w:rsidR="0089536D">
        <w:rPr>
          <w:rFonts w:hint="cs"/>
          <w:color w:val="auto"/>
          <w:sz w:val="18"/>
          <w:szCs w:val="18"/>
          <w:rtl/>
          <w:lang w:val="en"/>
        </w:rPr>
        <w:t xml:space="preserve">قضايا </w:t>
      </w:r>
      <w:r w:rsidRPr="00B61AA0">
        <w:rPr>
          <w:color w:val="auto"/>
          <w:sz w:val="18"/>
          <w:szCs w:val="18"/>
          <w:rtl/>
          <w:lang w:val="en"/>
        </w:rPr>
        <w:t>التي تنطوي على مجالات قانونية معي</w:t>
      </w:r>
      <w:r w:rsidR="0089536D">
        <w:rPr>
          <w:rFonts w:hint="cs"/>
          <w:color w:val="auto"/>
          <w:sz w:val="18"/>
          <w:szCs w:val="18"/>
          <w:rtl/>
          <w:lang w:val="en"/>
        </w:rPr>
        <w:t>ّ</w:t>
      </w:r>
      <w:r w:rsidRPr="00B61AA0">
        <w:rPr>
          <w:color w:val="auto"/>
          <w:sz w:val="18"/>
          <w:szCs w:val="18"/>
          <w:rtl/>
          <w:lang w:val="en"/>
        </w:rPr>
        <w:t>نة.</w:t>
      </w:r>
      <w:r w:rsidR="0089536D">
        <w:rPr>
          <w:rFonts w:hint="cs"/>
          <w:color w:val="auto"/>
          <w:sz w:val="18"/>
          <w:szCs w:val="18"/>
          <w:rtl/>
          <w:lang w:val="en"/>
        </w:rPr>
        <w:t xml:space="preserve"> </w:t>
      </w:r>
    </w:p>
    <w:p w14:paraId="01B5BF28" w14:textId="77777777" w:rsidR="0089536D" w:rsidRPr="00FC066D" w:rsidRDefault="0089536D" w:rsidP="0089536D">
      <w:pPr>
        <w:pStyle w:val="NormalWeb"/>
        <w:shd w:val="clear" w:color="auto" w:fill="FFFFFF"/>
        <w:bidi/>
        <w:spacing w:before="120" w:after="120"/>
        <w:rPr>
          <w:bCs/>
          <w:color w:val="000000"/>
          <w:sz w:val="18"/>
          <w:szCs w:val="18"/>
          <w:lang w:val="en"/>
        </w:rPr>
      </w:pPr>
      <w:r w:rsidRPr="00FC066D">
        <w:rPr>
          <w:rFonts w:hint="cs"/>
          <w:bCs/>
          <w:color w:val="000000"/>
          <w:sz w:val="18"/>
          <w:szCs w:val="18"/>
          <w:rtl/>
          <w:lang w:val="en"/>
        </w:rPr>
        <w:t>معلومات الإتصال</w:t>
      </w:r>
    </w:p>
    <w:p w14:paraId="44EE820D" w14:textId="3798435A" w:rsidR="00594A01" w:rsidRPr="00594A01" w:rsidRDefault="0089536D" w:rsidP="0089536D">
      <w:pPr>
        <w:pStyle w:val="NormalWeb"/>
        <w:shd w:val="clear" w:color="auto" w:fill="FFFFFF"/>
        <w:bidi/>
        <w:spacing w:before="240" w:after="120"/>
        <w:rPr>
          <w:sz w:val="18"/>
          <w:szCs w:val="18"/>
          <w:lang w:val="en"/>
        </w:rPr>
      </w:pPr>
      <w:r>
        <w:rPr>
          <w:rFonts w:hint="cs"/>
          <w:color w:val="auto"/>
          <w:sz w:val="18"/>
          <w:szCs w:val="18"/>
          <w:rtl/>
          <w:lang w:val="en"/>
        </w:rPr>
        <w:t xml:space="preserve">سجل </w:t>
      </w:r>
      <w:r w:rsidRPr="0089536D">
        <w:rPr>
          <w:color w:val="auto"/>
          <w:sz w:val="18"/>
          <w:szCs w:val="18"/>
          <w:rtl/>
          <w:lang w:val="en"/>
        </w:rPr>
        <w:t>المحكمة التجارية</w:t>
      </w:r>
      <w:r>
        <w:rPr>
          <w:rFonts w:hint="cs"/>
          <w:color w:val="auto"/>
          <w:sz w:val="18"/>
          <w:szCs w:val="18"/>
          <w:rtl/>
          <w:lang w:val="en"/>
        </w:rPr>
        <w:t xml:space="preserve">: هاتف: </w:t>
      </w:r>
      <w:r w:rsidRPr="00594A01">
        <w:rPr>
          <w:color w:val="000000"/>
          <w:sz w:val="18"/>
          <w:szCs w:val="18"/>
          <w:lang w:val="en"/>
        </w:rPr>
        <w:t>03 9603 4105</w:t>
      </w:r>
      <w:r>
        <w:rPr>
          <w:rFonts w:hint="cs"/>
          <w:color w:val="000000"/>
          <w:sz w:val="18"/>
          <w:szCs w:val="18"/>
          <w:rtl/>
          <w:lang w:val="en"/>
        </w:rPr>
        <w:t>، بريد إلكتروني:</w:t>
      </w:r>
      <w:hyperlink r:id="rId27" w:history="1">
        <w:r w:rsidR="00594A01" w:rsidRPr="00594A01">
          <w:rPr>
            <w:rStyle w:val="Hyperlink"/>
            <w:sz w:val="18"/>
            <w:szCs w:val="18"/>
            <w:lang w:val="en"/>
          </w:rPr>
          <w:t>commercialcourt@supcourt.vic.gov.au</w:t>
        </w:r>
      </w:hyperlink>
      <w:r w:rsidR="00594A01" w:rsidRPr="00594A01">
        <w:rPr>
          <w:sz w:val="18"/>
          <w:szCs w:val="18"/>
          <w:lang w:val="en"/>
        </w:rPr>
        <w:t xml:space="preserve"> </w:t>
      </w:r>
      <w:r>
        <w:rPr>
          <w:rFonts w:hint="cs"/>
          <w:sz w:val="18"/>
          <w:szCs w:val="18"/>
          <w:rtl/>
          <w:lang w:val="en"/>
        </w:rPr>
        <w:t>.</w:t>
      </w:r>
    </w:p>
    <w:p w14:paraId="0D0003A5" w14:textId="77777777" w:rsidR="00594A01" w:rsidRDefault="00594A01" w:rsidP="00594A01">
      <w:pPr>
        <w:pStyle w:val="NormalWeb"/>
        <w:shd w:val="clear" w:color="auto" w:fill="FFFFFF"/>
        <w:rPr>
          <w:color w:val="000000"/>
          <w:sz w:val="22"/>
          <w:szCs w:val="22"/>
          <w:lang w:val="e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3"/>
      </w:tblGrid>
      <w:tr w:rsidR="00594A01" w14:paraId="577CCAF1" w14:textId="77777777" w:rsidTr="00594A01">
        <w:tc>
          <w:tcPr>
            <w:tcW w:w="9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7A632" w14:textId="0253C295" w:rsidR="0089536D" w:rsidRPr="00867B59" w:rsidRDefault="0089536D" w:rsidP="0089536D">
            <w:pPr>
              <w:pStyle w:val="NormalWeb"/>
              <w:shd w:val="clear" w:color="auto" w:fill="FFFFFF"/>
              <w:bidi/>
              <w:spacing w:before="120" w:after="120"/>
              <w:rPr>
                <w:color w:val="auto"/>
                <w:sz w:val="18"/>
                <w:szCs w:val="18"/>
                <w:lang w:val="en-US" w:eastAsia="en-US" w:bidi="ar-LB"/>
              </w:rPr>
            </w:pPr>
            <w:r w:rsidRPr="0089536D">
              <w:rPr>
                <w:color w:val="auto"/>
                <w:sz w:val="18"/>
                <w:szCs w:val="18"/>
                <w:rtl/>
                <w:lang w:val="en" w:eastAsia="en-US"/>
              </w:rPr>
              <w:t>ي</w:t>
            </w:r>
            <w:r w:rsidR="00867B59">
              <w:rPr>
                <w:rFonts w:hint="cs"/>
                <w:color w:val="auto"/>
                <w:sz w:val="18"/>
                <w:szCs w:val="18"/>
                <w:rtl/>
                <w:lang w:val="en" w:eastAsia="en-US"/>
              </w:rPr>
              <w:t>ستطيع</w:t>
            </w:r>
            <w:r w:rsidRPr="0089536D">
              <w:rPr>
                <w:color w:val="auto"/>
                <w:sz w:val="18"/>
                <w:szCs w:val="18"/>
                <w:rtl/>
                <w:lang w:val="en" w:eastAsia="en-US"/>
              </w:rPr>
              <w:t xml:space="preserve"> </w:t>
            </w:r>
            <w:r w:rsidR="00867B59" w:rsidRPr="0089536D">
              <w:rPr>
                <w:color w:val="auto"/>
                <w:sz w:val="18"/>
                <w:szCs w:val="18"/>
                <w:rtl/>
                <w:lang w:val="en" w:eastAsia="en-US"/>
              </w:rPr>
              <w:t>قاضي المحكمة التجارية</w:t>
            </w:r>
            <w:r w:rsidR="00867B59">
              <w:rPr>
                <w:rFonts w:hint="cs"/>
                <w:color w:val="auto"/>
                <w:sz w:val="18"/>
                <w:szCs w:val="18"/>
                <w:rtl/>
                <w:lang w:val="en" w:eastAsia="en-US"/>
              </w:rPr>
              <w:t xml:space="preserve"> الم</w:t>
            </w:r>
            <w:r w:rsidR="00867B59">
              <w:rPr>
                <w:rFonts w:hint="cs"/>
                <w:color w:val="auto"/>
                <w:sz w:val="18"/>
                <w:szCs w:val="18"/>
                <w:rtl/>
                <w:lang w:val="en" w:eastAsia="en-US" w:bidi="ar-LB"/>
              </w:rPr>
              <w:t>ناوب</w:t>
            </w:r>
            <w:r w:rsidR="00867B59">
              <w:rPr>
                <w:rFonts w:hint="cs"/>
                <w:color w:val="auto"/>
                <w:sz w:val="18"/>
                <w:szCs w:val="18"/>
                <w:rtl/>
                <w:lang w:val="en" w:eastAsia="en-US"/>
              </w:rPr>
              <w:t xml:space="preserve"> </w:t>
            </w:r>
            <w:r>
              <w:rPr>
                <w:rFonts w:hint="cs"/>
                <w:color w:val="auto"/>
                <w:sz w:val="18"/>
                <w:szCs w:val="18"/>
                <w:rtl/>
                <w:lang w:val="en" w:eastAsia="en-US"/>
              </w:rPr>
              <w:t xml:space="preserve">النظر في </w:t>
            </w:r>
            <w:r w:rsidR="00293E51">
              <w:rPr>
                <w:rFonts w:hint="cs"/>
                <w:color w:val="auto"/>
                <w:sz w:val="18"/>
                <w:szCs w:val="18"/>
                <w:rtl/>
                <w:lang w:val="en" w:eastAsia="en-US"/>
              </w:rPr>
              <w:t xml:space="preserve">قضايا </w:t>
            </w:r>
            <w:r w:rsidRPr="0089536D">
              <w:rPr>
                <w:color w:val="auto"/>
                <w:sz w:val="18"/>
                <w:szCs w:val="18"/>
                <w:rtl/>
                <w:lang w:val="en" w:eastAsia="en-US"/>
              </w:rPr>
              <w:t>المحكمة التجارية العاجلة حق</w:t>
            </w:r>
            <w:r>
              <w:rPr>
                <w:rFonts w:hint="cs"/>
                <w:color w:val="auto"/>
                <w:sz w:val="18"/>
                <w:szCs w:val="18"/>
                <w:rtl/>
                <w:lang w:val="en" w:eastAsia="en-US"/>
              </w:rPr>
              <w:t>اً</w:t>
            </w:r>
          </w:p>
          <w:p w14:paraId="02EFB37F" w14:textId="5B02B67A" w:rsidR="0089536D" w:rsidRPr="0089536D" w:rsidRDefault="0089536D" w:rsidP="00867B59">
            <w:pPr>
              <w:pStyle w:val="NormalWeb"/>
              <w:numPr>
                <w:ilvl w:val="0"/>
                <w:numId w:val="21"/>
              </w:numPr>
              <w:shd w:val="clear" w:color="auto" w:fill="FFFFFF"/>
              <w:bidi/>
              <w:spacing w:before="120" w:after="120"/>
              <w:rPr>
                <w:color w:val="auto"/>
                <w:sz w:val="18"/>
                <w:szCs w:val="18"/>
                <w:lang w:val="en" w:eastAsia="en-US"/>
              </w:rPr>
            </w:pPr>
            <w:r w:rsidRPr="00867B59">
              <w:rPr>
                <w:color w:val="auto"/>
                <w:sz w:val="18"/>
                <w:szCs w:val="18"/>
                <w:u w:val="single"/>
                <w:rtl/>
                <w:lang w:val="en" w:eastAsia="en-US"/>
              </w:rPr>
              <w:t>خلال ساعات العمل:</w:t>
            </w:r>
            <w:r w:rsidRPr="0089536D">
              <w:rPr>
                <w:color w:val="auto"/>
                <w:sz w:val="18"/>
                <w:szCs w:val="18"/>
                <w:rtl/>
                <w:lang w:val="en" w:eastAsia="en-US"/>
              </w:rPr>
              <w:t xml:space="preserve"> (9:00</w:t>
            </w:r>
            <w:r w:rsidR="00867B59">
              <w:rPr>
                <w:rFonts w:hint="cs"/>
                <w:color w:val="auto"/>
                <w:sz w:val="18"/>
                <w:szCs w:val="18"/>
                <w:rtl/>
                <w:lang w:val="en" w:eastAsia="en-US"/>
              </w:rPr>
              <w:t xml:space="preserve"> صباحاً</w:t>
            </w:r>
            <w:r w:rsidRPr="0089536D">
              <w:rPr>
                <w:color w:val="auto"/>
                <w:sz w:val="18"/>
                <w:szCs w:val="18"/>
                <w:rtl/>
                <w:lang w:val="en" w:eastAsia="en-US"/>
              </w:rPr>
              <w:t xml:space="preserve"> - 5:00</w:t>
            </w:r>
            <w:r w:rsidR="00867B59">
              <w:rPr>
                <w:rFonts w:hint="cs"/>
                <w:color w:val="auto"/>
                <w:sz w:val="18"/>
                <w:szCs w:val="18"/>
                <w:rtl/>
                <w:lang w:val="en" w:eastAsia="en-US"/>
              </w:rPr>
              <w:t xml:space="preserve"> مساءً</w:t>
            </w:r>
            <w:r w:rsidRPr="0089536D">
              <w:rPr>
                <w:color w:val="auto"/>
                <w:sz w:val="18"/>
                <w:szCs w:val="18"/>
                <w:rtl/>
                <w:lang w:val="en" w:eastAsia="en-US"/>
              </w:rPr>
              <w:t xml:space="preserve">): هاتف: </w:t>
            </w:r>
            <w:r w:rsidR="00867B59" w:rsidRPr="00594A01">
              <w:rPr>
                <w:color w:val="000000"/>
                <w:sz w:val="18"/>
                <w:szCs w:val="18"/>
                <w:lang w:val="en"/>
              </w:rPr>
              <w:t>9603 4105</w:t>
            </w:r>
          </w:p>
          <w:p w14:paraId="445DA481" w14:textId="5AED35F1" w:rsidR="00594A01" w:rsidRPr="00867B59" w:rsidRDefault="0089536D" w:rsidP="00867B59">
            <w:pPr>
              <w:pStyle w:val="NormalWeb"/>
              <w:numPr>
                <w:ilvl w:val="0"/>
                <w:numId w:val="21"/>
              </w:numPr>
              <w:shd w:val="clear" w:color="auto" w:fill="FFFFFF"/>
              <w:bidi/>
              <w:spacing w:before="120" w:after="120"/>
              <w:rPr>
                <w:color w:val="auto"/>
                <w:sz w:val="18"/>
                <w:szCs w:val="18"/>
                <w:lang w:val="en" w:eastAsia="en-US"/>
              </w:rPr>
            </w:pPr>
            <w:r w:rsidRPr="00867B59">
              <w:rPr>
                <w:color w:val="auto"/>
                <w:sz w:val="18"/>
                <w:szCs w:val="18"/>
                <w:u w:val="single"/>
                <w:rtl/>
                <w:lang w:val="en" w:eastAsia="en-US"/>
              </w:rPr>
              <w:t>خارج ساعات العمل و</w:t>
            </w:r>
            <w:r w:rsidR="00867B59">
              <w:rPr>
                <w:rFonts w:hint="cs"/>
                <w:color w:val="auto"/>
                <w:sz w:val="18"/>
                <w:szCs w:val="18"/>
                <w:u w:val="single"/>
                <w:rtl/>
                <w:lang w:val="en" w:eastAsia="en-US"/>
              </w:rPr>
              <w:t xml:space="preserve">خلال </w:t>
            </w:r>
            <w:r w:rsidRPr="00867B59">
              <w:rPr>
                <w:color w:val="auto"/>
                <w:sz w:val="18"/>
                <w:szCs w:val="18"/>
                <w:u w:val="single"/>
                <w:rtl/>
                <w:lang w:val="en" w:eastAsia="en-US"/>
              </w:rPr>
              <w:t>عطلات نهاية الأسبوع:</w:t>
            </w:r>
            <w:r w:rsidRPr="0089536D">
              <w:rPr>
                <w:color w:val="auto"/>
                <w:sz w:val="18"/>
                <w:szCs w:val="18"/>
                <w:rtl/>
                <w:lang w:val="en" w:eastAsia="en-US"/>
              </w:rPr>
              <w:t xml:space="preserve"> الهاتف </w:t>
            </w:r>
            <w:r w:rsidR="00867B59" w:rsidRPr="00594A01">
              <w:rPr>
                <w:color w:val="auto"/>
                <w:sz w:val="18"/>
                <w:szCs w:val="18"/>
                <w:lang w:val="en" w:eastAsia="en-US"/>
              </w:rPr>
              <w:t>0439 153 522</w:t>
            </w:r>
            <w:r w:rsidRPr="0089536D">
              <w:rPr>
                <w:color w:val="auto"/>
                <w:sz w:val="18"/>
                <w:szCs w:val="18"/>
                <w:rtl/>
                <w:lang w:val="en" w:eastAsia="en-US"/>
              </w:rPr>
              <w:t xml:space="preserve"> أو إذا كان غير متوفر</w:t>
            </w:r>
            <w:r w:rsidR="008B6060">
              <w:rPr>
                <w:rFonts w:hint="cs"/>
                <w:color w:val="auto"/>
                <w:sz w:val="18"/>
                <w:szCs w:val="18"/>
                <w:rtl/>
                <w:lang w:val="en" w:eastAsia="en-US"/>
              </w:rPr>
              <w:t xml:space="preserve"> الاتصال بالرقم</w:t>
            </w:r>
            <w:r w:rsidRPr="0089536D">
              <w:rPr>
                <w:color w:val="auto"/>
                <w:sz w:val="18"/>
                <w:szCs w:val="18"/>
                <w:rtl/>
                <w:lang w:val="en" w:eastAsia="en-US"/>
              </w:rPr>
              <w:t xml:space="preserve"> </w:t>
            </w:r>
            <w:r w:rsidR="00867B59" w:rsidRPr="00594A01">
              <w:rPr>
                <w:color w:val="auto"/>
                <w:sz w:val="18"/>
                <w:szCs w:val="18"/>
                <w:lang w:val="en" w:eastAsia="en-US"/>
              </w:rPr>
              <w:t>0447 054 310</w:t>
            </w:r>
            <w:r w:rsidR="00867B59">
              <w:rPr>
                <w:rFonts w:hint="cs"/>
                <w:color w:val="auto"/>
                <w:sz w:val="18"/>
                <w:szCs w:val="18"/>
                <w:rtl/>
                <w:lang w:val="en" w:eastAsia="en-US"/>
              </w:rPr>
              <w:t xml:space="preserve">. </w:t>
            </w:r>
          </w:p>
        </w:tc>
      </w:tr>
    </w:tbl>
    <w:p w14:paraId="698276D6" w14:textId="77777777" w:rsidR="00594A01" w:rsidRDefault="00594A01" w:rsidP="00594A01">
      <w:pPr>
        <w:pStyle w:val="NormalWeb"/>
        <w:shd w:val="clear" w:color="auto" w:fill="FFFFFF"/>
        <w:spacing w:after="60"/>
        <w:rPr>
          <w:rFonts w:eastAsiaTheme="minorHAnsi"/>
          <w:color w:val="000000"/>
          <w:sz w:val="22"/>
          <w:szCs w:val="22"/>
          <w:lang w:val="en"/>
        </w:rPr>
      </w:pPr>
    </w:p>
    <w:p w14:paraId="1CD0BCF8" w14:textId="335841C5" w:rsidR="00DB4230" w:rsidRPr="00FD692A" w:rsidRDefault="00867B59" w:rsidP="00867B59">
      <w:pPr>
        <w:pStyle w:val="NormalWeb"/>
        <w:shd w:val="clear" w:color="auto" w:fill="FFFFFF"/>
        <w:bidi/>
        <w:spacing w:before="240" w:after="120"/>
        <w:rPr>
          <w:color w:val="981E32"/>
          <w:sz w:val="22"/>
          <w:szCs w:val="22"/>
          <w:lang w:val="en"/>
        </w:rPr>
      </w:pPr>
      <w:r>
        <w:rPr>
          <w:rFonts w:hint="cs"/>
          <w:color w:val="981E32"/>
          <w:sz w:val="22"/>
          <w:szCs w:val="22"/>
          <w:rtl/>
          <w:lang w:val="en"/>
        </w:rPr>
        <w:t xml:space="preserve">دائرة القانون العام </w:t>
      </w:r>
    </w:p>
    <w:p w14:paraId="1C66672A" w14:textId="593B53F6" w:rsidR="00867B59" w:rsidRPr="00867B59" w:rsidRDefault="00867B59" w:rsidP="00867B59">
      <w:pPr>
        <w:pStyle w:val="NormalWeb"/>
        <w:shd w:val="clear" w:color="auto" w:fill="FFFFFF"/>
        <w:bidi/>
        <w:spacing w:before="120" w:after="120"/>
        <w:rPr>
          <w:color w:val="000000"/>
          <w:sz w:val="18"/>
          <w:szCs w:val="18"/>
          <w:lang w:val="en"/>
        </w:rPr>
      </w:pPr>
      <w:r>
        <w:rPr>
          <w:rFonts w:hint="cs"/>
          <w:color w:val="000000"/>
          <w:sz w:val="18"/>
          <w:szCs w:val="18"/>
          <w:rtl/>
          <w:lang w:val="en"/>
        </w:rPr>
        <w:t>ت</w:t>
      </w:r>
      <w:r w:rsidRPr="00867B59">
        <w:rPr>
          <w:color w:val="000000"/>
          <w:sz w:val="18"/>
          <w:szCs w:val="18"/>
          <w:rtl/>
          <w:lang w:val="en"/>
        </w:rPr>
        <w:t xml:space="preserve">دير </w:t>
      </w:r>
      <w:hyperlink r:id="rId28" w:history="1">
        <w:r w:rsidR="006E0BEC" w:rsidRPr="006E0BEC">
          <w:rPr>
            <w:rStyle w:val="Hyperlink"/>
            <w:sz w:val="18"/>
            <w:szCs w:val="18"/>
            <w:lang w:val="en"/>
          </w:rPr>
          <w:t>Common Law Division</w:t>
        </w:r>
      </w:hyperlink>
      <w:r w:rsidR="006E0BEC" w:rsidRPr="00E00910">
        <w:rPr>
          <w:rStyle w:val="Hyperlink"/>
          <w:rFonts w:hint="cs"/>
          <w:sz w:val="18"/>
          <w:szCs w:val="18"/>
          <w:u w:val="none"/>
          <w:rtl/>
          <w:lang w:val="en"/>
        </w:rPr>
        <w:t xml:space="preserve"> </w:t>
      </w:r>
      <w:r w:rsidR="006E0BEC" w:rsidRPr="00873AEB">
        <w:rPr>
          <w:rFonts w:hint="cs"/>
          <w:color w:val="auto"/>
          <w:sz w:val="18"/>
          <w:szCs w:val="18"/>
          <w:rtl/>
          <w:lang w:val="en"/>
        </w:rPr>
        <w:t>(</w:t>
      </w:r>
      <w:r w:rsidRPr="00873AEB">
        <w:rPr>
          <w:rFonts w:hint="cs"/>
          <w:color w:val="auto"/>
          <w:sz w:val="18"/>
          <w:szCs w:val="18"/>
          <w:rtl/>
          <w:lang w:val="en"/>
        </w:rPr>
        <w:t xml:space="preserve">دائرة </w:t>
      </w:r>
      <w:r w:rsidRPr="00873AEB">
        <w:rPr>
          <w:color w:val="auto"/>
          <w:sz w:val="18"/>
          <w:szCs w:val="18"/>
          <w:rtl/>
          <w:lang w:val="en"/>
        </w:rPr>
        <w:t>القانون العام</w:t>
      </w:r>
      <w:r w:rsidR="006E0BEC" w:rsidRPr="00873AEB">
        <w:rPr>
          <w:rFonts w:hint="cs"/>
          <w:color w:val="auto"/>
          <w:sz w:val="18"/>
          <w:szCs w:val="18"/>
          <w:rtl/>
          <w:lang w:val="en"/>
        </w:rPr>
        <w:t>)</w:t>
      </w:r>
      <w:r w:rsidRPr="00867B59">
        <w:rPr>
          <w:color w:val="000000"/>
          <w:sz w:val="18"/>
          <w:szCs w:val="18"/>
          <w:rtl/>
          <w:lang w:val="en"/>
        </w:rPr>
        <w:t xml:space="preserve"> مجموعة من القضايا، بما في ذلك </w:t>
      </w:r>
      <w:r>
        <w:rPr>
          <w:rFonts w:hint="cs"/>
          <w:color w:val="000000"/>
          <w:sz w:val="18"/>
          <w:szCs w:val="18"/>
          <w:rtl/>
          <w:lang w:val="en" w:bidi="ar-LB"/>
        </w:rPr>
        <w:t xml:space="preserve">القضايا </w:t>
      </w:r>
      <w:r w:rsidRPr="00867B59">
        <w:rPr>
          <w:color w:val="000000"/>
          <w:sz w:val="18"/>
          <w:szCs w:val="18"/>
          <w:rtl/>
          <w:lang w:val="en"/>
        </w:rPr>
        <w:t xml:space="preserve">المتعلقة بالإصابات الشخصية، والمسؤولية المهنية (إجراء قانوني </w:t>
      </w:r>
      <w:r w:rsidR="006E0BEC">
        <w:rPr>
          <w:rFonts w:hint="cs"/>
          <w:color w:val="000000"/>
          <w:sz w:val="18"/>
          <w:szCs w:val="18"/>
          <w:rtl/>
          <w:lang w:val="en"/>
        </w:rPr>
        <w:t>ي</w:t>
      </w:r>
      <w:r w:rsidRPr="00867B59">
        <w:rPr>
          <w:color w:val="000000"/>
          <w:sz w:val="18"/>
          <w:szCs w:val="18"/>
          <w:rtl/>
          <w:lang w:val="en"/>
        </w:rPr>
        <w:t>ق</w:t>
      </w:r>
      <w:r w:rsidR="006E0BEC">
        <w:rPr>
          <w:rFonts w:hint="cs"/>
          <w:color w:val="000000"/>
          <w:sz w:val="18"/>
          <w:szCs w:val="18"/>
          <w:rtl/>
          <w:lang w:val="en"/>
        </w:rPr>
        <w:t>ي</w:t>
      </w:r>
      <w:r w:rsidRPr="00867B59">
        <w:rPr>
          <w:color w:val="000000"/>
          <w:sz w:val="18"/>
          <w:szCs w:val="18"/>
          <w:rtl/>
          <w:lang w:val="en"/>
        </w:rPr>
        <w:t xml:space="preserve">مه شخص </w:t>
      </w:r>
      <w:r w:rsidR="006E0BEC">
        <w:rPr>
          <w:rFonts w:hint="cs"/>
          <w:color w:val="000000"/>
          <w:sz w:val="18"/>
          <w:szCs w:val="18"/>
          <w:rtl/>
          <w:lang w:val="en"/>
        </w:rPr>
        <w:t>تعرّض للمعاناة</w:t>
      </w:r>
      <w:r w:rsidRPr="00867B59">
        <w:rPr>
          <w:color w:val="000000"/>
          <w:sz w:val="18"/>
          <w:szCs w:val="18"/>
          <w:rtl/>
          <w:lang w:val="en"/>
        </w:rPr>
        <w:t xml:space="preserve"> نتيجة لإهمال</w:t>
      </w:r>
      <w:r w:rsidR="00EC4B44">
        <w:rPr>
          <w:rFonts w:hint="cs"/>
          <w:color w:val="000000"/>
          <w:sz w:val="18"/>
          <w:szCs w:val="18"/>
          <w:rtl/>
          <w:lang w:val="en"/>
        </w:rPr>
        <w:t>ٍ</w:t>
      </w:r>
      <w:r w:rsidRPr="00867B59">
        <w:rPr>
          <w:color w:val="000000"/>
          <w:sz w:val="18"/>
          <w:szCs w:val="18"/>
          <w:rtl/>
          <w:lang w:val="en"/>
        </w:rPr>
        <w:t xml:space="preserve"> من </w:t>
      </w:r>
      <w:r w:rsidR="006E0BEC">
        <w:rPr>
          <w:rFonts w:hint="cs"/>
          <w:color w:val="000000"/>
          <w:sz w:val="18"/>
          <w:szCs w:val="18"/>
          <w:rtl/>
          <w:lang w:val="en"/>
        </w:rPr>
        <w:t>قبل شخص م</w:t>
      </w:r>
      <w:r w:rsidR="00873AEB">
        <w:rPr>
          <w:rFonts w:hint="cs"/>
          <w:color w:val="000000"/>
          <w:sz w:val="18"/>
          <w:szCs w:val="18"/>
          <w:rtl/>
          <w:lang w:val="en"/>
        </w:rPr>
        <w:t>هني</w:t>
      </w:r>
      <w:r w:rsidRPr="00867B59">
        <w:rPr>
          <w:color w:val="000000"/>
          <w:sz w:val="18"/>
          <w:szCs w:val="18"/>
          <w:rtl/>
          <w:lang w:val="en"/>
        </w:rPr>
        <w:t>)، و</w:t>
      </w:r>
      <w:r w:rsidR="006E0BEC">
        <w:rPr>
          <w:rFonts w:hint="cs"/>
          <w:color w:val="000000"/>
          <w:sz w:val="18"/>
          <w:szCs w:val="18"/>
          <w:rtl/>
          <w:lang w:val="en"/>
        </w:rPr>
        <w:t>ال</w:t>
      </w:r>
      <w:r w:rsidRPr="00867B59">
        <w:rPr>
          <w:color w:val="000000"/>
          <w:sz w:val="18"/>
          <w:szCs w:val="18"/>
          <w:rtl/>
          <w:lang w:val="en"/>
        </w:rPr>
        <w:t>ممتلكات، و</w:t>
      </w:r>
      <w:r w:rsidR="006E0BEC">
        <w:rPr>
          <w:rFonts w:hint="cs"/>
          <w:color w:val="000000"/>
          <w:sz w:val="18"/>
          <w:szCs w:val="18"/>
          <w:rtl/>
          <w:lang w:val="en"/>
        </w:rPr>
        <w:t>النزاعات</w:t>
      </w:r>
      <w:r w:rsidRPr="00867B59">
        <w:rPr>
          <w:color w:val="000000"/>
          <w:sz w:val="18"/>
          <w:szCs w:val="18"/>
          <w:rtl/>
          <w:lang w:val="en"/>
        </w:rPr>
        <w:t xml:space="preserve"> حول الوص</w:t>
      </w:r>
      <w:r w:rsidR="006E0BEC">
        <w:rPr>
          <w:rFonts w:hint="cs"/>
          <w:color w:val="000000"/>
          <w:sz w:val="18"/>
          <w:szCs w:val="18"/>
          <w:rtl/>
          <w:lang w:val="en"/>
        </w:rPr>
        <w:t>ا</w:t>
      </w:r>
      <w:r w:rsidRPr="00867B59">
        <w:rPr>
          <w:color w:val="000000"/>
          <w:sz w:val="18"/>
          <w:szCs w:val="18"/>
          <w:rtl/>
          <w:lang w:val="en"/>
        </w:rPr>
        <w:t>ي</w:t>
      </w:r>
      <w:r w:rsidR="006E0BEC">
        <w:rPr>
          <w:rFonts w:hint="cs"/>
          <w:color w:val="000000"/>
          <w:sz w:val="18"/>
          <w:szCs w:val="18"/>
          <w:rtl/>
          <w:lang w:val="en"/>
        </w:rPr>
        <w:t>ا</w:t>
      </w:r>
      <w:r w:rsidRPr="00867B59">
        <w:rPr>
          <w:color w:val="000000"/>
          <w:sz w:val="18"/>
          <w:szCs w:val="18"/>
          <w:rtl/>
          <w:lang w:val="en"/>
        </w:rPr>
        <w:t xml:space="preserve"> والعقارات. كما </w:t>
      </w:r>
      <w:r w:rsidR="00EC4B44">
        <w:rPr>
          <w:rFonts w:hint="cs"/>
          <w:color w:val="000000"/>
          <w:sz w:val="18"/>
          <w:szCs w:val="18"/>
          <w:rtl/>
          <w:lang w:val="en"/>
        </w:rPr>
        <w:t>ت</w:t>
      </w:r>
      <w:r w:rsidR="006E0BEC">
        <w:rPr>
          <w:rFonts w:hint="cs"/>
          <w:color w:val="000000"/>
          <w:sz w:val="18"/>
          <w:szCs w:val="18"/>
          <w:rtl/>
          <w:lang w:val="en"/>
        </w:rPr>
        <w:t>نظر في</w:t>
      </w:r>
      <w:r w:rsidRPr="00867B59">
        <w:rPr>
          <w:color w:val="000000"/>
          <w:sz w:val="18"/>
          <w:szCs w:val="18"/>
          <w:rtl/>
          <w:lang w:val="en"/>
        </w:rPr>
        <w:t xml:space="preserve"> بعض الطعون، و</w:t>
      </w:r>
      <w:r w:rsidR="00EC4B44">
        <w:rPr>
          <w:rFonts w:hint="cs"/>
          <w:color w:val="000000"/>
          <w:sz w:val="18"/>
          <w:szCs w:val="18"/>
          <w:rtl/>
          <w:lang w:val="en"/>
        </w:rPr>
        <w:t>ت</w:t>
      </w:r>
      <w:r w:rsidRPr="00867B59">
        <w:rPr>
          <w:color w:val="000000"/>
          <w:sz w:val="18"/>
          <w:szCs w:val="18"/>
          <w:rtl/>
          <w:lang w:val="en"/>
        </w:rPr>
        <w:t>ستعرض القرارات التي تتخذها الهيئات العامة و</w:t>
      </w:r>
      <w:r w:rsidR="006E0BEC">
        <w:rPr>
          <w:rFonts w:hint="cs"/>
          <w:color w:val="000000"/>
          <w:sz w:val="18"/>
          <w:szCs w:val="18"/>
          <w:rtl/>
          <w:lang w:val="en"/>
        </w:rPr>
        <w:t>ال</w:t>
      </w:r>
      <w:r w:rsidRPr="00867B59">
        <w:rPr>
          <w:color w:val="000000"/>
          <w:sz w:val="18"/>
          <w:szCs w:val="18"/>
          <w:rtl/>
          <w:lang w:val="en"/>
        </w:rPr>
        <w:t>مو</w:t>
      </w:r>
      <w:r w:rsidR="006E0BEC">
        <w:rPr>
          <w:rFonts w:hint="cs"/>
          <w:color w:val="000000"/>
          <w:sz w:val="18"/>
          <w:szCs w:val="18"/>
          <w:rtl/>
          <w:lang w:val="en"/>
        </w:rPr>
        <w:t>ظفين العامين</w:t>
      </w:r>
      <w:r w:rsidRPr="00867B59">
        <w:rPr>
          <w:color w:val="000000"/>
          <w:sz w:val="18"/>
          <w:szCs w:val="18"/>
          <w:rtl/>
          <w:lang w:val="en"/>
        </w:rPr>
        <w:t>.</w:t>
      </w:r>
      <w:r w:rsidR="008B6060">
        <w:rPr>
          <w:rFonts w:hint="cs"/>
          <w:color w:val="000000"/>
          <w:sz w:val="18"/>
          <w:szCs w:val="18"/>
          <w:rtl/>
          <w:lang w:val="en"/>
        </w:rPr>
        <w:t xml:space="preserve"> </w:t>
      </w:r>
    </w:p>
    <w:p w14:paraId="38D9E585" w14:textId="07C90AB8" w:rsidR="00867B59" w:rsidRDefault="00867B59" w:rsidP="00867B59">
      <w:pPr>
        <w:pStyle w:val="NormalWeb"/>
        <w:shd w:val="clear" w:color="auto" w:fill="FFFFFF"/>
        <w:bidi/>
        <w:spacing w:before="120" w:after="120"/>
        <w:rPr>
          <w:color w:val="000000"/>
          <w:sz w:val="18"/>
          <w:szCs w:val="18"/>
          <w:rtl/>
          <w:lang w:val="en"/>
        </w:rPr>
      </w:pPr>
      <w:r w:rsidRPr="00867B59">
        <w:rPr>
          <w:color w:val="000000"/>
          <w:sz w:val="18"/>
          <w:szCs w:val="18"/>
          <w:rtl/>
          <w:lang w:val="en"/>
        </w:rPr>
        <w:t xml:space="preserve">يجب وضع </w:t>
      </w:r>
      <w:r w:rsidR="00EC4B44">
        <w:rPr>
          <w:rFonts w:hint="cs"/>
          <w:color w:val="000000"/>
          <w:sz w:val="18"/>
          <w:szCs w:val="18"/>
          <w:rtl/>
          <w:lang w:val="en"/>
        </w:rPr>
        <w:t xml:space="preserve">الدعاوى </w:t>
      </w:r>
      <w:r w:rsidRPr="00867B59">
        <w:rPr>
          <w:color w:val="000000"/>
          <w:sz w:val="18"/>
          <w:szCs w:val="18"/>
          <w:rtl/>
          <w:lang w:val="en"/>
        </w:rPr>
        <w:t>في قائمة متخصصة. وتتعامل كل قائمة مع مجال محد</w:t>
      </w:r>
      <w:r w:rsidR="00EC4B44">
        <w:rPr>
          <w:rFonts w:hint="cs"/>
          <w:color w:val="000000"/>
          <w:sz w:val="18"/>
          <w:szCs w:val="18"/>
          <w:rtl/>
          <w:lang w:val="en"/>
        </w:rPr>
        <w:t>ّ</w:t>
      </w:r>
      <w:r w:rsidRPr="00867B59">
        <w:rPr>
          <w:color w:val="000000"/>
          <w:sz w:val="18"/>
          <w:szCs w:val="18"/>
          <w:rtl/>
          <w:lang w:val="en"/>
        </w:rPr>
        <w:t xml:space="preserve">د من القانون ويديرها موظف قضائي يتمتع بخبرة متخصصة في هذا المجال القانوني. </w:t>
      </w:r>
      <w:r w:rsidR="00EC4B44">
        <w:rPr>
          <w:rFonts w:hint="cs"/>
          <w:color w:val="000000"/>
          <w:sz w:val="18"/>
          <w:szCs w:val="18"/>
          <w:rtl/>
          <w:lang w:val="en"/>
        </w:rPr>
        <w:t>و</w:t>
      </w:r>
      <w:r w:rsidRPr="00867B59">
        <w:rPr>
          <w:color w:val="000000"/>
          <w:sz w:val="18"/>
          <w:szCs w:val="18"/>
          <w:rtl/>
          <w:lang w:val="en"/>
        </w:rPr>
        <w:t xml:space="preserve">يقدم الإشعار </w:t>
      </w:r>
      <w:r w:rsidR="00EC4B44">
        <w:rPr>
          <w:rFonts w:hint="cs"/>
          <w:color w:val="000000"/>
          <w:sz w:val="18"/>
          <w:szCs w:val="18"/>
          <w:rtl/>
          <w:lang w:val="en"/>
        </w:rPr>
        <w:t>ل</w:t>
      </w:r>
      <w:r w:rsidRPr="00867B59">
        <w:rPr>
          <w:color w:val="000000"/>
          <w:sz w:val="18"/>
          <w:szCs w:val="18"/>
          <w:rtl/>
          <w:lang w:val="en"/>
        </w:rPr>
        <w:t xml:space="preserve">لمهنة - </w:t>
      </w:r>
      <w:hyperlink r:id="rId29" w:history="1">
        <w:r w:rsidR="006E0BEC" w:rsidRPr="006E0BEC">
          <w:rPr>
            <w:rStyle w:val="Hyperlink"/>
            <w:sz w:val="18"/>
            <w:szCs w:val="18"/>
            <w:lang w:val="en"/>
          </w:rPr>
          <w:t xml:space="preserve"> Specialist Lists in the Common Law Division</w:t>
        </w:r>
      </w:hyperlink>
      <w:r w:rsidR="006E0BEC" w:rsidRPr="00E00910">
        <w:rPr>
          <w:rStyle w:val="Hyperlink"/>
          <w:rFonts w:hint="cs"/>
          <w:color w:val="auto"/>
          <w:sz w:val="18"/>
          <w:szCs w:val="18"/>
          <w:u w:val="none"/>
          <w:rtl/>
          <w:lang w:val="en"/>
        </w:rPr>
        <w:t>(</w:t>
      </w:r>
      <w:r w:rsidRPr="00873AEB">
        <w:rPr>
          <w:color w:val="auto"/>
          <w:sz w:val="18"/>
          <w:szCs w:val="18"/>
          <w:rtl/>
          <w:lang w:val="en"/>
        </w:rPr>
        <w:t xml:space="preserve">القوائم المتخصصة في </w:t>
      </w:r>
      <w:r w:rsidR="006E0BEC" w:rsidRPr="00873AEB">
        <w:rPr>
          <w:rFonts w:hint="cs"/>
          <w:color w:val="auto"/>
          <w:sz w:val="18"/>
          <w:szCs w:val="18"/>
          <w:rtl/>
          <w:lang w:val="en"/>
        </w:rPr>
        <w:t>دائرة</w:t>
      </w:r>
      <w:r w:rsidRPr="00873AEB">
        <w:rPr>
          <w:color w:val="auto"/>
          <w:sz w:val="18"/>
          <w:szCs w:val="18"/>
          <w:rtl/>
          <w:lang w:val="en"/>
        </w:rPr>
        <w:t xml:space="preserve"> القانون العام</w:t>
      </w:r>
      <w:r w:rsidR="006E0BEC" w:rsidRPr="00873AEB">
        <w:rPr>
          <w:rFonts w:hint="cs"/>
          <w:color w:val="auto"/>
          <w:sz w:val="18"/>
          <w:szCs w:val="18"/>
          <w:rtl/>
          <w:lang w:val="en"/>
        </w:rPr>
        <w:t>)</w:t>
      </w:r>
      <w:r w:rsidRPr="00873AEB">
        <w:rPr>
          <w:color w:val="auto"/>
          <w:sz w:val="18"/>
          <w:szCs w:val="18"/>
          <w:rtl/>
          <w:lang w:val="en"/>
        </w:rPr>
        <w:t xml:space="preserve"> </w:t>
      </w:r>
      <w:r w:rsidRPr="00867B59">
        <w:rPr>
          <w:color w:val="000000"/>
          <w:sz w:val="18"/>
          <w:szCs w:val="18"/>
          <w:rtl/>
          <w:lang w:val="en"/>
        </w:rPr>
        <w:t>- أسماء القوائم المتخصصة ووصفا</w:t>
      </w:r>
      <w:r w:rsidR="00363F5D">
        <w:rPr>
          <w:rFonts w:hint="cs"/>
          <w:color w:val="000000"/>
          <w:sz w:val="18"/>
          <w:szCs w:val="18"/>
          <w:rtl/>
          <w:lang w:val="en"/>
        </w:rPr>
        <w:t>ً</w:t>
      </w:r>
      <w:r w:rsidRPr="00867B59">
        <w:rPr>
          <w:color w:val="000000"/>
          <w:sz w:val="18"/>
          <w:szCs w:val="18"/>
          <w:rtl/>
          <w:lang w:val="en"/>
        </w:rPr>
        <w:t xml:space="preserve"> موجزا</w:t>
      </w:r>
      <w:r w:rsidR="00363F5D">
        <w:rPr>
          <w:rFonts w:hint="cs"/>
          <w:color w:val="000000"/>
          <w:sz w:val="18"/>
          <w:szCs w:val="18"/>
          <w:rtl/>
          <w:lang w:val="en"/>
        </w:rPr>
        <w:t>ً</w:t>
      </w:r>
      <w:r w:rsidRPr="00867B59">
        <w:rPr>
          <w:color w:val="000000"/>
          <w:sz w:val="18"/>
          <w:szCs w:val="18"/>
          <w:rtl/>
          <w:lang w:val="en"/>
        </w:rPr>
        <w:t xml:space="preserve"> لأنواع </w:t>
      </w:r>
      <w:r w:rsidR="00EC4B44">
        <w:rPr>
          <w:rFonts w:hint="cs"/>
          <w:color w:val="000000"/>
          <w:sz w:val="18"/>
          <w:szCs w:val="18"/>
          <w:rtl/>
          <w:lang w:val="en"/>
        </w:rPr>
        <w:t xml:space="preserve">الدعاوى </w:t>
      </w:r>
      <w:r w:rsidRPr="00867B59">
        <w:rPr>
          <w:color w:val="000000"/>
          <w:sz w:val="18"/>
          <w:szCs w:val="18"/>
          <w:rtl/>
          <w:lang w:val="en"/>
        </w:rPr>
        <w:t xml:space="preserve">المناسبة لكل قائمة. يجب على الطرف الذي </w:t>
      </w:r>
      <w:r w:rsidR="00EC4B44">
        <w:rPr>
          <w:rFonts w:hint="cs"/>
          <w:color w:val="000000"/>
          <w:sz w:val="18"/>
          <w:szCs w:val="18"/>
          <w:rtl/>
          <w:lang w:val="en"/>
        </w:rPr>
        <w:t>يرفع دعوى</w:t>
      </w:r>
      <w:r w:rsidRPr="00867B59">
        <w:rPr>
          <w:color w:val="000000"/>
          <w:sz w:val="18"/>
          <w:szCs w:val="18"/>
          <w:rtl/>
          <w:lang w:val="en"/>
        </w:rPr>
        <w:t xml:space="preserve"> أن يرش</w:t>
      </w:r>
      <w:r w:rsidR="00EC4B44">
        <w:rPr>
          <w:rFonts w:hint="cs"/>
          <w:color w:val="000000"/>
          <w:sz w:val="18"/>
          <w:szCs w:val="18"/>
          <w:rtl/>
          <w:lang w:val="en"/>
        </w:rPr>
        <w:t>ّ</w:t>
      </w:r>
      <w:r w:rsidRPr="00867B59">
        <w:rPr>
          <w:color w:val="000000"/>
          <w:sz w:val="18"/>
          <w:szCs w:val="18"/>
          <w:rtl/>
          <w:lang w:val="en"/>
        </w:rPr>
        <w:t>ح قائمة م</w:t>
      </w:r>
      <w:r w:rsidR="00363F5D">
        <w:rPr>
          <w:rFonts w:hint="cs"/>
          <w:color w:val="000000"/>
          <w:sz w:val="18"/>
          <w:szCs w:val="18"/>
          <w:rtl/>
          <w:lang w:val="en"/>
        </w:rPr>
        <w:t>ت</w:t>
      </w:r>
      <w:r w:rsidRPr="00867B59">
        <w:rPr>
          <w:color w:val="000000"/>
          <w:sz w:val="18"/>
          <w:szCs w:val="18"/>
          <w:rtl/>
          <w:lang w:val="en"/>
        </w:rPr>
        <w:t>خص</w:t>
      </w:r>
      <w:r w:rsidR="00363F5D">
        <w:rPr>
          <w:rFonts w:hint="cs"/>
          <w:color w:val="000000"/>
          <w:sz w:val="18"/>
          <w:szCs w:val="18"/>
          <w:rtl/>
          <w:lang w:val="en"/>
        </w:rPr>
        <w:t>صة</w:t>
      </w:r>
      <w:r w:rsidRPr="00867B59">
        <w:rPr>
          <w:color w:val="000000"/>
          <w:sz w:val="18"/>
          <w:szCs w:val="18"/>
          <w:rtl/>
          <w:lang w:val="en"/>
        </w:rPr>
        <w:t xml:space="preserve"> مناسبة ل</w:t>
      </w:r>
      <w:r w:rsidR="00363F5D">
        <w:rPr>
          <w:rFonts w:hint="cs"/>
          <w:color w:val="000000"/>
          <w:sz w:val="18"/>
          <w:szCs w:val="18"/>
          <w:rtl/>
          <w:lang w:val="en"/>
        </w:rPr>
        <w:t>هذ</w:t>
      </w:r>
      <w:r w:rsidR="00EC4B44">
        <w:rPr>
          <w:rFonts w:hint="cs"/>
          <w:color w:val="000000"/>
          <w:sz w:val="18"/>
          <w:szCs w:val="18"/>
          <w:rtl/>
          <w:lang w:val="en"/>
        </w:rPr>
        <w:t>ه الدعوى</w:t>
      </w:r>
      <w:r w:rsidRPr="00867B59">
        <w:rPr>
          <w:color w:val="000000"/>
          <w:sz w:val="18"/>
          <w:szCs w:val="18"/>
          <w:rtl/>
          <w:lang w:val="en"/>
        </w:rPr>
        <w:t>.</w:t>
      </w:r>
    </w:p>
    <w:p w14:paraId="2F53043D" w14:textId="77777777" w:rsidR="00363F5D" w:rsidRPr="00FC066D" w:rsidRDefault="00363F5D" w:rsidP="00363F5D">
      <w:pPr>
        <w:pStyle w:val="NormalWeb"/>
        <w:shd w:val="clear" w:color="auto" w:fill="FFFFFF"/>
        <w:bidi/>
        <w:spacing w:before="120" w:after="120"/>
        <w:rPr>
          <w:bCs/>
          <w:color w:val="000000"/>
          <w:sz w:val="18"/>
          <w:szCs w:val="18"/>
          <w:lang w:val="en"/>
        </w:rPr>
      </w:pPr>
      <w:r w:rsidRPr="00FC066D">
        <w:rPr>
          <w:rFonts w:hint="cs"/>
          <w:bCs/>
          <w:color w:val="000000"/>
          <w:sz w:val="18"/>
          <w:szCs w:val="18"/>
          <w:rtl/>
          <w:lang w:val="en"/>
        </w:rPr>
        <w:t>معلومات الإتصال</w:t>
      </w:r>
    </w:p>
    <w:p w14:paraId="2E04FD08" w14:textId="7FBF4275" w:rsidR="00B367B2" w:rsidRPr="00B367B2" w:rsidRDefault="00363F5D" w:rsidP="001E53E6">
      <w:pPr>
        <w:pStyle w:val="NormalWeb"/>
        <w:shd w:val="clear" w:color="auto" w:fill="FFFFFF"/>
        <w:bidi/>
        <w:spacing w:before="120" w:after="120"/>
        <w:rPr>
          <w:color w:val="000000"/>
          <w:sz w:val="18"/>
          <w:szCs w:val="18"/>
          <w:lang w:val="en"/>
        </w:rPr>
      </w:pPr>
      <w:r>
        <w:rPr>
          <w:rFonts w:hint="cs"/>
          <w:color w:val="auto"/>
          <w:sz w:val="18"/>
          <w:szCs w:val="18"/>
          <w:rtl/>
          <w:lang w:val="en"/>
        </w:rPr>
        <w:t xml:space="preserve">السجل الرئيسي </w:t>
      </w:r>
      <w:r w:rsidR="001E53E6">
        <w:rPr>
          <w:color w:val="auto"/>
          <w:sz w:val="18"/>
          <w:szCs w:val="18"/>
          <w:lang w:val="en"/>
        </w:rPr>
        <w:t>)</w:t>
      </w:r>
      <w:r w:rsidRPr="0089536D">
        <w:rPr>
          <w:color w:val="auto"/>
          <w:sz w:val="18"/>
          <w:szCs w:val="18"/>
          <w:rtl/>
          <w:lang w:val="en"/>
        </w:rPr>
        <w:t>ال</w:t>
      </w:r>
      <w:r w:rsidR="001E53E6">
        <w:rPr>
          <w:rFonts w:hint="cs"/>
          <w:color w:val="auto"/>
          <w:sz w:val="18"/>
          <w:szCs w:val="18"/>
          <w:rtl/>
          <w:lang w:val="en" w:bidi="ar-LB"/>
        </w:rPr>
        <w:t>قانون العام)</w:t>
      </w:r>
      <w:r>
        <w:rPr>
          <w:rFonts w:hint="cs"/>
          <w:color w:val="auto"/>
          <w:sz w:val="18"/>
          <w:szCs w:val="18"/>
          <w:rtl/>
          <w:lang w:val="en"/>
        </w:rPr>
        <w:t>: هاتف</w:t>
      </w:r>
      <w:r w:rsidR="001E53E6">
        <w:rPr>
          <w:rFonts w:hint="cs"/>
          <w:color w:val="auto"/>
          <w:sz w:val="18"/>
          <w:szCs w:val="18"/>
          <w:rtl/>
          <w:lang w:val="en"/>
        </w:rPr>
        <w:t xml:space="preserve"> </w:t>
      </w:r>
      <w:r w:rsidR="00B367B2" w:rsidRPr="00B367B2">
        <w:rPr>
          <w:color w:val="000000"/>
          <w:sz w:val="18"/>
          <w:szCs w:val="18"/>
          <w:lang w:val="en"/>
        </w:rPr>
        <w:t>03 9603 9300</w:t>
      </w:r>
      <w:r w:rsidR="001E53E6">
        <w:rPr>
          <w:rFonts w:hint="cs"/>
          <w:color w:val="000000"/>
          <w:sz w:val="18"/>
          <w:szCs w:val="18"/>
          <w:rtl/>
          <w:lang w:val="en"/>
        </w:rPr>
        <w:t>.</w:t>
      </w:r>
    </w:p>
    <w:p w14:paraId="106BEC75" w14:textId="77777777" w:rsidR="00B367B2" w:rsidRPr="00B367B2" w:rsidRDefault="00B367B2" w:rsidP="00B367B2">
      <w:pPr>
        <w:pStyle w:val="NormalWeb"/>
        <w:shd w:val="clear" w:color="auto" w:fill="FFFFFF"/>
        <w:rPr>
          <w:color w:val="000000"/>
          <w:sz w:val="18"/>
          <w:szCs w:val="18"/>
          <w:lang w:val="en"/>
        </w:rPr>
      </w:pPr>
    </w:p>
    <w:tbl>
      <w:tblPr>
        <w:tblW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3"/>
      </w:tblGrid>
      <w:tr w:rsidR="00B367B2" w:rsidRPr="00B367B2" w14:paraId="41CF76E0" w14:textId="77777777" w:rsidTr="00B367B2">
        <w:tc>
          <w:tcPr>
            <w:tcW w:w="9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285FF" w14:textId="4234F151" w:rsidR="00293E51" w:rsidRDefault="00293E51" w:rsidP="00293E51">
            <w:pPr>
              <w:pStyle w:val="NormalWeb"/>
              <w:shd w:val="clear" w:color="auto" w:fill="FFFFFF"/>
              <w:bidi/>
              <w:spacing w:before="120" w:after="120"/>
              <w:rPr>
                <w:color w:val="auto"/>
                <w:sz w:val="18"/>
                <w:szCs w:val="18"/>
                <w:rtl/>
                <w:lang w:val="en" w:eastAsia="en-US"/>
              </w:rPr>
            </w:pPr>
            <w:r>
              <w:rPr>
                <w:rFonts w:hint="cs"/>
                <w:color w:val="auto"/>
                <w:sz w:val="18"/>
                <w:szCs w:val="18"/>
                <w:rtl/>
                <w:lang w:val="en" w:eastAsia="en-US" w:bidi="ar-LB"/>
              </w:rPr>
              <w:t>ت</w:t>
            </w:r>
            <w:r>
              <w:rPr>
                <w:rFonts w:hint="cs"/>
                <w:color w:val="auto"/>
                <w:sz w:val="18"/>
                <w:szCs w:val="18"/>
                <w:rtl/>
                <w:lang w:val="en" w:eastAsia="en-US"/>
              </w:rPr>
              <w:t>ستطيع</w:t>
            </w:r>
            <w:r w:rsidRPr="0089536D">
              <w:rPr>
                <w:color w:val="auto"/>
                <w:sz w:val="18"/>
                <w:szCs w:val="18"/>
                <w:rtl/>
                <w:lang w:val="en" w:eastAsia="en-US"/>
              </w:rPr>
              <w:t xml:space="preserve"> </w:t>
            </w:r>
            <w:hyperlink r:id="rId30" w:history="1">
              <w:r w:rsidRPr="00293E51">
                <w:rPr>
                  <w:rStyle w:val="Hyperlink"/>
                  <w:sz w:val="18"/>
                  <w:szCs w:val="18"/>
                  <w:lang w:val="en" w:eastAsia="en-US"/>
                </w:rPr>
                <w:t>Practice Court</w:t>
              </w:r>
            </w:hyperlink>
            <w:r w:rsidRPr="00293E51">
              <w:rPr>
                <w:rStyle w:val="Hyperlink"/>
                <w:rFonts w:hint="cs"/>
                <w:sz w:val="18"/>
                <w:szCs w:val="18"/>
                <w:rtl/>
                <w:lang w:val="en" w:eastAsia="en-US"/>
              </w:rPr>
              <w:t xml:space="preserve"> </w:t>
            </w:r>
            <w:r w:rsidRPr="00716EF5">
              <w:rPr>
                <w:rStyle w:val="Hyperlink"/>
                <w:rFonts w:hint="cs"/>
                <w:color w:val="auto"/>
                <w:u w:val="none"/>
                <w:rtl/>
              </w:rPr>
              <w:t>(</w:t>
            </w:r>
            <w:r w:rsidRPr="00716EF5">
              <w:rPr>
                <w:rStyle w:val="Hyperlink"/>
                <w:color w:val="auto"/>
                <w:sz w:val="18"/>
                <w:szCs w:val="18"/>
                <w:u w:val="none"/>
                <w:rtl/>
                <w:lang w:val="en" w:eastAsia="en-US"/>
              </w:rPr>
              <w:t>محكمة ال</w:t>
            </w:r>
            <w:r w:rsidRPr="00716EF5">
              <w:rPr>
                <w:rStyle w:val="Hyperlink"/>
                <w:rFonts w:hint="cs"/>
                <w:color w:val="auto"/>
                <w:sz w:val="18"/>
                <w:szCs w:val="18"/>
                <w:u w:val="none"/>
                <w:rtl/>
                <w:lang w:val="en" w:eastAsia="en-US"/>
              </w:rPr>
              <w:t>ممارسات)</w:t>
            </w:r>
            <w:r>
              <w:rPr>
                <w:rFonts w:hint="cs"/>
                <w:color w:val="auto"/>
                <w:sz w:val="18"/>
                <w:szCs w:val="18"/>
                <w:rtl/>
                <w:lang w:val="en" w:eastAsia="en-US"/>
              </w:rPr>
              <w:t xml:space="preserve"> النظر في قضايا القانون العام </w:t>
            </w:r>
            <w:r w:rsidRPr="0089536D">
              <w:rPr>
                <w:color w:val="auto"/>
                <w:sz w:val="18"/>
                <w:szCs w:val="18"/>
                <w:rtl/>
                <w:lang w:val="en" w:eastAsia="en-US"/>
              </w:rPr>
              <w:t>العاجلة حق</w:t>
            </w:r>
            <w:r>
              <w:rPr>
                <w:rFonts w:hint="cs"/>
                <w:color w:val="auto"/>
                <w:sz w:val="18"/>
                <w:szCs w:val="18"/>
                <w:rtl/>
                <w:lang w:val="en" w:eastAsia="en-US"/>
              </w:rPr>
              <w:t>اً</w:t>
            </w:r>
          </w:p>
          <w:p w14:paraId="4DD30D27" w14:textId="5DBABB9A" w:rsidR="00293E51" w:rsidRPr="0089536D" w:rsidRDefault="00293E51" w:rsidP="00293E51">
            <w:pPr>
              <w:pStyle w:val="NormalWeb"/>
              <w:numPr>
                <w:ilvl w:val="0"/>
                <w:numId w:val="23"/>
              </w:numPr>
              <w:shd w:val="clear" w:color="auto" w:fill="FFFFFF"/>
              <w:bidi/>
              <w:spacing w:before="120" w:after="120"/>
              <w:rPr>
                <w:color w:val="auto"/>
                <w:sz w:val="18"/>
                <w:szCs w:val="18"/>
                <w:lang w:val="en" w:eastAsia="en-US"/>
              </w:rPr>
            </w:pPr>
            <w:r w:rsidRPr="00867B59">
              <w:rPr>
                <w:color w:val="auto"/>
                <w:sz w:val="18"/>
                <w:szCs w:val="18"/>
                <w:u w:val="single"/>
                <w:rtl/>
                <w:lang w:val="en" w:eastAsia="en-US"/>
              </w:rPr>
              <w:t>خلال ساعات العمل:</w:t>
            </w:r>
            <w:r w:rsidRPr="0089536D">
              <w:rPr>
                <w:color w:val="auto"/>
                <w:sz w:val="18"/>
                <w:szCs w:val="18"/>
                <w:rtl/>
                <w:lang w:val="en" w:eastAsia="en-US"/>
              </w:rPr>
              <w:t xml:space="preserve"> (9:00</w:t>
            </w:r>
            <w:r>
              <w:rPr>
                <w:rFonts w:hint="cs"/>
                <w:color w:val="auto"/>
                <w:sz w:val="18"/>
                <w:szCs w:val="18"/>
                <w:rtl/>
                <w:lang w:val="en" w:eastAsia="en-US"/>
              </w:rPr>
              <w:t xml:space="preserve"> صباحاً</w:t>
            </w:r>
            <w:r w:rsidRPr="0089536D">
              <w:rPr>
                <w:color w:val="auto"/>
                <w:sz w:val="18"/>
                <w:szCs w:val="18"/>
                <w:rtl/>
                <w:lang w:val="en" w:eastAsia="en-US"/>
              </w:rPr>
              <w:t xml:space="preserve"> - 5:00</w:t>
            </w:r>
            <w:r>
              <w:rPr>
                <w:rFonts w:hint="cs"/>
                <w:color w:val="auto"/>
                <w:sz w:val="18"/>
                <w:szCs w:val="18"/>
                <w:rtl/>
                <w:lang w:val="en" w:eastAsia="en-US"/>
              </w:rPr>
              <w:t xml:space="preserve"> مساءً</w:t>
            </w:r>
            <w:r w:rsidRPr="0089536D">
              <w:rPr>
                <w:color w:val="auto"/>
                <w:sz w:val="18"/>
                <w:szCs w:val="18"/>
                <w:rtl/>
                <w:lang w:val="en" w:eastAsia="en-US"/>
              </w:rPr>
              <w:t xml:space="preserve">): هاتف: </w:t>
            </w:r>
            <w:r w:rsidRPr="00B367B2">
              <w:rPr>
                <w:color w:val="000000"/>
                <w:sz w:val="18"/>
                <w:szCs w:val="18"/>
                <w:lang w:eastAsia="en-US"/>
              </w:rPr>
              <w:t>03 9603 9288</w:t>
            </w:r>
            <w:r>
              <w:rPr>
                <w:rFonts w:hint="cs"/>
                <w:color w:val="000000"/>
                <w:sz w:val="18"/>
                <w:szCs w:val="18"/>
                <w:rtl/>
                <w:lang w:eastAsia="en-US"/>
              </w:rPr>
              <w:t xml:space="preserve">، بريد إلكتروني: </w:t>
            </w:r>
            <w:hyperlink r:id="rId31" w:history="1">
              <w:r w:rsidRPr="002E2B6E">
                <w:rPr>
                  <w:rStyle w:val="Hyperlink"/>
                  <w:sz w:val="18"/>
                  <w:szCs w:val="18"/>
                  <w:lang w:val="en" w:eastAsia="en-US"/>
                </w:rPr>
                <w:t>practice.court@supcourt.vic.gov.au</w:t>
              </w:r>
            </w:hyperlink>
          </w:p>
          <w:p w14:paraId="67BC672F" w14:textId="0E4DEB39" w:rsidR="00B367B2" w:rsidRPr="00293E51" w:rsidRDefault="00293E51" w:rsidP="00293E51">
            <w:pPr>
              <w:pStyle w:val="NormalWeb"/>
              <w:numPr>
                <w:ilvl w:val="0"/>
                <w:numId w:val="23"/>
              </w:numPr>
              <w:shd w:val="clear" w:color="auto" w:fill="FFFFFF"/>
              <w:bidi/>
              <w:spacing w:before="120" w:after="120"/>
              <w:rPr>
                <w:color w:val="000000"/>
                <w:sz w:val="18"/>
                <w:szCs w:val="18"/>
                <w:lang w:val="en" w:eastAsia="en-US"/>
              </w:rPr>
            </w:pPr>
            <w:r w:rsidRPr="00867B59">
              <w:rPr>
                <w:color w:val="auto"/>
                <w:sz w:val="18"/>
                <w:szCs w:val="18"/>
                <w:u w:val="single"/>
                <w:rtl/>
                <w:lang w:val="en" w:eastAsia="en-US"/>
              </w:rPr>
              <w:t>خارج ساعات العمل و</w:t>
            </w:r>
            <w:r>
              <w:rPr>
                <w:rFonts w:hint="cs"/>
                <w:color w:val="auto"/>
                <w:sz w:val="18"/>
                <w:szCs w:val="18"/>
                <w:u w:val="single"/>
                <w:rtl/>
                <w:lang w:val="en" w:eastAsia="en-US"/>
              </w:rPr>
              <w:t xml:space="preserve">خلال </w:t>
            </w:r>
            <w:r w:rsidRPr="00867B59">
              <w:rPr>
                <w:color w:val="auto"/>
                <w:sz w:val="18"/>
                <w:szCs w:val="18"/>
                <w:u w:val="single"/>
                <w:rtl/>
                <w:lang w:val="en" w:eastAsia="en-US"/>
              </w:rPr>
              <w:t>عطلات نهاية الأسبوع:</w:t>
            </w:r>
            <w:r w:rsidRPr="0089536D">
              <w:rPr>
                <w:color w:val="auto"/>
                <w:sz w:val="18"/>
                <w:szCs w:val="18"/>
                <w:rtl/>
                <w:lang w:val="en" w:eastAsia="en-US"/>
              </w:rPr>
              <w:t xml:space="preserve"> الهاتف</w:t>
            </w:r>
            <w:r>
              <w:rPr>
                <w:rFonts w:hint="cs"/>
                <w:color w:val="auto"/>
                <w:sz w:val="18"/>
                <w:szCs w:val="18"/>
                <w:rtl/>
                <w:lang w:val="en" w:eastAsia="en-US"/>
              </w:rPr>
              <w:t>:</w:t>
            </w:r>
            <w:r w:rsidRPr="00B367B2">
              <w:rPr>
                <w:color w:val="auto"/>
                <w:sz w:val="18"/>
                <w:szCs w:val="18"/>
                <w:lang w:val="en" w:eastAsia="en-US"/>
              </w:rPr>
              <w:t>0412 251 757</w:t>
            </w:r>
            <w:r w:rsidR="00B367B2" w:rsidRPr="00293E51">
              <w:rPr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14:paraId="7C3E5887" w14:textId="77777777" w:rsidR="00293E51" w:rsidRPr="00293E51" w:rsidRDefault="00293E51" w:rsidP="00293E51">
      <w:pPr>
        <w:pStyle w:val="NormalWeb"/>
        <w:shd w:val="clear" w:color="auto" w:fill="FFFFFF"/>
        <w:bidi/>
        <w:spacing w:before="240" w:after="120"/>
        <w:rPr>
          <w:color w:val="981E32"/>
          <w:sz w:val="22"/>
          <w:szCs w:val="22"/>
          <w:lang w:val="en"/>
        </w:rPr>
      </w:pPr>
      <w:r w:rsidRPr="00293E51">
        <w:rPr>
          <w:color w:val="981E32"/>
          <w:sz w:val="22"/>
          <w:szCs w:val="22"/>
          <w:rtl/>
          <w:lang w:val="en"/>
        </w:rPr>
        <w:t>محكمة التكاليف</w:t>
      </w:r>
    </w:p>
    <w:p w14:paraId="7ED72B00" w14:textId="734238FC" w:rsidR="00293E51" w:rsidRPr="00293E51" w:rsidRDefault="00293E51" w:rsidP="00293E51">
      <w:pPr>
        <w:pStyle w:val="NormalWeb"/>
        <w:shd w:val="clear" w:color="auto" w:fill="FFFFFF"/>
        <w:bidi/>
        <w:spacing w:before="240" w:after="120"/>
        <w:rPr>
          <w:color w:val="auto"/>
          <w:sz w:val="18"/>
          <w:szCs w:val="18"/>
          <w:lang w:val="en"/>
        </w:rPr>
      </w:pPr>
      <w:r w:rsidRPr="00ED60FC">
        <w:rPr>
          <w:color w:val="auto"/>
          <w:sz w:val="18"/>
          <w:szCs w:val="18"/>
          <w:rtl/>
          <w:lang w:val="en"/>
        </w:rPr>
        <w:t xml:space="preserve">تعقد </w:t>
      </w:r>
      <w:hyperlink r:id="rId32" w:tooltip="Costs Court" w:history="1">
        <w:r w:rsidRPr="00ED60FC">
          <w:rPr>
            <w:rStyle w:val="Hyperlink"/>
            <w:sz w:val="20"/>
            <w:szCs w:val="20"/>
          </w:rPr>
          <w:t>Costs Court</w:t>
        </w:r>
      </w:hyperlink>
      <w:r w:rsidRPr="00E00910">
        <w:rPr>
          <w:rStyle w:val="Hyperlink"/>
          <w:rFonts w:hint="cs"/>
          <w:sz w:val="20"/>
          <w:szCs w:val="20"/>
          <w:u w:val="none"/>
          <w:rtl/>
        </w:rPr>
        <w:t xml:space="preserve"> </w:t>
      </w:r>
      <w:r w:rsidRPr="00E00910">
        <w:rPr>
          <w:rStyle w:val="Hyperlink"/>
          <w:rFonts w:hint="cs"/>
          <w:color w:val="auto"/>
          <w:sz w:val="20"/>
          <w:szCs w:val="20"/>
          <w:u w:val="none"/>
          <w:rtl/>
        </w:rPr>
        <w:t>(</w:t>
      </w:r>
      <w:r w:rsidRPr="00873AEB">
        <w:rPr>
          <w:rStyle w:val="Hyperlink"/>
          <w:color w:val="auto"/>
          <w:sz w:val="18"/>
          <w:szCs w:val="18"/>
          <w:u w:val="none"/>
          <w:rtl/>
          <w:lang w:val="en"/>
        </w:rPr>
        <w:t>محكمة التكاليف</w:t>
      </w:r>
      <w:r w:rsidRPr="00873AEB">
        <w:rPr>
          <w:rStyle w:val="Hyperlink"/>
          <w:rFonts w:hint="cs"/>
          <w:color w:val="auto"/>
          <w:sz w:val="18"/>
          <w:szCs w:val="18"/>
          <w:u w:val="none"/>
          <w:rtl/>
          <w:lang w:val="en"/>
        </w:rPr>
        <w:t>)</w:t>
      </w:r>
      <w:r w:rsidRPr="00ED60FC">
        <w:rPr>
          <w:color w:val="auto"/>
          <w:sz w:val="18"/>
          <w:szCs w:val="18"/>
          <w:rtl/>
          <w:lang w:val="en"/>
        </w:rPr>
        <w:t xml:space="preserve"> جلسات استماع في حال وجود نزاع بين الأطراف حول التكاليف المتعلقة بالقضايا التي تم ال</w:t>
      </w:r>
      <w:r w:rsidRPr="00ED60FC">
        <w:rPr>
          <w:rFonts w:hint="cs"/>
          <w:color w:val="auto"/>
          <w:sz w:val="18"/>
          <w:szCs w:val="18"/>
          <w:rtl/>
          <w:lang w:val="en"/>
        </w:rPr>
        <w:t>نظر ف</w:t>
      </w:r>
      <w:r w:rsidRPr="00ED60FC">
        <w:rPr>
          <w:color w:val="auto"/>
          <w:sz w:val="18"/>
          <w:szCs w:val="18"/>
          <w:rtl/>
          <w:lang w:val="en"/>
        </w:rPr>
        <w:t>يها في المحكمة العليا ومحكمة ال</w:t>
      </w:r>
      <w:r w:rsidRPr="00ED60FC">
        <w:rPr>
          <w:rFonts w:hint="cs"/>
          <w:color w:val="auto"/>
          <w:sz w:val="18"/>
          <w:szCs w:val="18"/>
          <w:rtl/>
          <w:lang w:val="en" w:bidi="ar-LB"/>
        </w:rPr>
        <w:t xml:space="preserve">ولاية </w:t>
      </w:r>
      <w:r w:rsidRPr="00ED60FC">
        <w:rPr>
          <w:color w:val="auto"/>
          <w:sz w:val="18"/>
          <w:szCs w:val="18"/>
          <w:rtl/>
          <w:lang w:val="en"/>
        </w:rPr>
        <w:t>ومحكمة الصلح والمحكمة المدنية وال</w:t>
      </w:r>
      <w:r w:rsidRPr="00293E51">
        <w:rPr>
          <w:color w:val="auto"/>
          <w:sz w:val="18"/>
          <w:szCs w:val="18"/>
          <w:rtl/>
          <w:lang w:val="en"/>
        </w:rPr>
        <w:t>إدارية في فيكتوريا (</w:t>
      </w:r>
      <w:r w:rsidRPr="00293E51">
        <w:rPr>
          <w:color w:val="auto"/>
          <w:sz w:val="18"/>
          <w:szCs w:val="18"/>
          <w:lang w:val="en"/>
        </w:rPr>
        <w:t>VCAT</w:t>
      </w:r>
      <w:r w:rsidRPr="00293E51">
        <w:rPr>
          <w:color w:val="auto"/>
          <w:sz w:val="18"/>
          <w:szCs w:val="18"/>
          <w:rtl/>
          <w:lang w:val="en"/>
        </w:rPr>
        <w:t xml:space="preserve">). كما </w:t>
      </w:r>
      <w:r w:rsidR="00EC4B44">
        <w:rPr>
          <w:rFonts w:hint="cs"/>
          <w:color w:val="auto"/>
          <w:sz w:val="18"/>
          <w:szCs w:val="18"/>
          <w:rtl/>
          <w:lang w:val="en"/>
        </w:rPr>
        <w:t>ت</w:t>
      </w:r>
      <w:r w:rsidR="001005FB">
        <w:rPr>
          <w:rFonts w:hint="cs"/>
          <w:color w:val="auto"/>
          <w:sz w:val="18"/>
          <w:szCs w:val="18"/>
          <w:rtl/>
          <w:lang w:val="en"/>
        </w:rPr>
        <w:t>نظر في</w:t>
      </w:r>
      <w:r w:rsidRPr="00293E51">
        <w:rPr>
          <w:color w:val="auto"/>
          <w:sz w:val="18"/>
          <w:szCs w:val="18"/>
          <w:rtl/>
          <w:lang w:val="en"/>
        </w:rPr>
        <w:t xml:space="preserve"> </w:t>
      </w:r>
      <w:r w:rsidR="001005FB">
        <w:rPr>
          <w:rFonts w:hint="cs"/>
          <w:color w:val="auto"/>
          <w:sz w:val="18"/>
          <w:szCs w:val="18"/>
          <w:rtl/>
          <w:lang w:val="en"/>
        </w:rPr>
        <w:t>النزاعات</w:t>
      </w:r>
      <w:r w:rsidRPr="00293E51">
        <w:rPr>
          <w:color w:val="auto"/>
          <w:sz w:val="18"/>
          <w:szCs w:val="18"/>
          <w:rtl/>
          <w:lang w:val="en"/>
        </w:rPr>
        <w:t xml:space="preserve"> </w:t>
      </w:r>
      <w:r w:rsidR="001005FB">
        <w:rPr>
          <w:rFonts w:hint="cs"/>
          <w:color w:val="auto"/>
          <w:sz w:val="18"/>
          <w:szCs w:val="18"/>
          <w:rtl/>
          <w:lang w:val="en"/>
        </w:rPr>
        <w:t>حول</w:t>
      </w:r>
      <w:r w:rsidRPr="00293E51">
        <w:rPr>
          <w:color w:val="auto"/>
          <w:sz w:val="18"/>
          <w:szCs w:val="18"/>
          <w:rtl/>
          <w:lang w:val="en"/>
        </w:rPr>
        <w:t xml:space="preserve"> التكاليف بين الم</w:t>
      </w:r>
      <w:r w:rsidR="00110FC6">
        <w:rPr>
          <w:rFonts w:hint="cs"/>
          <w:color w:val="auto"/>
          <w:sz w:val="18"/>
          <w:szCs w:val="18"/>
          <w:rtl/>
          <w:lang w:val="en"/>
        </w:rPr>
        <w:t xml:space="preserve">حامين </w:t>
      </w:r>
      <w:r w:rsidRPr="00293E51">
        <w:rPr>
          <w:color w:val="auto"/>
          <w:sz w:val="18"/>
          <w:szCs w:val="18"/>
          <w:rtl/>
          <w:lang w:val="en"/>
        </w:rPr>
        <w:t>وعملائهم.</w:t>
      </w:r>
    </w:p>
    <w:p w14:paraId="2A3C2968" w14:textId="4BDBE0F9" w:rsidR="00293E51" w:rsidRDefault="00293E51" w:rsidP="00293E51">
      <w:pPr>
        <w:pStyle w:val="NormalWeb"/>
        <w:shd w:val="clear" w:color="auto" w:fill="FFFFFF"/>
        <w:bidi/>
        <w:spacing w:before="240" w:after="120"/>
        <w:rPr>
          <w:color w:val="auto"/>
          <w:sz w:val="18"/>
          <w:szCs w:val="18"/>
          <w:rtl/>
          <w:lang w:val="en"/>
        </w:rPr>
      </w:pPr>
      <w:r w:rsidRPr="00293E51">
        <w:rPr>
          <w:color w:val="auto"/>
          <w:sz w:val="18"/>
          <w:szCs w:val="18"/>
          <w:rtl/>
          <w:lang w:val="en"/>
        </w:rPr>
        <w:t>تقوم</w:t>
      </w:r>
      <w:r w:rsidR="001005FB">
        <w:rPr>
          <w:rFonts w:hint="cs"/>
          <w:color w:val="auto"/>
          <w:sz w:val="18"/>
          <w:szCs w:val="18"/>
          <w:rtl/>
          <w:lang w:val="en"/>
        </w:rPr>
        <w:t xml:space="preserve"> محكمة التكاليف </w:t>
      </w:r>
      <w:r w:rsidRPr="00293E51">
        <w:rPr>
          <w:color w:val="auto"/>
          <w:sz w:val="18"/>
          <w:szCs w:val="18"/>
          <w:rtl/>
          <w:lang w:val="en"/>
        </w:rPr>
        <w:t>ب</w:t>
      </w:r>
      <w:r w:rsidR="001005FB">
        <w:rPr>
          <w:rFonts w:hint="cs"/>
          <w:color w:val="auto"/>
          <w:sz w:val="18"/>
          <w:szCs w:val="18"/>
          <w:rtl/>
          <w:lang w:val="en"/>
        </w:rPr>
        <w:t xml:space="preserve">دراسة </w:t>
      </w:r>
      <w:r w:rsidRPr="00293E51">
        <w:rPr>
          <w:color w:val="auto"/>
          <w:sz w:val="18"/>
          <w:szCs w:val="18"/>
          <w:rtl/>
          <w:lang w:val="en"/>
        </w:rPr>
        <w:t>التكاليف وإجراء تقييم (ت</w:t>
      </w:r>
      <w:r w:rsidR="001005FB">
        <w:rPr>
          <w:rFonts w:hint="cs"/>
          <w:color w:val="auto"/>
          <w:sz w:val="18"/>
          <w:szCs w:val="18"/>
          <w:rtl/>
          <w:lang w:val="en"/>
        </w:rPr>
        <w:t>ُ</w:t>
      </w:r>
      <w:r w:rsidRPr="00293E51">
        <w:rPr>
          <w:color w:val="auto"/>
          <w:sz w:val="18"/>
          <w:szCs w:val="18"/>
          <w:rtl/>
          <w:lang w:val="en"/>
        </w:rPr>
        <w:t>سمى هذه العملية "</w:t>
      </w:r>
      <w:r w:rsidR="00110FC6">
        <w:rPr>
          <w:rFonts w:hint="cs"/>
          <w:color w:val="auto"/>
          <w:sz w:val="18"/>
          <w:szCs w:val="18"/>
          <w:rtl/>
          <w:lang w:val="en"/>
        </w:rPr>
        <w:t>ب</w:t>
      </w:r>
      <w:r w:rsidR="001005FB">
        <w:rPr>
          <w:rFonts w:hint="cs"/>
          <w:color w:val="auto"/>
          <w:sz w:val="18"/>
          <w:szCs w:val="18"/>
          <w:rtl/>
          <w:lang w:val="en"/>
        </w:rPr>
        <w:t>تسعير</w:t>
      </w:r>
      <w:r w:rsidRPr="00293E51">
        <w:rPr>
          <w:color w:val="auto"/>
          <w:sz w:val="18"/>
          <w:szCs w:val="18"/>
          <w:rtl/>
          <w:lang w:val="en"/>
        </w:rPr>
        <w:t>"</w:t>
      </w:r>
      <w:r w:rsidR="001005FB">
        <w:rPr>
          <w:rFonts w:hint="cs"/>
          <w:color w:val="auto"/>
          <w:sz w:val="18"/>
          <w:szCs w:val="18"/>
          <w:rtl/>
          <w:lang w:val="en"/>
        </w:rPr>
        <w:t xml:space="preserve"> </w:t>
      </w:r>
      <w:r w:rsidRPr="00293E51">
        <w:rPr>
          <w:color w:val="auto"/>
          <w:sz w:val="18"/>
          <w:szCs w:val="18"/>
          <w:rtl/>
          <w:lang w:val="en"/>
        </w:rPr>
        <w:t xml:space="preserve">التكاليف). على سبيل المثال، يجوز للمحكمة أن تقلل من قيمة فاتورة </w:t>
      </w:r>
      <w:r w:rsidR="001005FB">
        <w:rPr>
          <w:rFonts w:hint="cs"/>
          <w:color w:val="auto"/>
          <w:sz w:val="18"/>
          <w:szCs w:val="18"/>
          <w:rtl/>
          <w:lang w:val="en"/>
        </w:rPr>
        <w:t xml:space="preserve">تكاليف </w:t>
      </w:r>
      <w:r w:rsidRPr="00293E51">
        <w:rPr>
          <w:color w:val="auto"/>
          <w:sz w:val="18"/>
          <w:szCs w:val="18"/>
          <w:rtl/>
          <w:lang w:val="en"/>
        </w:rPr>
        <w:t>المحامي، أو يجوز لها أن تأمر طرفا</w:t>
      </w:r>
      <w:r w:rsidR="001005FB">
        <w:rPr>
          <w:rFonts w:hint="cs"/>
          <w:color w:val="auto"/>
          <w:sz w:val="18"/>
          <w:szCs w:val="18"/>
          <w:rtl/>
          <w:lang w:val="en"/>
        </w:rPr>
        <w:t>ً</w:t>
      </w:r>
      <w:r w:rsidRPr="00293E51">
        <w:rPr>
          <w:color w:val="auto"/>
          <w:sz w:val="18"/>
          <w:szCs w:val="18"/>
          <w:rtl/>
          <w:lang w:val="en"/>
        </w:rPr>
        <w:t xml:space="preserve"> في مسألة ما بدفع التكاليف إلى طرف آخر.</w:t>
      </w:r>
    </w:p>
    <w:p w14:paraId="2DE93DB0" w14:textId="77777777" w:rsidR="001005FB" w:rsidRPr="00FC066D" w:rsidRDefault="001005FB" w:rsidP="001005FB">
      <w:pPr>
        <w:pStyle w:val="NormalWeb"/>
        <w:shd w:val="clear" w:color="auto" w:fill="FFFFFF"/>
        <w:bidi/>
        <w:spacing w:before="120" w:after="120"/>
        <w:rPr>
          <w:bCs/>
          <w:color w:val="000000"/>
          <w:sz w:val="18"/>
          <w:szCs w:val="18"/>
          <w:lang w:val="en"/>
        </w:rPr>
      </w:pPr>
      <w:r w:rsidRPr="00FC066D">
        <w:rPr>
          <w:rFonts w:hint="cs"/>
          <w:bCs/>
          <w:color w:val="000000"/>
          <w:sz w:val="18"/>
          <w:szCs w:val="18"/>
          <w:rtl/>
          <w:lang w:val="en"/>
        </w:rPr>
        <w:t>معلومات الإتصال</w:t>
      </w:r>
    </w:p>
    <w:p w14:paraId="4CC38A10" w14:textId="77777777" w:rsidR="001005FB" w:rsidRDefault="001005FB" w:rsidP="001005FB">
      <w:pPr>
        <w:pStyle w:val="NormalWeb"/>
        <w:shd w:val="clear" w:color="auto" w:fill="FFFFFF"/>
        <w:bidi/>
        <w:spacing w:before="240"/>
        <w:rPr>
          <w:color w:val="000000"/>
          <w:sz w:val="18"/>
          <w:szCs w:val="18"/>
          <w:rtl/>
        </w:rPr>
      </w:pPr>
      <w:r>
        <w:rPr>
          <w:rFonts w:hint="cs"/>
          <w:color w:val="000000"/>
          <w:sz w:val="18"/>
          <w:szCs w:val="18"/>
          <w:rtl/>
          <w:lang w:val="en"/>
        </w:rPr>
        <w:t xml:space="preserve">هاتف: </w:t>
      </w:r>
      <w:r w:rsidRPr="00FA19DF">
        <w:rPr>
          <w:color w:val="000000"/>
          <w:sz w:val="18"/>
          <w:szCs w:val="18"/>
        </w:rPr>
        <w:t>03 9603 9345</w:t>
      </w:r>
    </w:p>
    <w:p w14:paraId="7E5DE110" w14:textId="26B8ABBC" w:rsidR="00FA19DF" w:rsidRDefault="001005FB" w:rsidP="001005FB">
      <w:pPr>
        <w:pStyle w:val="NormalWeb"/>
        <w:shd w:val="clear" w:color="auto" w:fill="FFFFFF"/>
        <w:bidi/>
        <w:spacing w:after="120"/>
        <w:rPr>
          <w:rStyle w:val="Hyperlink"/>
          <w:sz w:val="18"/>
          <w:szCs w:val="18"/>
          <w:rtl/>
        </w:rPr>
      </w:pPr>
      <w:r>
        <w:rPr>
          <w:rFonts w:hint="cs"/>
          <w:color w:val="000000"/>
          <w:sz w:val="18"/>
          <w:szCs w:val="18"/>
          <w:rtl/>
        </w:rPr>
        <w:t xml:space="preserve">بريد إلكتروني: </w:t>
      </w:r>
      <w:hyperlink r:id="rId33" w:history="1">
        <w:r w:rsidR="00FA19DF" w:rsidRPr="00FA19DF">
          <w:rPr>
            <w:rStyle w:val="Hyperlink"/>
            <w:sz w:val="18"/>
            <w:szCs w:val="18"/>
          </w:rPr>
          <w:t>costs.court@supcourt.vic.gov.au</w:t>
        </w:r>
      </w:hyperlink>
    </w:p>
    <w:p w14:paraId="15A10C43" w14:textId="77777777" w:rsidR="00EC4B44" w:rsidRDefault="00EC4B44" w:rsidP="00EC4B44">
      <w:pPr>
        <w:pStyle w:val="NormalWeb"/>
        <w:shd w:val="clear" w:color="auto" w:fill="FFFFFF"/>
        <w:bidi/>
        <w:spacing w:after="120"/>
        <w:rPr>
          <w:rStyle w:val="Hyperlink"/>
          <w:sz w:val="18"/>
          <w:szCs w:val="18"/>
        </w:rPr>
      </w:pPr>
    </w:p>
    <w:p w14:paraId="72900FD5" w14:textId="77777777" w:rsidR="00C648C2" w:rsidRPr="00FA19DF" w:rsidRDefault="00C648C2" w:rsidP="00FA19DF">
      <w:pPr>
        <w:pStyle w:val="NormalWeb"/>
        <w:shd w:val="clear" w:color="auto" w:fill="FFFFFF"/>
        <w:spacing w:before="120" w:after="120"/>
        <w:rPr>
          <w:color w:val="000000"/>
          <w:sz w:val="18"/>
          <w:szCs w:val="18"/>
          <w:lang w:val="e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27"/>
      </w:tblGrid>
      <w:tr w:rsidR="00C648C2" w14:paraId="7492F767" w14:textId="77777777" w:rsidTr="00C648C2">
        <w:tc>
          <w:tcPr>
            <w:tcW w:w="9327" w:type="dxa"/>
          </w:tcPr>
          <w:p w14:paraId="1BBC434F" w14:textId="7B1F940C" w:rsidR="00C648C2" w:rsidRPr="00EE1966" w:rsidRDefault="001005FB" w:rsidP="001005FB">
            <w:pPr>
              <w:pStyle w:val="NormalWeb"/>
              <w:shd w:val="clear" w:color="auto" w:fill="FFFFFF"/>
              <w:bidi/>
              <w:spacing w:before="240" w:after="120"/>
              <w:rPr>
                <w:color w:val="981E32"/>
                <w:sz w:val="28"/>
                <w:szCs w:val="28"/>
                <w:lang w:val="en"/>
              </w:rPr>
            </w:pPr>
            <w:r w:rsidRPr="001005FB">
              <w:rPr>
                <w:color w:val="981E32"/>
                <w:sz w:val="28"/>
                <w:szCs w:val="28"/>
                <w:rtl/>
                <w:lang w:val="en"/>
              </w:rPr>
              <w:lastRenderedPageBreak/>
              <w:t xml:space="preserve">هل تفكر في تمثيل نفسك (بدون محام) في </w:t>
            </w:r>
            <w:r>
              <w:rPr>
                <w:rFonts w:hint="cs"/>
                <w:color w:val="981E32"/>
                <w:sz w:val="28"/>
                <w:szCs w:val="28"/>
                <w:rtl/>
                <w:lang w:val="en"/>
              </w:rPr>
              <w:t>دعوى</w:t>
            </w:r>
            <w:r w:rsidRPr="001005FB">
              <w:rPr>
                <w:color w:val="981E32"/>
                <w:sz w:val="28"/>
                <w:szCs w:val="28"/>
                <w:rtl/>
                <w:lang w:val="en"/>
              </w:rPr>
              <w:t xml:space="preserve"> قانوني</w:t>
            </w:r>
            <w:r>
              <w:rPr>
                <w:rFonts w:hint="cs"/>
                <w:color w:val="981E32"/>
                <w:sz w:val="28"/>
                <w:szCs w:val="28"/>
                <w:rtl/>
                <w:lang w:val="en"/>
              </w:rPr>
              <w:t>ة</w:t>
            </w:r>
            <w:r w:rsidRPr="001005FB">
              <w:rPr>
                <w:color w:val="981E32"/>
                <w:sz w:val="28"/>
                <w:szCs w:val="28"/>
                <w:rtl/>
                <w:lang w:val="en"/>
              </w:rPr>
              <w:t>؟</w:t>
            </w:r>
          </w:p>
          <w:p w14:paraId="3BE2A301" w14:textId="5602263B" w:rsidR="001005FB" w:rsidRPr="001005FB" w:rsidRDefault="001005FB" w:rsidP="001005FB">
            <w:pPr>
              <w:pStyle w:val="NormalWeb"/>
              <w:shd w:val="clear" w:color="auto" w:fill="FFFFFF"/>
              <w:bidi/>
              <w:spacing w:after="120"/>
              <w:rPr>
                <w:color w:val="000000"/>
                <w:sz w:val="18"/>
                <w:szCs w:val="18"/>
                <w:lang w:val="en"/>
              </w:rPr>
            </w:pPr>
            <w:r w:rsidRPr="001005FB">
              <w:rPr>
                <w:color w:val="000000"/>
                <w:sz w:val="18"/>
                <w:szCs w:val="18"/>
                <w:rtl/>
                <w:lang w:val="en"/>
              </w:rPr>
              <w:t>ي</w:t>
            </w:r>
            <w:r>
              <w:rPr>
                <w:rFonts w:hint="cs"/>
                <w:color w:val="000000"/>
                <w:sz w:val="18"/>
                <w:szCs w:val="18"/>
                <w:rtl/>
                <w:lang w:val="en"/>
              </w:rPr>
              <w:t xml:space="preserve">ستطيع </w:t>
            </w:r>
            <w:r w:rsidRPr="001005FB">
              <w:rPr>
                <w:color w:val="000000"/>
                <w:sz w:val="18"/>
                <w:szCs w:val="18"/>
                <w:rtl/>
                <w:lang w:val="en"/>
              </w:rPr>
              <w:t xml:space="preserve">منسق </w:t>
            </w:r>
            <w:r w:rsidR="004F0FCA">
              <w:rPr>
                <w:rFonts w:hint="cs"/>
                <w:color w:val="000000"/>
                <w:sz w:val="18"/>
                <w:szCs w:val="18"/>
                <w:rtl/>
                <w:lang w:val="en" w:bidi="ar-LB"/>
              </w:rPr>
              <w:t xml:space="preserve">الأطراف </w:t>
            </w:r>
            <w:r>
              <w:rPr>
                <w:rFonts w:hint="cs"/>
                <w:color w:val="000000"/>
                <w:sz w:val="18"/>
                <w:szCs w:val="18"/>
                <w:rtl/>
                <w:lang w:val="en"/>
              </w:rPr>
              <w:t xml:space="preserve">في الدعوى الذين يمثلون أنفسهم </w:t>
            </w:r>
            <w:r w:rsidRPr="001005FB">
              <w:rPr>
                <w:color w:val="000000"/>
                <w:sz w:val="18"/>
                <w:szCs w:val="18"/>
                <w:rtl/>
                <w:lang w:val="en"/>
              </w:rPr>
              <w:t>(</w:t>
            </w:r>
            <w:r w:rsidRPr="001005FB">
              <w:rPr>
                <w:color w:val="000000"/>
                <w:sz w:val="18"/>
                <w:szCs w:val="18"/>
                <w:lang w:val="en"/>
              </w:rPr>
              <w:t>SRL</w:t>
            </w:r>
            <w:r w:rsidRPr="001005FB">
              <w:rPr>
                <w:color w:val="000000"/>
                <w:sz w:val="18"/>
                <w:szCs w:val="18"/>
                <w:rtl/>
                <w:lang w:val="en"/>
              </w:rPr>
              <w:t>) في المحكمة العليا أن يساعد في:</w:t>
            </w:r>
          </w:p>
          <w:p w14:paraId="05238283" w14:textId="012BD692" w:rsidR="00265D6C" w:rsidRDefault="00265D6C" w:rsidP="001005FB">
            <w:pPr>
              <w:pStyle w:val="NormalWeb"/>
              <w:numPr>
                <w:ilvl w:val="0"/>
                <w:numId w:val="24"/>
              </w:numPr>
              <w:shd w:val="clear" w:color="auto" w:fill="FFFFFF"/>
              <w:bidi/>
              <w:spacing w:after="120"/>
              <w:rPr>
                <w:color w:val="000000"/>
                <w:sz w:val="18"/>
                <w:szCs w:val="18"/>
                <w:lang w:val="en"/>
              </w:rPr>
            </w:pPr>
            <w:r w:rsidRPr="00265D6C">
              <w:rPr>
                <w:color w:val="000000"/>
                <w:sz w:val="18"/>
                <w:szCs w:val="18"/>
                <w:rtl/>
                <w:lang w:val="en"/>
              </w:rPr>
              <w:t>التوجيه الإجرائي والعملي (ولكن ليس المشورة القانونية)</w:t>
            </w:r>
          </w:p>
          <w:p w14:paraId="50787EAD" w14:textId="1CB8C4B3" w:rsidR="001005FB" w:rsidRPr="001005FB" w:rsidRDefault="008B6060" w:rsidP="00265D6C">
            <w:pPr>
              <w:pStyle w:val="NormalWeb"/>
              <w:numPr>
                <w:ilvl w:val="0"/>
                <w:numId w:val="24"/>
              </w:numPr>
              <w:shd w:val="clear" w:color="auto" w:fill="FFFFFF"/>
              <w:bidi/>
              <w:spacing w:after="120"/>
              <w:rPr>
                <w:color w:val="000000"/>
                <w:sz w:val="18"/>
                <w:szCs w:val="18"/>
                <w:lang w:val="en"/>
              </w:rPr>
            </w:pPr>
            <w:r>
              <w:rPr>
                <w:rFonts w:hint="cs"/>
                <w:color w:val="000000"/>
                <w:sz w:val="18"/>
                <w:szCs w:val="18"/>
                <w:rtl/>
                <w:lang w:val="en"/>
              </w:rPr>
              <w:t>تقديم ال</w:t>
            </w:r>
            <w:r w:rsidR="001005FB" w:rsidRPr="001005FB">
              <w:rPr>
                <w:color w:val="000000"/>
                <w:sz w:val="18"/>
                <w:szCs w:val="18"/>
                <w:rtl/>
                <w:lang w:val="en"/>
              </w:rPr>
              <w:t>معلومات حول طرق بديلة لحل النزاع</w:t>
            </w:r>
          </w:p>
          <w:p w14:paraId="39A088B8" w14:textId="5F8682B9" w:rsidR="001005FB" w:rsidRPr="00265D6C" w:rsidRDefault="001005FB" w:rsidP="001005FB">
            <w:pPr>
              <w:pStyle w:val="NormalWeb"/>
              <w:numPr>
                <w:ilvl w:val="0"/>
                <w:numId w:val="24"/>
              </w:numPr>
              <w:shd w:val="clear" w:color="auto" w:fill="FFFFFF"/>
              <w:bidi/>
              <w:spacing w:after="120"/>
              <w:rPr>
                <w:color w:val="000000"/>
                <w:sz w:val="18"/>
                <w:szCs w:val="18"/>
                <w:lang w:val="en"/>
              </w:rPr>
            </w:pPr>
            <w:r w:rsidRPr="001005FB">
              <w:rPr>
                <w:color w:val="000000"/>
                <w:sz w:val="18"/>
                <w:szCs w:val="18"/>
                <w:rtl/>
                <w:lang w:val="en"/>
              </w:rPr>
              <w:t xml:space="preserve">المنظمات التي تقدم خدمات قانونية مجانية أو منخفضة </w:t>
            </w:r>
            <w:r w:rsidRPr="00265D6C">
              <w:rPr>
                <w:color w:val="000000"/>
                <w:sz w:val="18"/>
                <w:szCs w:val="18"/>
                <w:rtl/>
                <w:lang w:val="en"/>
              </w:rPr>
              <w:t xml:space="preserve">التكلفة </w:t>
            </w:r>
          </w:p>
          <w:p w14:paraId="3008C3AF" w14:textId="432A753E" w:rsidR="001005FB" w:rsidRDefault="008B6060" w:rsidP="001005FB">
            <w:pPr>
              <w:pStyle w:val="NormalWeb"/>
              <w:numPr>
                <w:ilvl w:val="0"/>
                <w:numId w:val="24"/>
              </w:numPr>
              <w:shd w:val="clear" w:color="auto" w:fill="FFFFFF"/>
              <w:bidi/>
              <w:spacing w:after="120"/>
              <w:rPr>
                <w:color w:val="000000"/>
                <w:sz w:val="18"/>
                <w:szCs w:val="18"/>
                <w:rtl/>
                <w:lang w:val="en"/>
              </w:rPr>
            </w:pPr>
            <w:r>
              <w:rPr>
                <w:rFonts w:hint="cs"/>
                <w:color w:val="000000"/>
                <w:sz w:val="18"/>
                <w:szCs w:val="18"/>
                <w:rtl/>
                <w:lang w:val="en"/>
              </w:rPr>
              <w:t xml:space="preserve">أدلة </w:t>
            </w:r>
            <w:r w:rsidR="001005FB" w:rsidRPr="001005FB">
              <w:rPr>
                <w:color w:val="000000"/>
                <w:sz w:val="18"/>
                <w:szCs w:val="18"/>
                <w:rtl/>
                <w:lang w:val="en"/>
              </w:rPr>
              <w:t>لمساعدتك</w:t>
            </w:r>
            <w:r w:rsidR="00265D6C">
              <w:rPr>
                <w:rFonts w:hint="cs"/>
                <w:color w:val="000000"/>
                <w:sz w:val="18"/>
                <w:szCs w:val="18"/>
                <w:rtl/>
                <w:lang w:val="en"/>
              </w:rPr>
              <w:t>م</w:t>
            </w:r>
            <w:r w:rsidR="001005FB" w:rsidRPr="001005FB">
              <w:rPr>
                <w:color w:val="000000"/>
                <w:sz w:val="18"/>
                <w:szCs w:val="18"/>
                <w:rtl/>
                <w:lang w:val="en"/>
              </w:rPr>
              <w:t xml:space="preserve"> على تمثيل </w:t>
            </w:r>
            <w:r w:rsidR="00110FC6">
              <w:rPr>
                <w:rFonts w:hint="cs"/>
                <w:color w:val="000000"/>
                <w:sz w:val="18"/>
                <w:szCs w:val="18"/>
                <w:rtl/>
                <w:lang w:val="en"/>
              </w:rPr>
              <w:t>أ</w:t>
            </w:r>
            <w:r w:rsidR="001005FB" w:rsidRPr="001005FB">
              <w:rPr>
                <w:color w:val="000000"/>
                <w:sz w:val="18"/>
                <w:szCs w:val="18"/>
                <w:rtl/>
                <w:lang w:val="en"/>
              </w:rPr>
              <w:t>نفسك</w:t>
            </w:r>
            <w:r w:rsidR="00265D6C">
              <w:rPr>
                <w:rFonts w:hint="cs"/>
                <w:color w:val="000000"/>
                <w:sz w:val="18"/>
                <w:szCs w:val="18"/>
                <w:rtl/>
                <w:lang w:val="en"/>
              </w:rPr>
              <w:t>م</w:t>
            </w:r>
            <w:r w:rsidR="001005FB" w:rsidRPr="001005FB">
              <w:rPr>
                <w:color w:val="000000"/>
                <w:sz w:val="18"/>
                <w:szCs w:val="18"/>
                <w:rtl/>
                <w:lang w:val="en"/>
              </w:rPr>
              <w:t xml:space="preserve"> في مجموعة من ال</w:t>
            </w:r>
            <w:r w:rsidR="00265D6C">
              <w:rPr>
                <w:rFonts w:hint="cs"/>
                <w:color w:val="000000"/>
                <w:sz w:val="18"/>
                <w:szCs w:val="18"/>
                <w:rtl/>
                <w:lang w:val="en"/>
              </w:rPr>
              <w:t xml:space="preserve">دعاوى القانونية. </w:t>
            </w:r>
          </w:p>
          <w:p w14:paraId="145F5F7C" w14:textId="5FCF2EC9" w:rsidR="00C648C2" w:rsidRPr="00994DF5" w:rsidRDefault="00265D6C" w:rsidP="00265D6C">
            <w:pPr>
              <w:pStyle w:val="Heading3"/>
              <w:shd w:val="clear" w:color="auto" w:fill="FFFFFF"/>
              <w:bidi/>
              <w:spacing w:after="120"/>
              <w:outlineLvl w:val="2"/>
              <w:rPr>
                <w:color w:val="000000"/>
                <w:sz w:val="18"/>
                <w:szCs w:val="18"/>
                <w:lang w:val="en"/>
              </w:rPr>
            </w:pPr>
            <w:r>
              <w:rPr>
                <w:rFonts w:hint="cs"/>
                <w:color w:val="000000"/>
                <w:sz w:val="18"/>
                <w:szCs w:val="18"/>
                <w:rtl/>
                <w:lang w:val="en"/>
              </w:rPr>
              <w:t xml:space="preserve">معلومات الإتصال بمنسق </w:t>
            </w:r>
            <w:r w:rsidR="00C648C2" w:rsidRPr="00994DF5">
              <w:rPr>
                <w:color w:val="000000"/>
                <w:sz w:val="18"/>
                <w:szCs w:val="18"/>
                <w:lang w:val="en"/>
              </w:rPr>
              <w:t>SRL</w:t>
            </w:r>
          </w:p>
          <w:p w14:paraId="29DECAC6" w14:textId="54997DDD" w:rsidR="00C648C2" w:rsidRDefault="00265D6C" w:rsidP="00265D6C">
            <w:pPr>
              <w:pStyle w:val="NormalWeb"/>
              <w:shd w:val="clear" w:color="auto" w:fill="FFFFFF"/>
              <w:bidi/>
              <w:spacing w:after="120"/>
              <w:rPr>
                <w:color w:val="000000"/>
                <w:sz w:val="18"/>
                <w:szCs w:val="18"/>
                <w:lang w:val="en"/>
              </w:rPr>
            </w:pPr>
            <w:r w:rsidRPr="00265D6C">
              <w:rPr>
                <w:color w:val="000000"/>
                <w:sz w:val="18"/>
                <w:szCs w:val="18"/>
                <w:rtl/>
                <w:lang w:val="en"/>
              </w:rPr>
              <w:t>إذا كنت</w:t>
            </w:r>
            <w:r>
              <w:rPr>
                <w:rFonts w:hint="cs"/>
                <w:color w:val="000000"/>
                <w:sz w:val="18"/>
                <w:szCs w:val="18"/>
                <w:rtl/>
                <w:lang w:val="en"/>
              </w:rPr>
              <w:t>م</w:t>
            </w:r>
            <w:r w:rsidRPr="00265D6C">
              <w:rPr>
                <w:color w:val="000000"/>
                <w:sz w:val="18"/>
                <w:szCs w:val="18"/>
                <w:rtl/>
                <w:lang w:val="en"/>
              </w:rPr>
              <w:t xml:space="preserve"> ترغب</w:t>
            </w:r>
            <w:r>
              <w:rPr>
                <w:rFonts w:hint="cs"/>
                <w:color w:val="000000"/>
                <w:sz w:val="18"/>
                <w:szCs w:val="18"/>
                <w:rtl/>
                <w:lang w:val="en"/>
              </w:rPr>
              <w:t>ون</w:t>
            </w:r>
            <w:r w:rsidRPr="00265D6C">
              <w:rPr>
                <w:color w:val="000000"/>
                <w:sz w:val="18"/>
                <w:szCs w:val="18"/>
                <w:rtl/>
                <w:lang w:val="en"/>
              </w:rPr>
              <w:t xml:space="preserve"> في مقابلة منسق </w:t>
            </w:r>
            <w:r w:rsidRPr="00265D6C">
              <w:rPr>
                <w:color w:val="000000"/>
                <w:sz w:val="18"/>
                <w:szCs w:val="18"/>
                <w:lang w:val="en"/>
              </w:rPr>
              <w:t>SRL</w:t>
            </w:r>
            <w:r w:rsidRPr="00265D6C">
              <w:rPr>
                <w:color w:val="000000"/>
                <w:sz w:val="18"/>
                <w:szCs w:val="18"/>
                <w:rtl/>
                <w:lang w:val="en"/>
              </w:rPr>
              <w:t xml:space="preserve">، </w:t>
            </w:r>
            <w:r>
              <w:rPr>
                <w:rFonts w:hint="cs"/>
                <w:color w:val="000000"/>
                <w:sz w:val="18"/>
                <w:szCs w:val="18"/>
                <w:rtl/>
                <w:lang w:val="en"/>
              </w:rPr>
              <w:t>ف</w:t>
            </w:r>
            <w:r w:rsidRPr="00265D6C">
              <w:rPr>
                <w:color w:val="000000"/>
                <w:sz w:val="18"/>
                <w:szCs w:val="18"/>
                <w:rtl/>
                <w:lang w:val="en"/>
              </w:rPr>
              <w:t>ي</w:t>
            </w:r>
            <w:r>
              <w:rPr>
                <w:rFonts w:hint="cs"/>
                <w:color w:val="000000"/>
                <w:sz w:val="18"/>
                <w:szCs w:val="18"/>
                <w:rtl/>
                <w:lang w:val="en"/>
              </w:rPr>
              <w:t>ُ</w:t>
            </w:r>
            <w:r w:rsidRPr="00265D6C">
              <w:rPr>
                <w:color w:val="000000"/>
                <w:sz w:val="18"/>
                <w:szCs w:val="18"/>
                <w:rtl/>
                <w:lang w:val="en"/>
              </w:rPr>
              <w:t>رجى تحديد موعد</w:t>
            </w:r>
            <w:r>
              <w:rPr>
                <w:rFonts w:hint="cs"/>
                <w:color w:val="000000"/>
                <w:sz w:val="18"/>
                <w:szCs w:val="18"/>
                <w:rtl/>
                <w:lang w:val="en"/>
              </w:rPr>
              <w:t xml:space="preserve"> عبر</w:t>
            </w:r>
            <w:r w:rsidRPr="00265D6C">
              <w:rPr>
                <w:color w:val="000000"/>
                <w:sz w:val="18"/>
                <w:szCs w:val="18"/>
                <w:rtl/>
                <w:lang w:val="en"/>
              </w:rPr>
              <w:t>:</w:t>
            </w:r>
          </w:p>
          <w:p w14:paraId="6315E6A5" w14:textId="407B7165" w:rsidR="00C648C2" w:rsidRDefault="00265D6C" w:rsidP="00265D6C">
            <w:pPr>
              <w:pStyle w:val="NormalWeb"/>
              <w:shd w:val="clear" w:color="auto" w:fill="FFFFFF"/>
              <w:bidi/>
              <w:rPr>
                <w:color w:val="000000"/>
                <w:sz w:val="18"/>
                <w:szCs w:val="18"/>
                <w:lang w:val="en"/>
              </w:rPr>
            </w:pPr>
            <w:r>
              <w:rPr>
                <w:rFonts w:hint="cs"/>
                <w:color w:val="000000"/>
                <w:sz w:val="18"/>
                <w:szCs w:val="18"/>
                <w:rtl/>
                <w:lang w:val="en"/>
              </w:rPr>
              <w:t>الهاتف:</w:t>
            </w:r>
            <w:r w:rsidR="00C648C2">
              <w:rPr>
                <w:color w:val="000000"/>
                <w:sz w:val="18"/>
                <w:szCs w:val="18"/>
                <w:lang w:val="en"/>
              </w:rPr>
              <w:tab/>
            </w:r>
            <w:r>
              <w:rPr>
                <w:rFonts w:hint="cs"/>
                <w:color w:val="000000"/>
                <w:sz w:val="18"/>
                <w:szCs w:val="18"/>
                <w:rtl/>
                <w:lang w:val="en"/>
              </w:rPr>
              <w:t xml:space="preserve">      </w:t>
            </w:r>
            <w:r w:rsidR="00C648C2" w:rsidRPr="00994DF5">
              <w:rPr>
                <w:color w:val="000000"/>
                <w:sz w:val="18"/>
                <w:szCs w:val="18"/>
                <w:lang w:val="en"/>
              </w:rPr>
              <w:t xml:space="preserve">03 9603 9240 </w:t>
            </w:r>
          </w:p>
          <w:p w14:paraId="5A3E242D" w14:textId="34C1CD23" w:rsidR="00C648C2" w:rsidRDefault="00265D6C" w:rsidP="00265D6C">
            <w:pPr>
              <w:pStyle w:val="NormalWeb"/>
              <w:shd w:val="clear" w:color="auto" w:fill="FFFFFF"/>
              <w:bidi/>
              <w:spacing w:after="120"/>
              <w:rPr>
                <w:color w:val="000000"/>
                <w:sz w:val="18"/>
                <w:szCs w:val="18"/>
                <w:lang w:val="en"/>
              </w:rPr>
            </w:pPr>
            <w:r>
              <w:rPr>
                <w:rFonts w:hint="cs"/>
                <w:color w:val="000000"/>
                <w:sz w:val="18"/>
                <w:szCs w:val="18"/>
                <w:rtl/>
                <w:lang w:val="en"/>
              </w:rPr>
              <w:t xml:space="preserve">البريد الإلكتروني: </w:t>
            </w:r>
            <w:r>
              <w:rPr>
                <w:rStyle w:val="Hyperlink"/>
                <w:sz w:val="18"/>
                <w:szCs w:val="18"/>
                <w:lang w:val="en"/>
              </w:rPr>
              <w:t xml:space="preserve"> </w:t>
            </w:r>
            <w:hyperlink r:id="rId34" w:history="1">
              <w:r w:rsidR="001B6369" w:rsidRPr="004A37EB">
                <w:rPr>
                  <w:rStyle w:val="Hyperlink"/>
                  <w:sz w:val="18"/>
                  <w:szCs w:val="18"/>
                  <w:lang w:val="en"/>
                </w:rPr>
                <w:t>Unrepresented@supcourt.vic.gov.au</w:t>
              </w:r>
            </w:hyperlink>
          </w:p>
          <w:p w14:paraId="1CFEC331" w14:textId="1A9C5950" w:rsidR="00C648C2" w:rsidRDefault="00265D6C" w:rsidP="00265D6C">
            <w:pPr>
              <w:pStyle w:val="NormalWeb"/>
              <w:shd w:val="clear" w:color="auto" w:fill="FFFFFF"/>
              <w:bidi/>
              <w:spacing w:after="120"/>
              <w:rPr>
                <w:color w:val="000000"/>
                <w:sz w:val="18"/>
                <w:szCs w:val="18"/>
                <w:lang w:val="en"/>
              </w:rPr>
            </w:pPr>
            <w:r>
              <w:rPr>
                <w:rFonts w:hint="cs"/>
                <w:color w:val="000000"/>
                <w:sz w:val="18"/>
                <w:szCs w:val="18"/>
                <w:rtl/>
                <w:lang w:val="en"/>
              </w:rPr>
              <w:t>يقع مكتب المنسق في</w:t>
            </w:r>
            <w:r w:rsidR="00716EF5">
              <w:rPr>
                <w:rFonts w:hint="cs"/>
                <w:color w:val="000000"/>
                <w:sz w:val="18"/>
                <w:szCs w:val="18"/>
                <w:rtl/>
                <w:lang w:val="en"/>
              </w:rPr>
              <w:t xml:space="preserve"> </w:t>
            </w:r>
            <w:hyperlink r:id="rId35" w:history="1">
              <w:r w:rsidR="00716EF5">
                <w:rPr>
                  <w:rStyle w:val="Hyperlink"/>
                  <w:sz w:val="18"/>
                  <w:szCs w:val="18"/>
                  <w:lang w:val="en"/>
                </w:rPr>
                <w:t>Supreme Court Principal Registry</w:t>
              </w:r>
            </w:hyperlink>
            <w:r>
              <w:rPr>
                <w:rFonts w:hint="cs"/>
                <w:color w:val="000000"/>
                <w:sz w:val="18"/>
                <w:szCs w:val="18"/>
                <w:rtl/>
                <w:lang w:val="en"/>
              </w:rPr>
              <w:t xml:space="preserve"> </w:t>
            </w:r>
            <w:r w:rsidR="008B6060">
              <w:rPr>
                <w:rFonts w:hint="cs"/>
                <w:color w:val="000000"/>
                <w:sz w:val="18"/>
                <w:szCs w:val="18"/>
                <w:rtl/>
                <w:lang w:val="en"/>
              </w:rPr>
              <w:t>(</w:t>
            </w:r>
            <w:r w:rsidRPr="00716EF5">
              <w:rPr>
                <w:rStyle w:val="Hyperlink"/>
                <w:rFonts w:hint="cs"/>
                <w:color w:val="auto"/>
                <w:sz w:val="18"/>
                <w:szCs w:val="18"/>
                <w:u w:val="none"/>
                <w:rtl/>
                <w:lang w:val="en"/>
              </w:rPr>
              <w:t>سجل المحكمة العليا الرئيسي</w:t>
            </w:r>
            <w:r w:rsidR="008B6060">
              <w:rPr>
                <w:rStyle w:val="Hyperlink"/>
                <w:rFonts w:hint="cs"/>
                <w:color w:val="auto"/>
                <w:sz w:val="18"/>
                <w:szCs w:val="18"/>
                <w:u w:val="none"/>
                <w:rtl/>
                <w:lang w:val="en"/>
              </w:rPr>
              <w:t>)</w:t>
            </w:r>
            <w:r w:rsidRPr="00716EF5">
              <w:rPr>
                <w:rFonts w:hint="cs"/>
                <w:color w:val="auto"/>
                <w:sz w:val="18"/>
                <w:szCs w:val="18"/>
                <w:rtl/>
                <w:lang w:val="en"/>
              </w:rPr>
              <w:t>.</w:t>
            </w:r>
            <w:r>
              <w:rPr>
                <w:rFonts w:hint="cs"/>
                <w:color w:val="000000"/>
                <w:sz w:val="18"/>
                <w:szCs w:val="18"/>
                <w:rtl/>
                <w:lang w:val="en"/>
              </w:rPr>
              <w:t xml:space="preserve">  </w:t>
            </w:r>
          </w:p>
        </w:tc>
      </w:tr>
    </w:tbl>
    <w:p w14:paraId="452A2AFF" w14:textId="77777777" w:rsidR="00767805" w:rsidRPr="00913E5F" w:rsidRDefault="00767805" w:rsidP="003F6FE3">
      <w:pPr>
        <w:pStyle w:val="NormalWeb"/>
        <w:shd w:val="clear" w:color="auto" w:fill="FFFFFF"/>
        <w:spacing w:before="120" w:after="120"/>
        <w:ind w:left="360"/>
        <w:rPr>
          <w:color w:val="000000"/>
          <w:sz w:val="18"/>
          <w:szCs w:val="18"/>
          <w:lang w:val="en"/>
        </w:rPr>
      </w:pPr>
    </w:p>
    <w:p w14:paraId="7DC046C9" w14:textId="06B64444" w:rsidR="00172010" w:rsidRPr="00EE1966" w:rsidRDefault="00265D6C" w:rsidP="00265D6C">
      <w:pPr>
        <w:pStyle w:val="Heading3"/>
        <w:shd w:val="clear" w:color="auto" w:fill="FFFFFF"/>
        <w:bidi/>
        <w:spacing w:after="120"/>
        <w:rPr>
          <w:b w:val="0"/>
          <w:color w:val="981E32"/>
          <w:sz w:val="28"/>
          <w:szCs w:val="28"/>
          <w:lang w:val="en"/>
        </w:rPr>
      </w:pPr>
      <w:r>
        <w:rPr>
          <w:rFonts w:hint="cs"/>
          <w:b w:val="0"/>
          <w:color w:val="981E32"/>
          <w:sz w:val="28"/>
          <w:szCs w:val="28"/>
          <w:rtl/>
          <w:lang w:val="en"/>
        </w:rPr>
        <w:t>خدمات المحكمة</w:t>
      </w:r>
    </w:p>
    <w:p w14:paraId="5468782B" w14:textId="0C1EF912" w:rsidR="005218CF" w:rsidRPr="00D85B1E" w:rsidRDefault="00265D6C" w:rsidP="00265D6C">
      <w:pPr>
        <w:pStyle w:val="NormalWeb"/>
        <w:shd w:val="clear" w:color="auto" w:fill="FFFFFF"/>
        <w:bidi/>
        <w:spacing w:before="240" w:after="120"/>
        <w:rPr>
          <w:color w:val="981E32"/>
          <w:sz w:val="22"/>
          <w:szCs w:val="22"/>
          <w:lang w:val="en"/>
        </w:rPr>
      </w:pPr>
      <w:r>
        <w:rPr>
          <w:rFonts w:hint="cs"/>
          <w:color w:val="981E32"/>
          <w:sz w:val="22"/>
          <w:szCs w:val="22"/>
          <w:rtl/>
          <w:lang w:val="en"/>
        </w:rPr>
        <w:t>السجل الرئيسي</w:t>
      </w:r>
    </w:p>
    <w:p w14:paraId="15E0383E" w14:textId="5243E5D8" w:rsidR="00CE22EE" w:rsidRDefault="00265D6C" w:rsidP="00CE22EE">
      <w:pPr>
        <w:pStyle w:val="NormalWeb"/>
        <w:shd w:val="clear" w:color="auto" w:fill="FFFFFF"/>
        <w:bidi/>
        <w:spacing w:before="120" w:after="120"/>
        <w:rPr>
          <w:color w:val="000000"/>
          <w:sz w:val="18"/>
          <w:szCs w:val="18"/>
          <w:rtl/>
          <w:lang w:val="en"/>
        </w:rPr>
      </w:pPr>
      <w:r w:rsidRPr="00265D6C">
        <w:rPr>
          <w:color w:val="000000"/>
          <w:sz w:val="18"/>
          <w:szCs w:val="18"/>
          <w:rtl/>
          <w:lang w:val="en"/>
        </w:rPr>
        <w:t>ي</w:t>
      </w:r>
      <w:r>
        <w:rPr>
          <w:rFonts w:hint="cs"/>
          <w:color w:val="000000"/>
          <w:sz w:val="18"/>
          <w:szCs w:val="18"/>
          <w:rtl/>
          <w:lang w:val="en"/>
        </w:rPr>
        <w:t xml:space="preserve">ُؤدي </w:t>
      </w:r>
      <w:hyperlink r:id="rId36" w:history="1">
        <w:r w:rsidRPr="001C4C54">
          <w:rPr>
            <w:rStyle w:val="Hyperlink"/>
            <w:sz w:val="18"/>
            <w:szCs w:val="18"/>
            <w:lang w:val="en"/>
          </w:rPr>
          <w:t>Supreme Court Principal Registry</w:t>
        </w:r>
      </w:hyperlink>
      <w:r w:rsidRPr="001C4C54">
        <w:rPr>
          <w:color w:val="000000"/>
          <w:sz w:val="18"/>
          <w:szCs w:val="18"/>
          <w:rtl/>
          <w:lang w:val="en"/>
        </w:rPr>
        <w:t xml:space="preserve"> </w:t>
      </w:r>
      <w:r w:rsidR="00716EF5">
        <w:rPr>
          <w:rFonts w:hint="cs"/>
          <w:color w:val="000000"/>
          <w:sz w:val="18"/>
          <w:szCs w:val="18"/>
          <w:rtl/>
          <w:lang w:val="en"/>
        </w:rPr>
        <w:t>(</w:t>
      </w:r>
      <w:r w:rsidRPr="00716EF5">
        <w:rPr>
          <w:rStyle w:val="Hyperlink"/>
          <w:rFonts w:hint="cs"/>
          <w:color w:val="auto"/>
          <w:sz w:val="18"/>
          <w:szCs w:val="18"/>
          <w:u w:val="none"/>
          <w:rtl/>
          <w:lang w:val="en"/>
        </w:rPr>
        <w:t>سجل المحكمة العليا الرئيسي</w:t>
      </w:r>
      <w:r w:rsidR="00716EF5">
        <w:rPr>
          <w:rStyle w:val="Hyperlink"/>
          <w:rFonts w:hint="cs"/>
          <w:color w:val="auto"/>
          <w:sz w:val="18"/>
          <w:szCs w:val="18"/>
          <w:u w:val="none"/>
          <w:rtl/>
          <w:lang w:val="en"/>
        </w:rPr>
        <w:t>)</w:t>
      </w:r>
      <w:r w:rsidRPr="00716EF5">
        <w:rPr>
          <w:rFonts w:hint="cs"/>
          <w:color w:val="auto"/>
          <w:sz w:val="18"/>
          <w:szCs w:val="18"/>
          <w:rtl/>
          <w:lang w:val="en"/>
        </w:rPr>
        <w:t xml:space="preserve"> </w:t>
      </w:r>
      <w:r w:rsidRPr="00265D6C">
        <w:rPr>
          <w:color w:val="000000"/>
          <w:sz w:val="18"/>
          <w:szCs w:val="18"/>
          <w:rtl/>
          <w:lang w:val="en"/>
        </w:rPr>
        <w:t>مجموعة من الوظائف والخدمات الإدارية بما في ذلك:</w:t>
      </w:r>
    </w:p>
    <w:p w14:paraId="5468746B" w14:textId="55B2D169" w:rsidR="00CE22EE" w:rsidRPr="00CE22EE" w:rsidRDefault="00CE22EE" w:rsidP="00CE22EE">
      <w:pPr>
        <w:pStyle w:val="NormalWeb"/>
        <w:numPr>
          <w:ilvl w:val="0"/>
          <w:numId w:val="26"/>
        </w:numPr>
        <w:shd w:val="clear" w:color="auto" w:fill="FFFFFF"/>
        <w:bidi/>
        <w:spacing w:before="120" w:after="120"/>
        <w:rPr>
          <w:color w:val="000000"/>
          <w:sz w:val="18"/>
          <w:szCs w:val="18"/>
          <w:lang w:val="en"/>
        </w:rPr>
      </w:pPr>
      <w:r>
        <w:rPr>
          <w:rFonts w:hint="cs"/>
          <w:color w:val="000000"/>
          <w:sz w:val="18"/>
          <w:szCs w:val="18"/>
          <w:rtl/>
          <w:lang w:val="en"/>
        </w:rPr>
        <w:t>ضمان</w:t>
      </w:r>
      <w:r w:rsidRPr="00CE22EE">
        <w:rPr>
          <w:color w:val="000000"/>
          <w:sz w:val="18"/>
          <w:szCs w:val="18"/>
          <w:rtl/>
          <w:lang w:val="en"/>
        </w:rPr>
        <w:t xml:space="preserve"> </w:t>
      </w:r>
      <w:r>
        <w:rPr>
          <w:rFonts w:hint="cs"/>
          <w:color w:val="000000"/>
          <w:sz w:val="18"/>
          <w:szCs w:val="18"/>
          <w:rtl/>
          <w:lang w:val="en"/>
        </w:rPr>
        <w:t xml:space="preserve">حفظ </w:t>
      </w:r>
      <w:r w:rsidRPr="00CE22EE">
        <w:rPr>
          <w:color w:val="000000"/>
          <w:sz w:val="18"/>
          <w:szCs w:val="18"/>
          <w:rtl/>
          <w:lang w:val="en"/>
        </w:rPr>
        <w:t>ملفات المحكمة</w:t>
      </w:r>
      <w:r>
        <w:rPr>
          <w:rFonts w:hint="cs"/>
          <w:color w:val="000000"/>
          <w:sz w:val="18"/>
          <w:szCs w:val="18"/>
          <w:rtl/>
          <w:lang w:val="en"/>
        </w:rPr>
        <w:t xml:space="preserve"> بشكل </w:t>
      </w:r>
      <w:r w:rsidRPr="00CE22EE">
        <w:rPr>
          <w:color w:val="000000"/>
          <w:sz w:val="18"/>
          <w:szCs w:val="18"/>
          <w:rtl/>
          <w:lang w:val="en"/>
        </w:rPr>
        <w:t>آمن</w:t>
      </w:r>
    </w:p>
    <w:p w14:paraId="46471F96" w14:textId="75CC3208" w:rsidR="00CE22EE" w:rsidRPr="00CE22EE" w:rsidRDefault="00754F81" w:rsidP="00CE22EE">
      <w:pPr>
        <w:pStyle w:val="NormalWeb"/>
        <w:numPr>
          <w:ilvl w:val="0"/>
          <w:numId w:val="26"/>
        </w:numPr>
        <w:shd w:val="clear" w:color="auto" w:fill="FFFFFF"/>
        <w:bidi/>
        <w:spacing w:before="120" w:after="120"/>
        <w:rPr>
          <w:color w:val="000000"/>
          <w:sz w:val="18"/>
          <w:szCs w:val="18"/>
          <w:lang w:val="en"/>
        </w:rPr>
      </w:pPr>
      <w:hyperlink r:id="rId37" w:history="1">
        <w:r w:rsidR="00CE22EE" w:rsidRPr="0036133B">
          <w:rPr>
            <w:rStyle w:val="Hyperlink"/>
            <w:color w:val="auto"/>
            <w:sz w:val="18"/>
            <w:szCs w:val="18"/>
            <w:u w:val="none"/>
            <w:rtl/>
            <w:lang w:val="en"/>
          </w:rPr>
          <w:t xml:space="preserve">إصدار </w:t>
        </w:r>
        <w:r w:rsidR="001C4C54" w:rsidRPr="0036133B">
          <w:rPr>
            <w:rStyle w:val="Hyperlink"/>
            <w:color w:val="auto"/>
            <w:sz w:val="18"/>
            <w:szCs w:val="18"/>
            <w:u w:val="none"/>
            <w:rtl/>
            <w:lang w:val="en"/>
          </w:rPr>
          <w:t>مذكرات الاستدعاء</w:t>
        </w:r>
      </w:hyperlink>
      <w:r w:rsidR="001C4C54" w:rsidRPr="001C4C54">
        <w:rPr>
          <w:color w:val="000000"/>
          <w:sz w:val="18"/>
          <w:szCs w:val="18"/>
          <w:rtl/>
          <w:lang w:val="en"/>
        </w:rPr>
        <w:t xml:space="preserve"> </w:t>
      </w:r>
      <w:r w:rsidR="00CE22EE" w:rsidRPr="00CE22EE">
        <w:rPr>
          <w:color w:val="000000"/>
          <w:sz w:val="18"/>
          <w:szCs w:val="18"/>
          <w:rtl/>
          <w:lang w:val="en"/>
        </w:rPr>
        <w:t>(مستندات قانونية ت</w:t>
      </w:r>
      <w:r w:rsidR="00110FC6">
        <w:rPr>
          <w:rFonts w:hint="cs"/>
          <w:color w:val="000000"/>
          <w:sz w:val="18"/>
          <w:szCs w:val="18"/>
          <w:rtl/>
          <w:lang w:val="en"/>
        </w:rPr>
        <w:t>ُ</w:t>
      </w:r>
      <w:r w:rsidR="00CE22EE" w:rsidRPr="00CE22EE">
        <w:rPr>
          <w:color w:val="000000"/>
          <w:sz w:val="18"/>
          <w:szCs w:val="18"/>
          <w:rtl/>
          <w:lang w:val="en"/>
        </w:rPr>
        <w:t>جبر الفرد على حضور محاكمة ل</w:t>
      </w:r>
      <w:r w:rsidR="001C4C54">
        <w:rPr>
          <w:rFonts w:hint="cs"/>
          <w:color w:val="000000"/>
          <w:sz w:val="18"/>
          <w:szCs w:val="18"/>
          <w:rtl/>
          <w:lang w:val="en"/>
        </w:rPr>
        <w:t>لإدلاء بشهادته</w:t>
      </w:r>
      <w:r w:rsidR="00CE22EE" w:rsidRPr="00CE22EE">
        <w:rPr>
          <w:color w:val="000000"/>
          <w:sz w:val="18"/>
          <w:szCs w:val="18"/>
          <w:rtl/>
          <w:lang w:val="en"/>
        </w:rPr>
        <w:t>، أو تقديم مستندات ل</w:t>
      </w:r>
      <w:r w:rsidR="001C4C54">
        <w:rPr>
          <w:rFonts w:hint="cs"/>
          <w:color w:val="000000"/>
          <w:sz w:val="18"/>
          <w:szCs w:val="18"/>
          <w:rtl/>
          <w:lang w:val="en"/>
        </w:rPr>
        <w:t>استخدامها ك</w:t>
      </w:r>
      <w:r w:rsidR="00CE22EE" w:rsidRPr="00CE22EE">
        <w:rPr>
          <w:color w:val="000000"/>
          <w:sz w:val="18"/>
          <w:szCs w:val="18"/>
          <w:rtl/>
          <w:lang w:val="en"/>
        </w:rPr>
        <w:t>أدلة في القضية)</w:t>
      </w:r>
    </w:p>
    <w:p w14:paraId="31939ADB" w14:textId="24EB55E4" w:rsidR="00CE22EE" w:rsidRPr="0036133B" w:rsidRDefault="00754F81" w:rsidP="00CE22EE">
      <w:pPr>
        <w:pStyle w:val="NormalWeb"/>
        <w:numPr>
          <w:ilvl w:val="0"/>
          <w:numId w:val="26"/>
        </w:numPr>
        <w:shd w:val="clear" w:color="auto" w:fill="FFFFFF"/>
        <w:bidi/>
        <w:spacing w:before="120" w:after="120"/>
        <w:rPr>
          <w:color w:val="auto"/>
          <w:sz w:val="18"/>
          <w:szCs w:val="18"/>
          <w:lang w:val="en"/>
        </w:rPr>
      </w:pPr>
      <w:hyperlink r:id="rId38" w:history="1">
        <w:r w:rsidR="00CE22EE" w:rsidRPr="0036133B">
          <w:rPr>
            <w:rStyle w:val="Hyperlink"/>
            <w:color w:val="auto"/>
            <w:sz w:val="18"/>
            <w:szCs w:val="18"/>
            <w:u w:val="none"/>
            <w:rtl/>
            <w:lang w:val="en"/>
          </w:rPr>
          <w:t>ت</w:t>
        </w:r>
        <w:r w:rsidR="00716EF5">
          <w:rPr>
            <w:rStyle w:val="Hyperlink"/>
            <w:rFonts w:hint="cs"/>
            <w:color w:val="auto"/>
            <w:sz w:val="18"/>
            <w:szCs w:val="18"/>
            <w:u w:val="none"/>
            <w:rtl/>
            <w:lang w:val="en"/>
          </w:rPr>
          <w:t>سليم</w:t>
        </w:r>
        <w:r w:rsidR="00CE22EE" w:rsidRPr="0036133B">
          <w:rPr>
            <w:rStyle w:val="Hyperlink"/>
            <w:color w:val="auto"/>
            <w:sz w:val="18"/>
            <w:szCs w:val="18"/>
            <w:u w:val="none"/>
            <w:rtl/>
            <w:lang w:val="en"/>
          </w:rPr>
          <w:t xml:space="preserve"> الوثائق القانونية </w:t>
        </w:r>
        <w:r w:rsidR="0036133B">
          <w:rPr>
            <w:rStyle w:val="Hyperlink"/>
            <w:rFonts w:hint="cs"/>
            <w:color w:val="auto"/>
            <w:sz w:val="18"/>
            <w:szCs w:val="18"/>
            <w:u w:val="none"/>
            <w:rtl/>
            <w:lang w:val="en"/>
          </w:rPr>
          <w:t xml:space="preserve">إلى بلد </w:t>
        </w:r>
        <w:r w:rsidR="00CE22EE" w:rsidRPr="0036133B">
          <w:rPr>
            <w:rStyle w:val="Hyperlink"/>
            <w:color w:val="auto"/>
            <w:sz w:val="18"/>
            <w:szCs w:val="18"/>
            <w:u w:val="none"/>
            <w:rtl/>
            <w:lang w:val="en"/>
          </w:rPr>
          <w:t>خارج</w:t>
        </w:r>
      </w:hyperlink>
      <w:r w:rsidR="0036133B">
        <w:rPr>
          <w:rFonts w:hint="cs"/>
          <w:color w:val="auto"/>
          <w:sz w:val="18"/>
          <w:szCs w:val="18"/>
          <w:rtl/>
          <w:lang w:val="en"/>
        </w:rPr>
        <w:t xml:space="preserve"> أستراليا</w:t>
      </w:r>
    </w:p>
    <w:p w14:paraId="06A8837A" w14:textId="21566966" w:rsidR="00CE22EE" w:rsidRPr="0036133B" w:rsidRDefault="00754F81" w:rsidP="00CE22EE">
      <w:pPr>
        <w:pStyle w:val="NormalWeb"/>
        <w:numPr>
          <w:ilvl w:val="0"/>
          <w:numId w:val="26"/>
        </w:numPr>
        <w:shd w:val="clear" w:color="auto" w:fill="FFFFFF"/>
        <w:bidi/>
        <w:spacing w:before="120" w:after="120"/>
        <w:rPr>
          <w:color w:val="auto"/>
          <w:sz w:val="18"/>
          <w:szCs w:val="18"/>
          <w:lang w:val="en"/>
        </w:rPr>
      </w:pPr>
      <w:hyperlink r:id="rId39" w:history="1">
        <w:r w:rsidR="00CE22EE" w:rsidRPr="0036133B">
          <w:rPr>
            <w:rStyle w:val="Hyperlink"/>
            <w:color w:val="auto"/>
            <w:sz w:val="18"/>
            <w:szCs w:val="18"/>
            <w:u w:val="none"/>
            <w:rtl/>
            <w:lang w:val="en"/>
          </w:rPr>
          <w:t>ت</w:t>
        </w:r>
        <w:r w:rsidR="00716EF5">
          <w:rPr>
            <w:rStyle w:val="Hyperlink"/>
            <w:rFonts w:hint="cs"/>
            <w:color w:val="auto"/>
            <w:sz w:val="18"/>
            <w:szCs w:val="18"/>
            <w:u w:val="none"/>
            <w:rtl/>
            <w:lang w:val="en"/>
          </w:rPr>
          <w:t>وفير</w:t>
        </w:r>
        <w:r w:rsidR="00CE22EE" w:rsidRPr="0036133B">
          <w:rPr>
            <w:rStyle w:val="Hyperlink"/>
            <w:color w:val="auto"/>
            <w:sz w:val="18"/>
            <w:szCs w:val="18"/>
            <w:u w:val="none"/>
            <w:rtl/>
            <w:lang w:val="en"/>
          </w:rPr>
          <w:t xml:space="preserve"> نسخ من الوثائق</w:t>
        </w:r>
      </w:hyperlink>
    </w:p>
    <w:p w14:paraId="09C8907A" w14:textId="4BDFAA07" w:rsidR="00CE22EE" w:rsidRPr="0036133B" w:rsidRDefault="00754F81" w:rsidP="00CE22EE">
      <w:pPr>
        <w:pStyle w:val="NormalWeb"/>
        <w:numPr>
          <w:ilvl w:val="0"/>
          <w:numId w:val="26"/>
        </w:numPr>
        <w:shd w:val="clear" w:color="auto" w:fill="FFFFFF"/>
        <w:bidi/>
        <w:spacing w:before="120" w:after="120"/>
        <w:rPr>
          <w:color w:val="auto"/>
          <w:sz w:val="18"/>
          <w:szCs w:val="18"/>
          <w:lang w:val="en"/>
        </w:rPr>
      </w:pPr>
      <w:hyperlink r:id="rId40" w:history="1">
        <w:r w:rsidR="00CE22EE" w:rsidRPr="0036133B">
          <w:rPr>
            <w:rStyle w:val="Hyperlink"/>
            <w:color w:val="auto"/>
            <w:sz w:val="18"/>
            <w:szCs w:val="18"/>
            <w:u w:val="none"/>
            <w:rtl/>
            <w:lang w:val="en"/>
          </w:rPr>
          <w:t>تقديم ال</w:t>
        </w:r>
        <w:r w:rsidR="0036133B" w:rsidRPr="0036133B">
          <w:rPr>
            <w:rStyle w:val="Hyperlink"/>
            <w:rFonts w:hint="cs"/>
            <w:color w:val="auto"/>
            <w:sz w:val="18"/>
            <w:szCs w:val="18"/>
            <w:u w:val="none"/>
            <w:rtl/>
            <w:lang w:val="en"/>
          </w:rPr>
          <w:t>نصيحة ب</w:t>
        </w:r>
        <w:r w:rsidR="00CE22EE" w:rsidRPr="0036133B">
          <w:rPr>
            <w:rStyle w:val="Hyperlink"/>
            <w:color w:val="auto"/>
            <w:sz w:val="18"/>
            <w:szCs w:val="18"/>
            <w:u w:val="none"/>
            <w:rtl/>
            <w:lang w:val="en"/>
          </w:rPr>
          <w:t>ش</w:t>
        </w:r>
        <w:r w:rsidR="0036133B" w:rsidRPr="0036133B">
          <w:rPr>
            <w:rStyle w:val="Hyperlink"/>
            <w:rFonts w:hint="cs"/>
            <w:color w:val="auto"/>
            <w:sz w:val="18"/>
            <w:szCs w:val="18"/>
            <w:u w:val="none"/>
            <w:rtl/>
            <w:lang w:val="en"/>
          </w:rPr>
          <w:t xml:space="preserve">أن </w:t>
        </w:r>
        <w:r w:rsidR="00CE22EE" w:rsidRPr="0036133B">
          <w:rPr>
            <w:rStyle w:val="Hyperlink"/>
            <w:color w:val="auto"/>
            <w:sz w:val="18"/>
            <w:szCs w:val="18"/>
            <w:u w:val="none"/>
            <w:rtl/>
            <w:lang w:val="en"/>
          </w:rPr>
          <w:t>إجرا</w:t>
        </w:r>
        <w:r w:rsidR="0036133B" w:rsidRPr="0036133B">
          <w:rPr>
            <w:rStyle w:val="Hyperlink"/>
            <w:rFonts w:hint="cs"/>
            <w:color w:val="auto"/>
            <w:sz w:val="18"/>
            <w:szCs w:val="18"/>
            <w:u w:val="none"/>
            <w:rtl/>
            <w:lang w:val="en"/>
          </w:rPr>
          <w:t xml:space="preserve">ءات </w:t>
        </w:r>
        <w:r w:rsidR="0036133B">
          <w:rPr>
            <w:rStyle w:val="Hyperlink"/>
            <w:rFonts w:hint="cs"/>
            <w:color w:val="auto"/>
            <w:sz w:val="18"/>
            <w:szCs w:val="18"/>
            <w:u w:val="none"/>
            <w:rtl/>
            <w:lang w:val="en"/>
          </w:rPr>
          <w:t>ا</w:t>
        </w:r>
        <w:r w:rsidR="00CE22EE" w:rsidRPr="0036133B">
          <w:rPr>
            <w:rStyle w:val="Hyperlink"/>
            <w:color w:val="auto"/>
            <w:sz w:val="18"/>
            <w:szCs w:val="18"/>
            <w:u w:val="none"/>
            <w:rtl/>
            <w:lang w:val="en"/>
          </w:rPr>
          <w:t>ل</w:t>
        </w:r>
        <w:r w:rsidR="0036133B" w:rsidRPr="0036133B">
          <w:rPr>
            <w:rStyle w:val="Hyperlink"/>
            <w:rFonts w:hint="cs"/>
            <w:color w:val="auto"/>
            <w:sz w:val="18"/>
            <w:szCs w:val="18"/>
            <w:u w:val="none"/>
            <w:rtl/>
            <w:lang w:val="en"/>
          </w:rPr>
          <w:t xml:space="preserve">قضايا </w:t>
        </w:r>
        <w:r w:rsidR="00CE22EE" w:rsidRPr="0036133B">
          <w:rPr>
            <w:rStyle w:val="Hyperlink"/>
            <w:color w:val="auto"/>
            <w:sz w:val="18"/>
            <w:szCs w:val="18"/>
            <w:u w:val="none"/>
            <w:rtl/>
            <w:lang w:val="en"/>
          </w:rPr>
          <w:t>العاجلة</w:t>
        </w:r>
      </w:hyperlink>
    </w:p>
    <w:p w14:paraId="26E37D7C" w14:textId="3DB0C955" w:rsidR="00CE22EE" w:rsidRDefault="00754F81" w:rsidP="00CE22EE">
      <w:pPr>
        <w:pStyle w:val="NormalWeb"/>
        <w:numPr>
          <w:ilvl w:val="0"/>
          <w:numId w:val="26"/>
        </w:numPr>
        <w:shd w:val="clear" w:color="auto" w:fill="FFFFFF"/>
        <w:bidi/>
        <w:spacing w:before="120" w:after="120"/>
        <w:rPr>
          <w:color w:val="auto"/>
          <w:sz w:val="18"/>
          <w:szCs w:val="18"/>
          <w:lang w:val="en"/>
        </w:rPr>
      </w:pPr>
      <w:hyperlink r:id="rId41" w:history="1">
        <w:r w:rsidR="00CE22EE" w:rsidRPr="0036133B">
          <w:rPr>
            <w:rStyle w:val="Hyperlink"/>
            <w:color w:val="auto"/>
            <w:sz w:val="18"/>
            <w:szCs w:val="18"/>
            <w:u w:val="none"/>
            <w:rtl/>
            <w:lang w:val="en"/>
          </w:rPr>
          <w:t>تحصيل رسوم المحكمة</w:t>
        </w:r>
      </w:hyperlink>
    </w:p>
    <w:p w14:paraId="013233D3" w14:textId="7D35EC87" w:rsidR="005218CF" w:rsidRDefault="003A4B44" w:rsidP="003A4B44">
      <w:pPr>
        <w:pStyle w:val="NormalWeb"/>
        <w:shd w:val="clear" w:color="auto" w:fill="FFFFFF"/>
        <w:bidi/>
        <w:spacing w:before="120" w:after="120"/>
        <w:rPr>
          <w:color w:val="auto"/>
          <w:sz w:val="18"/>
          <w:szCs w:val="18"/>
          <w:rtl/>
          <w:lang w:val="en"/>
        </w:rPr>
      </w:pPr>
      <w:r w:rsidRPr="003A4B44">
        <w:rPr>
          <w:color w:val="auto"/>
          <w:sz w:val="18"/>
          <w:szCs w:val="18"/>
          <w:rtl/>
          <w:lang w:val="en"/>
        </w:rPr>
        <w:t>لا ي</w:t>
      </w:r>
      <w:r>
        <w:rPr>
          <w:rFonts w:hint="cs"/>
          <w:color w:val="auto"/>
          <w:sz w:val="18"/>
          <w:szCs w:val="18"/>
          <w:rtl/>
          <w:lang w:val="en"/>
        </w:rPr>
        <w:t>ستطيع</w:t>
      </w:r>
      <w:r w:rsidRPr="003A4B44">
        <w:rPr>
          <w:color w:val="auto"/>
          <w:sz w:val="18"/>
          <w:szCs w:val="18"/>
          <w:rtl/>
          <w:lang w:val="en"/>
        </w:rPr>
        <w:t xml:space="preserve"> </w:t>
      </w:r>
      <w:r>
        <w:rPr>
          <w:rFonts w:hint="cs"/>
          <w:color w:val="auto"/>
          <w:sz w:val="18"/>
          <w:szCs w:val="18"/>
          <w:rtl/>
          <w:lang w:val="en"/>
        </w:rPr>
        <w:t>م</w:t>
      </w:r>
      <w:r w:rsidRPr="003A4B44">
        <w:rPr>
          <w:color w:val="auto"/>
          <w:sz w:val="18"/>
          <w:szCs w:val="18"/>
          <w:rtl/>
          <w:lang w:val="en"/>
        </w:rPr>
        <w:t>وظف</w:t>
      </w:r>
      <w:r>
        <w:rPr>
          <w:rFonts w:hint="cs"/>
          <w:color w:val="auto"/>
          <w:sz w:val="18"/>
          <w:szCs w:val="18"/>
          <w:rtl/>
          <w:lang w:val="en"/>
        </w:rPr>
        <w:t>و</w:t>
      </w:r>
      <w:r w:rsidRPr="003A4B44">
        <w:rPr>
          <w:color w:val="auto"/>
          <w:sz w:val="18"/>
          <w:szCs w:val="18"/>
          <w:rtl/>
          <w:lang w:val="en"/>
        </w:rPr>
        <w:t xml:space="preserve"> السجل تقديم ال</w:t>
      </w:r>
      <w:r>
        <w:rPr>
          <w:rFonts w:hint="cs"/>
          <w:color w:val="auto"/>
          <w:sz w:val="18"/>
          <w:szCs w:val="18"/>
          <w:rtl/>
          <w:lang w:val="en"/>
        </w:rPr>
        <w:t xml:space="preserve">نصيحة </w:t>
      </w:r>
      <w:r w:rsidRPr="003A4B44">
        <w:rPr>
          <w:color w:val="auto"/>
          <w:sz w:val="18"/>
          <w:szCs w:val="18"/>
          <w:rtl/>
          <w:lang w:val="en"/>
        </w:rPr>
        <w:t>القانونية لك</w:t>
      </w:r>
      <w:r>
        <w:rPr>
          <w:rFonts w:hint="cs"/>
          <w:color w:val="auto"/>
          <w:sz w:val="18"/>
          <w:szCs w:val="18"/>
          <w:rtl/>
          <w:lang w:val="en"/>
        </w:rPr>
        <w:t>م</w:t>
      </w:r>
      <w:r w:rsidRPr="003A4B44">
        <w:rPr>
          <w:color w:val="auto"/>
          <w:sz w:val="18"/>
          <w:szCs w:val="18"/>
          <w:rtl/>
          <w:lang w:val="en"/>
        </w:rPr>
        <w:t xml:space="preserve">. يمكنهم المساعدة في </w:t>
      </w:r>
      <w:r w:rsidR="00110FC6">
        <w:rPr>
          <w:rFonts w:hint="cs"/>
          <w:color w:val="auto"/>
          <w:sz w:val="18"/>
          <w:szCs w:val="18"/>
          <w:rtl/>
          <w:lang w:val="en"/>
        </w:rPr>
        <w:t>تقديم</w:t>
      </w:r>
      <w:r w:rsidRPr="003A4B44">
        <w:rPr>
          <w:color w:val="auto"/>
          <w:sz w:val="18"/>
          <w:szCs w:val="18"/>
          <w:rtl/>
          <w:lang w:val="en"/>
        </w:rPr>
        <w:t xml:space="preserve"> معلومات عامة عن المحكمة وقواعدها وإجراءاتها وعملياتها.</w:t>
      </w:r>
    </w:p>
    <w:p w14:paraId="3B6186A8" w14:textId="77777777" w:rsidR="003A4B44" w:rsidRPr="00FC066D" w:rsidRDefault="003A4B44" w:rsidP="003A4B44">
      <w:pPr>
        <w:pStyle w:val="NormalWeb"/>
        <w:shd w:val="clear" w:color="auto" w:fill="FFFFFF"/>
        <w:bidi/>
        <w:spacing w:before="120" w:after="120"/>
        <w:rPr>
          <w:bCs/>
          <w:color w:val="000000"/>
          <w:sz w:val="18"/>
          <w:szCs w:val="18"/>
          <w:lang w:val="en"/>
        </w:rPr>
      </w:pPr>
      <w:r w:rsidRPr="00FC066D">
        <w:rPr>
          <w:rFonts w:hint="cs"/>
          <w:bCs/>
          <w:color w:val="000000"/>
          <w:sz w:val="18"/>
          <w:szCs w:val="18"/>
          <w:rtl/>
          <w:lang w:val="en"/>
        </w:rPr>
        <w:t>معلومات الإتصال</w:t>
      </w:r>
    </w:p>
    <w:p w14:paraId="19660FD0" w14:textId="2FBEA2B6" w:rsidR="005218CF" w:rsidRPr="00B2752C" w:rsidRDefault="003A4B44" w:rsidP="003A4B44">
      <w:pPr>
        <w:pStyle w:val="NormalWeb"/>
        <w:shd w:val="clear" w:color="auto" w:fill="FFFFFF"/>
        <w:bidi/>
        <w:spacing w:before="120" w:after="120"/>
        <w:rPr>
          <w:sz w:val="18"/>
          <w:szCs w:val="18"/>
        </w:rPr>
      </w:pPr>
      <w:r>
        <w:rPr>
          <w:rFonts w:hint="cs"/>
          <w:color w:val="000000"/>
          <w:sz w:val="18"/>
          <w:szCs w:val="18"/>
          <w:rtl/>
          <w:lang w:val="en"/>
        </w:rPr>
        <w:t xml:space="preserve">هاتف: </w:t>
      </w:r>
      <w:r w:rsidR="005218CF" w:rsidRPr="00B2752C">
        <w:rPr>
          <w:sz w:val="18"/>
          <w:szCs w:val="18"/>
        </w:rPr>
        <w:t>03 9603 9300</w:t>
      </w:r>
    </w:p>
    <w:p w14:paraId="7B49B8E7" w14:textId="42BA6327" w:rsidR="005218CF" w:rsidRDefault="003A4B44" w:rsidP="003A4B44">
      <w:pPr>
        <w:pStyle w:val="Heading5"/>
        <w:bidi/>
        <w:rPr>
          <w:rFonts w:ascii="Arial" w:hAnsi="Arial" w:cs="Arial"/>
          <w:sz w:val="18"/>
          <w:szCs w:val="18"/>
        </w:rPr>
      </w:pPr>
      <w:r>
        <w:rPr>
          <w:rFonts w:ascii="Arial" w:hAnsi="Arial" w:cs="Arial" w:hint="cs"/>
          <w:sz w:val="18"/>
          <w:szCs w:val="18"/>
          <w:rtl/>
        </w:rPr>
        <w:t>العنوان:</w:t>
      </w:r>
      <w:r w:rsidR="005218CF">
        <w:rPr>
          <w:rFonts w:ascii="Arial" w:hAnsi="Arial" w:cs="Arial"/>
          <w:sz w:val="18"/>
          <w:szCs w:val="18"/>
        </w:rPr>
        <w:t xml:space="preserve"> </w:t>
      </w:r>
    </w:p>
    <w:p w14:paraId="56475FA4" w14:textId="77777777" w:rsidR="005218CF" w:rsidRPr="005218CF" w:rsidRDefault="005218CF" w:rsidP="003A4B44">
      <w:pPr>
        <w:shd w:val="clear" w:color="auto" w:fill="FFFFFF"/>
        <w:bidi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2752C">
        <w:rPr>
          <w:rFonts w:ascii="Arial" w:hAnsi="Arial" w:cs="Arial"/>
          <w:sz w:val="18"/>
          <w:szCs w:val="18"/>
          <w:lang w:val="en-US"/>
        </w:rPr>
        <w:t xml:space="preserve">Level 2, 436 Lonsdale Street, </w:t>
      </w:r>
    </w:p>
    <w:p w14:paraId="0B2CFBCF" w14:textId="77777777" w:rsidR="005218CF" w:rsidRPr="00B2752C" w:rsidRDefault="005218CF" w:rsidP="003A4B44">
      <w:pPr>
        <w:shd w:val="clear" w:color="auto" w:fill="FFFFFF"/>
        <w:bidi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2752C">
        <w:rPr>
          <w:rFonts w:ascii="Arial" w:hAnsi="Arial" w:cs="Arial"/>
          <w:sz w:val="18"/>
          <w:szCs w:val="18"/>
          <w:lang w:val="en-US"/>
        </w:rPr>
        <w:t xml:space="preserve">Melbourne VIC 3000 </w:t>
      </w:r>
    </w:p>
    <w:p w14:paraId="57C4F6E2" w14:textId="7A7F09EC" w:rsidR="005218CF" w:rsidRDefault="003A4B44" w:rsidP="003A4B44">
      <w:pPr>
        <w:pStyle w:val="NormalWeb"/>
        <w:shd w:val="clear" w:color="auto" w:fill="FFFFFF"/>
        <w:bidi/>
        <w:spacing w:before="240" w:after="120"/>
        <w:rPr>
          <w:color w:val="981E32"/>
          <w:sz w:val="22"/>
          <w:szCs w:val="22"/>
          <w:lang w:val="en"/>
        </w:rPr>
      </w:pPr>
      <w:r w:rsidRPr="003A4B44">
        <w:rPr>
          <w:rFonts w:eastAsiaTheme="majorEastAsia"/>
          <w:color w:val="2E74B5" w:themeColor="accent1" w:themeShade="BF"/>
          <w:sz w:val="18"/>
          <w:szCs w:val="18"/>
          <w:rtl/>
        </w:rPr>
        <w:t xml:space="preserve">ساعات العمل: </w:t>
      </w:r>
      <w:r w:rsidRPr="003A4B44">
        <w:rPr>
          <w:rFonts w:eastAsiaTheme="majorEastAsia"/>
          <w:color w:val="auto"/>
          <w:sz w:val="18"/>
          <w:szCs w:val="18"/>
          <w:rtl/>
        </w:rPr>
        <w:t>من</w:t>
      </w:r>
      <w:r>
        <w:rPr>
          <w:rFonts w:eastAsiaTheme="majorEastAsia" w:hint="cs"/>
          <w:color w:val="auto"/>
          <w:sz w:val="18"/>
          <w:szCs w:val="18"/>
          <w:rtl/>
        </w:rPr>
        <w:t xml:space="preserve"> 9.30</w:t>
      </w:r>
      <w:r w:rsidRPr="003A4B44">
        <w:rPr>
          <w:rFonts w:eastAsiaTheme="majorEastAsia"/>
          <w:color w:val="auto"/>
          <w:sz w:val="18"/>
          <w:szCs w:val="18"/>
          <w:rtl/>
        </w:rPr>
        <w:t xml:space="preserve"> صباحاً حتى </w:t>
      </w:r>
      <w:r>
        <w:rPr>
          <w:rFonts w:eastAsiaTheme="majorEastAsia" w:hint="cs"/>
          <w:color w:val="auto"/>
          <w:sz w:val="18"/>
          <w:szCs w:val="18"/>
          <w:rtl/>
        </w:rPr>
        <w:t xml:space="preserve">4 </w:t>
      </w:r>
      <w:r w:rsidRPr="003A4B44">
        <w:rPr>
          <w:rFonts w:eastAsiaTheme="majorEastAsia"/>
          <w:color w:val="auto"/>
          <w:sz w:val="18"/>
          <w:szCs w:val="18"/>
          <w:rtl/>
        </w:rPr>
        <w:t>مساءً من الاثنين إلى الجمعة، ما عدا أيام العطل الرسمية</w:t>
      </w:r>
      <w:r>
        <w:rPr>
          <w:rFonts w:eastAsiaTheme="majorEastAsia" w:hint="cs"/>
          <w:color w:val="auto"/>
          <w:sz w:val="18"/>
          <w:szCs w:val="18"/>
          <w:rtl/>
        </w:rPr>
        <w:t xml:space="preserve"> </w:t>
      </w:r>
    </w:p>
    <w:p w14:paraId="116F0F1C" w14:textId="77777777" w:rsidR="00ED60FC" w:rsidRDefault="00ED60FC" w:rsidP="00ED60FC">
      <w:pPr>
        <w:pStyle w:val="NormalWeb"/>
        <w:shd w:val="clear" w:color="auto" w:fill="FFFFFF"/>
        <w:bidi/>
        <w:spacing w:before="240" w:after="120"/>
        <w:rPr>
          <w:color w:val="981E32"/>
          <w:sz w:val="22"/>
          <w:szCs w:val="22"/>
          <w:rtl/>
          <w:lang w:val="en"/>
        </w:rPr>
      </w:pPr>
      <w:r>
        <w:rPr>
          <w:rFonts w:hint="cs"/>
          <w:color w:val="981E32"/>
          <w:sz w:val="22"/>
          <w:szCs w:val="22"/>
          <w:rtl/>
          <w:lang w:val="en"/>
        </w:rPr>
        <w:t xml:space="preserve">الوصايا وإثبات صحة الوصايا </w:t>
      </w:r>
    </w:p>
    <w:p w14:paraId="22ED1C13" w14:textId="6DC0312B" w:rsidR="00ED60FC" w:rsidRPr="00ED60FC" w:rsidRDefault="00ED60FC" w:rsidP="00ED60FC">
      <w:pPr>
        <w:pStyle w:val="NormalWeb"/>
        <w:shd w:val="clear" w:color="auto" w:fill="FFFFFF"/>
        <w:bidi/>
        <w:spacing w:before="240" w:after="120"/>
        <w:rPr>
          <w:color w:val="000000"/>
          <w:sz w:val="18"/>
          <w:szCs w:val="18"/>
          <w:lang w:val="en"/>
        </w:rPr>
      </w:pPr>
      <w:r w:rsidRPr="00ED60FC">
        <w:rPr>
          <w:color w:val="000000"/>
          <w:sz w:val="18"/>
          <w:szCs w:val="18"/>
          <w:rtl/>
          <w:lang w:val="en"/>
        </w:rPr>
        <w:t xml:space="preserve">يتعامل </w:t>
      </w:r>
      <w:hyperlink r:id="rId42" w:history="1">
        <w:r w:rsidRPr="00ED60FC">
          <w:rPr>
            <w:rStyle w:val="Hyperlink"/>
            <w:sz w:val="18"/>
            <w:szCs w:val="18"/>
            <w:lang w:val="en"/>
          </w:rPr>
          <w:t>Probate Office</w:t>
        </w:r>
      </w:hyperlink>
      <w:r w:rsidRPr="00E00910">
        <w:rPr>
          <w:rStyle w:val="Hyperlink"/>
          <w:rFonts w:hint="cs"/>
          <w:sz w:val="18"/>
          <w:szCs w:val="18"/>
          <w:u w:val="none"/>
          <w:rtl/>
          <w:lang w:val="en"/>
        </w:rPr>
        <w:t xml:space="preserve"> </w:t>
      </w:r>
      <w:r w:rsidRPr="00716EF5">
        <w:rPr>
          <w:rStyle w:val="Hyperlink"/>
          <w:rFonts w:hint="cs"/>
          <w:color w:val="auto"/>
          <w:sz w:val="18"/>
          <w:szCs w:val="18"/>
          <w:u w:val="none"/>
          <w:rtl/>
          <w:lang w:val="en"/>
        </w:rPr>
        <w:t>(</w:t>
      </w:r>
      <w:r w:rsidRPr="00716EF5">
        <w:rPr>
          <w:rStyle w:val="Hyperlink"/>
          <w:color w:val="auto"/>
          <w:sz w:val="18"/>
          <w:szCs w:val="18"/>
          <w:u w:val="none"/>
          <w:rtl/>
          <w:lang w:val="en"/>
        </w:rPr>
        <w:t xml:space="preserve">مكتب </w:t>
      </w:r>
      <w:r w:rsidRPr="00716EF5">
        <w:rPr>
          <w:rStyle w:val="Hyperlink"/>
          <w:rFonts w:hint="cs"/>
          <w:color w:val="auto"/>
          <w:sz w:val="18"/>
          <w:szCs w:val="18"/>
          <w:u w:val="none"/>
          <w:rtl/>
          <w:lang w:val="en"/>
        </w:rPr>
        <w:t xml:space="preserve">إثبات صحة </w:t>
      </w:r>
      <w:r w:rsidRPr="00716EF5">
        <w:rPr>
          <w:rStyle w:val="Hyperlink"/>
          <w:color w:val="auto"/>
          <w:sz w:val="18"/>
          <w:szCs w:val="18"/>
          <w:u w:val="none"/>
          <w:rtl/>
          <w:lang w:val="en"/>
        </w:rPr>
        <w:t>الوصايا</w:t>
      </w:r>
      <w:r w:rsidRPr="00716EF5">
        <w:rPr>
          <w:rStyle w:val="Hyperlink"/>
          <w:rFonts w:hint="cs"/>
          <w:color w:val="auto"/>
          <w:sz w:val="18"/>
          <w:szCs w:val="18"/>
          <w:u w:val="none"/>
          <w:rtl/>
          <w:lang w:val="en"/>
        </w:rPr>
        <w:t>)</w:t>
      </w:r>
      <w:r w:rsidRPr="00ED60FC">
        <w:rPr>
          <w:color w:val="000000"/>
          <w:sz w:val="18"/>
          <w:szCs w:val="18"/>
          <w:rtl/>
          <w:lang w:val="en"/>
        </w:rPr>
        <w:t xml:space="preserve"> مع جميع الطلبات </w:t>
      </w:r>
      <w:r w:rsidR="000F6167">
        <w:rPr>
          <w:rFonts w:hint="cs"/>
          <w:color w:val="000000"/>
          <w:sz w:val="18"/>
          <w:szCs w:val="18"/>
          <w:rtl/>
          <w:lang w:val="en"/>
        </w:rPr>
        <w:t xml:space="preserve">المقدمة </w:t>
      </w:r>
      <w:r>
        <w:rPr>
          <w:rFonts w:hint="cs"/>
          <w:color w:val="000000"/>
          <w:sz w:val="18"/>
          <w:szCs w:val="18"/>
          <w:rtl/>
          <w:lang w:val="en"/>
        </w:rPr>
        <w:t>ل</w:t>
      </w:r>
      <w:r w:rsidR="00110FC6">
        <w:rPr>
          <w:rFonts w:hint="cs"/>
          <w:color w:val="000000"/>
          <w:sz w:val="18"/>
          <w:szCs w:val="18"/>
          <w:rtl/>
          <w:lang w:val="en"/>
        </w:rPr>
        <w:t>ـ</w:t>
      </w:r>
      <w:r w:rsidRPr="00ED60FC">
        <w:rPr>
          <w:color w:val="000000"/>
          <w:sz w:val="18"/>
          <w:szCs w:val="18"/>
          <w:rtl/>
          <w:lang w:val="en"/>
        </w:rPr>
        <w:t>:</w:t>
      </w:r>
    </w:p>
    <w:p w14:paraId="7D5AB7A0" w14:textId="3B42349E" w:rsidR="00ED60FC" w:rsidRPr="00ED60FC" w:rsidRDefault="00ED60FC" w:rsidP="00ED60FC">
      <w:pPr>
        <w:pStyle w:val="NormalWeb"/>
        <w:numPr>
          <w:ilvl w:val="0"/>
          <w:numId w:val="27"/>
        </w:numPr>
        <w:shd w:val="clear" w:color="auto" w:fill="FFFFFF"/>
        <w:bidi/>
        <w:spacing w:before="120" w:after="120"/>
        <w:rPr>
          <w:color w:val="000000"/>
          <w:sz w:val="18"/>
          <w:szCs w:val="18"/>
          <w:lang w:val="en"/>
        </w:rPr>
      </w:pPr>
      <w:r w:rsidRPr="00ED60FC">
        <w:rPr>
          <w:color w:val="000000"/>
          <w:sz w:val="18"/>
          <w:szCs w:val="18"/>
          <w:rtl/>
          <w:lang w:val="en"/>
        </w:rPr>
        <w:t>منح</w:t>
      </w:r>
      <w:r w:rsidR="002E4CA4">
        <w:rPr>
          <w:rFonts w:hint="cs"/>
          <w:color w:val="000000"/>
          <w:sz w:val="18"/>
          <w:szCs w:val="18"/>
          <w:rtl/>
          <w:lang w:val="en"/>
        </w:rPr>
        <w:t xml:space="preserve"> إثبات صحة</w:t>
      </w:r>
      <w:r w:rsidRPr="00ED60FC">
        <w:rPr>
          <w:color w:val="000000"/>
          <w:sz w:val="18"/>
          <w:szCs w:val="18"/>
          <w:rtl/>
          <w:lang w:val="en"/>
        </w:rPr>
        <w:t xml:space="preserve"> الوص</w:t>
      </w:r>
      <w:r w:rsidR="000F6167">
        <w:rPr>
          <w:rFonts w:hint="cs"/>
          <w:color w:val="000000"/>
          <w:sz w:val="18"/>
          <w:szCs w:val="18"/>
          <w:rtl/>
          <w:lang w:val="en"/>
        </w:rPr>
        <w:t>ا</w:t>
      </w:r>
      <w:r w:rsidRPr="00ED60FC">
        <w:rPr>
          <w:color w:val="000000"/>
          <w:sz w:val="18"/>
          <w:szCs w:val="18"/>
          <w:rtl/>
          <w:lang w:val="en"/>
        </w:rPr>
        <w:t>ي</w:t>
      </w:r>
      <w:r w:rsidR="000F6167">
        <w:rPr>
          <w:rFonts w:hint="cs"/>
          <w:color w:val="000000"/>
          <w:sz w:val="18"/>
          <w:szCs w:val="18"/>
          <w:rtl/>
          <w:lang w:val="en"/>
        </w:rPr>
        <w:t>ا</w:t>
      </w:r>
      <w:r w:rsidRPr="00ED60FC">
        <w:rPr>
          <w:color w:val="000000"/>
          <w:sz w:val="18"/>
          <w:szCs w:val="18"/>
          <w:rtl/>
          <w:lang w:val="en"/>
        </w:rPr>
        <w:t xml:space="preserve"> (وثائق قانونية ت</w:t>
      </w:r>
      <w:r w:rsidR="000F6167">
        <w:rPr>
          <w:rFonts w:hint="cs"/>
          <w:color w:val="000000"/>
          <w:sz w:val="18"/>
          <w:szCs w:val="18"/>
          <w:rtl/>
          <w:lang w:val="en"/>
        </w:rPr>
        <w:t>ُ</w:t>
      </w:r>
      <w:r w:rsidRPr="00ED60FC">
        <w:rPr>
          <w:color w:val="000000"/>
          <w:sz w:val="18"/>
          <w:szCs w:val="18"/>
          <w:rtl/>
          <w:lang w:val="en"/>
        </w:rPr>
        <w:t xml:space="preserve">صدرها المحكمة، والتي تسمح للمنفذ أو </w:t>
      </w:r>
      <w:r w:rsidR="000F6167">
        <w:rPr>
          <w:rFonts w:hint="cs"/>
          <w:color w:val="000000"/>
          <w:sz w:val="18"/>
          <w:szCs w:val="18"/>
          <w:rtl/>
          <w:lang w:val="en"/>
        </w:rPr>
        <w:t xml:space="preserve">المدبّر </w:t>
      </w:r>
      <w:r w:rsidRPr="00ED60FC">
        <w:rPr>
          <w:color w:val="000000"/>
          <w:sz w:val="18"/>
          <w:szCs w:val="18"/>
          <w:rtl/>
          <w:lang w:val="en"/>
        </w:rPr>
        <w:t xml:space="preserve">بالتعامل مع </w:t>
      </w:r>
      <w:r w:rsidR="00110FC6">
        <w:rPr>
          <w:rFonts w:hint="cs"/>
          <w:color w:val="000000"/>
          <w:sz w:val="18"/>
          <w:szCs w:val="18"/>
          <w:rtl/>
          <w:lang w:val="en"/>
        </w:rPr>
        <w:t>الميراث</w:t>
      </w:r>
      <w:r w:rsidRPr="00ED60FC">
        <w:rPr>
          <w:color w:val="000000"/>
          <w:sz w:val="18"/>
          <w:szCs w:val="18"/>
          <w:rtl/>
          <w:lang w:val="en"/>
        </w:rPr>
        <w:t>)، و</w:t>
      </w:r>
    </w:p>
    <w:p w14:paraId="1C437435" w14:textId="09CED54F" w:rsidR="00ED60FC" w:rsidRPr="00ED60FC" w:rsidRDefault="00ED60FC" w:rsidP="00ED60FC">
      <w:pPr>
        <w:pStyle w:val="NormalWeb"/>
        <w:numPr>
          <w:ilvl w:val="0"/>
          <w:numId w:val="27"/>
        </w:numPr>
        <w:shd w:val="clear" w:color="auto" w:fill="FFFFFF"/>
        <w:bidi/>
        <w:spacing w:before="120" w:after="120"/>
        <w:rPr>
          <w:color w:val="000000"/>
          <w:sz w:val="18"/>
          <w:szCs w:val="18"/>
          <w:lang w:val="en"/>
        </w:rPr>
      </w:pPr>
      <w:r w:rsidRPr="00ED60FC">
        <w:rPr>
          <w:color w:val="000000"/>
          <w:sz w:val="18"/>
          <w:szCs w:val="18"/>
          <w:rtl/>
          <w:lang w:val="en"/>
        </w:rPr>
        <w:t>الإدارة (</w:t>
      </w:r>
      <w:r w:rsidR="000F6167">
        <w:rPr>
          <w:rFonts w:hint="cs"/>
          <w:color w:val="000000"/>
          <w:sz w:val="18"/>
          <w:szCs w:val="18"/>
          <w:rtl/>
          <w:lang w:val="en"/>
        </w:rPr>
        <w:t>في الحالات التي لم</w:t>
      </w:r>
      <w:r w:rsidRPr="00ED60FC">
        <w:rPr>
          <w:color w:val="000000"/>
          <w:sz w:val="18"/>
          <w:szCs w:val="18"/>
          <w:rtl/>
          <w:lang w:val="en"/>
        </w:rPr>
        <w:t xml:space="preserve"> </w:t>
      </w:r>
      <w:r w:rsidR="000F6167">
        <w:rPr>
          <w:rFonts w:hint="cs"/>
          <w:color w:val="000000"/>
          <w:sz w:val="18"/>
          <w:szCs w:val="18"/>
          <w:rtl/>
          <w:lang w:val="en"/>
        </w:rPr>
        <w:t>ي</w:t>
      </w:r>
      <w:r w:rsidRPr="00ED60FC">
        <w:rPr>
          <w:color w:val="000000"/>
          <w:sz w:val="18"/>
          <w:szCs w:val="18"/>
          <w:rtl/>
          <w:lang w:val="en"/>
        </w:rPr>
        <w:t xml:space="preserve">ترك </w:t>
      </w:r>
      <w:r w:rsidR="000F6167">
        <w:rPr>
          <w:rFonts w:hint="cs"/>
          <w:color w:val="000000"/>
          <w:sz w:val="18"/>
          <w:szCs w:val="18"/>
          <w:rtl/>
          <w:lang w:val="en"/>
        </w:rPr>
        <w:t xml:space="preserve">فيها </w:t>
      </w:r>
      <w:r w:rsidRPr="00ED60FC">
        <w:rPr>
          <w:color w:val="000000"/>
          <w:sz w:val="18"/>
          <w:szCs w:val="18"/>
          <w:rtl/>
          <w:lang w:val="en"/>
        </w:rPr>
        <w:t>المتوف</w:t>
      </w:r>
      <w:r w:rsidR="00110FC6">
        <w:rPr>
          <w:rFonts w:hint="cs"/>
          <w:color w:val="000000"/>
          <w:sz w:val="18"/>
          <w:szCs w:val="18"/>
          <w:rtl/>
          <w:lang w:val="en"/>
        </w:rPr>
        <w:t>ي</w:t>
      </w:r>
      <w:r w:rsidRPr="00ED60FC">
        <w:rPr>
          <w:color w:val="000000"/>
          <w:sz w:val="18"/>
          <w:szCs w:val="18"/>
          <w:rtl/>
          <w:lang w:val="en"/>
        </w:rPr>
        <w:t xml:space="preserve"> </w:t>
      </w:r>
      <w:r w:rsidR="000F6167">
        <w:rPr>
          <w:rFonts w:hint="cs"/>
          <w:color w:val="000000"/>
          <w:sz w:val="18"/>
          <w:szCs w:val="18"/>
          <w:rtl/>
          <w:lang w:val="en"/>
        </w:rPr>
        <w:t>أي وصية</w:t>
      </w:r>
      <w:r w:rsidRPr="00ED60FC">
        <w:rPr>
          <w:color w:val="000000"/>
          <w:sz w:val="18"/>
          <w:szCs w:val="18"/>
          <w:rtl/>
          <w:lang w:val="en"/>
        </w:rPr>
        <w:t>).</w:t>
      </w:r>
    </w:p>
    <w:p w14:paraId="62CDCB20" w14:textId="6D54208D" w:rsidR="00ED60FC" w:rsidRPr="00ED60FC" w:rsidRDefault="00ED60FC" w:rsidP="00ED60FC">
      <w:pPr>
        <w:pStyle w:val="NormalWeb"/>
        <w:shd w:val="clear" w:color="auto" w:fill="FFFFFF"/>
        <w:bidi/>
        <w:spacing w:before="240" w:after="120"/>
        <w:rPr>
          <w:color w:val="000000"/>
          <w:sz w:val="18"/>
          <w:szCs w:val="18"/>
          <w:lang w:val="en"/>
        </w:rPr>
      </w:pPr>
      <w:r w:rsidRPr="00ED60FC">
        <w:rPr>
          <w:color w:val="000000"/>
          <w:sz w:val="18"/>
          <w:szCs w:val="18"/>
          <w:rtl/>
          <w:lang w:val="en"/>
        </w:rPr>
        <w:t>يمكن أن يقدم لك</w:t>
      </w:r>
      <w:r w:rsidR="000F6167">
        <w:rPr>
          <w:rFonts w:hint="cs"/>
          <w:color w:val="000000"/>
          <w:sz w:val="18"/>
          <w:szCs w:val="18"/>
          <w:rtl/>
          <w:lang w:val="en"/>
        </w:rPr>
        <w:t>م</w:t>
      </w:r>
      <w:r w:rsidRPr="00ED60FC">
        <w:rPr>
          <w:color w:val="000000"/>
          <w:sz w:val="18"/>
          <w:szCs w:val="18"/>
          <w:rtl/>
          <w:lang w:val="en"/>
        </w:rPr>
        <w:t xml:space="preserve"> مكتب </w:t>
      </w:r>
      <w:r w:rsidR="000F6167">
        <w:rPr>
          <w:rFonts w:hint="cs"/>
          <w:color w:val="000000"/>
          <w:sz w:val="18"/>
          <w:szCs w:val="18"/>
          <w:rtl/>
          <w:lang w:val="en"/>
        </w:rPr>
        <w:t xml:space="preserve">إثبات صحة </w:t>
      </w:r>
      <w:r w:rsidRPr="00ED60FC">
        <w:rPr>
          <w:color w:val="000000"/>
          <w:sz w:val="18"/>
          <w:szCs w:val="18"/>
          <w:rtl/>
          <w:lang w:val="en"/>
        </w:rPr>
        <w:t>الوصايا معلومات عامة حول:</w:t>
      </w:r>
    </w:p>
    <w:p w14:paraId="0BF67B78" w14:textId="28E18E36" w:rsidR="00ED60FC" w:rsidRPr="000F6167" w:rsidRDefault="00754F81" w:rsidP="00ED60FC">
      <w:pPr>
        <w:pStyle w:val="NormalWeb"/>
        <w:numPr>
          <w:ilvl w:val="0"/>
          <w:numId w:val="31"/>
        </w:numPr>
        <w:shd w:val="clear" w:color="auto" w:fill="FFFFFF"/>
        <w:bidi/>
        <w:spacing w:before="120" w:after="120"/>
        <w:rPr>
          <w:color w:val="auto"/>
          <w:sz w:val="18"/>
          <w:szCs w:val="18"/>
          <w:lang w:val="en"/>
        </w:rPr>
      </w:pPr>
      <w:hyperlink r:id="rId43" w:history="1">
        <w:r w:rsidR="00ED60FC" w:rsidRPr="000F6167">
          <w:rPr>
            <w:rStyle w:val="Hyperlink"/>
            <w:color w:val="auto"/>
            <w:sz w:val="18"/>
            <w:szCs w:val="18"/>
            <w:u w:val="none"/>
            <w:rtl/>
            <w:lang w:val="en"/>
          </w:rPr>
          <w:t>منح الوصايا وإدارة عقارات المتوف</w:t>
        </w:r>
        <w:r w:rsidR="000F6167">
          <w:rPr>
            <w:rStyle w:val="Hyperlink"/>
            <w:rFonts w:hint="cs"/>
            <w:color w:val="auto"/>
            <w:sz w:val="18"/>
            <w:szCs w:val="18"/>
            <w:u w:val="none"/>
            <w:rtl/>
            <w:lang w:val="en"/>
          </w:rPr>
          <w:t>ى</w:t>
        </w:r>
      </w:hyperlink>
    </w:p>
    <w:p w14:paraId="09EB7334" w14:textId="7F28D51C" w:rsidR="00ED60FC" w:rsidRPr="000F6167" w:rsidRDefault="000F6167" w:rsidP="00ED60FC">
      <w:pPr>
        <w:pStyle w:val="NormalWeb"/>
        <w:numPr>
          <w:ilvl w:val="0"/>
          <w:numId w:val="31"/>
        </w:numPr>
        <w:shd w:val="clear" w:color="auto" w:fill="FFFFFF"/>
        <w:bidi/>
        <w:spacing w:before="120" w:after="120"/>
        <w:rPr>
          <w:color w:val="auto"/>
          <w:sz w:val="18"/>
          <w:szCs w:val="18"/>
          <w:lang w:val="en"/>
        </w:rPr>
      </w:pPr>
      <w:r>
        <w:rPr>
          <w:rFonts w:hint="cs"/>
          <w:color w:val="auto"/>
          <w:sz w:val="18"/>
          <w:szCs w:val="18"/>
          <w:rtl/>
          <w:lang w:val="en"/>
        </w:rPr>
        <w:t xml:space="preserve">تقديم </w:t>
      </w:r>
      <w:hyperlink r:id="rId44" w:history="1">
        <w:r w:rsidR="00ED60FC" w:rsidRPr="000F6167">
          <w:rPr>
            <w:rStyle w:val="Hyperlink"/>
            <w:color w:val="auto"/>
            <w:sz w:val="18"/>
            <w:szCs w:val="18"/>
            <w:u w:val="none"/>
            <w:rtl/>
            <w:lang w:val="en"/>
          </w:rPr>
          <w:t xml:space="preserve">طلب للحصول على </w:t>
        </w:r>
        <w:r>
          <w:rPr>
            <w:rStyle w:val="Hyperlink"/>
            <w:rFonts w:hint="cs"/>
            <w:color w:val="auto"/>
            <w:sz w:val="18"/>
            <w:szCs w:val="18"/>
            <w:u w:val="none"/>
            <w:rtl/>
            <w:lang w:val="en"/>
          </w:rPr>
          <w:t xml:space="preserve">إثبات لصحة </w:t>
        </w:r>
        <w:r w:rsidR="00ED60FC" w:rsidRPr="000F6167">
          <w:rPr>
            <w:rStyle w:val="Hyperlink"/>
            <w:color w:val="auto"/>
            <w:sz w:val="18"/>
            <w:szCs w:val="18"/>
            <w:u w:val="none"/>
            <w:rtl/>
            <w:lang w:val="en"/>
          </w:rPr>
          <w:t>الوصي</w:t>
        </w:r>
        <w:r>
          <w:rPr>
            <w:rStyle w:val="Hyperlink"/>
            <w:rFonts w:hint="cs"/>
            <w:color w:val="auto"/>
            <w:sz w:val="18"/>
            <w:szCs w:val="18"/>
            <w:u w:val="none"/>
            <w:rtl/>
            <w:lang w:val="en"/>
          </w:rPr>
          <w:t>ة</w:t>
        </w:r>
        <w:r w:rsidR="00ED60FC" w:rsidRPr="000F6167">
          <w:rPr>
            <w:rStyle w:val="Hyperlink"/>
            <w:color w:val="auto"/>
            <w:sz w:val="18"/>
            <w:szCs w:val="18"/>
            <w:u w:val="none"/>
            <w:rtl/>
            <w:lang w:val="en"/>
          </w:rPr>
          <w:t xml:space="preserve"> أو الإدارة</w:t>
        </w:r>
      </w:hyperlink>
    </w:p>
    <w:p w14:paraId="28AF45BE" w14:textId="33C090BE" w:rsidR="00ED60FC" w:rsidRPr="000F6167" w:rsidRDefault="00754F81" w:rsidP="00ED60FC">
      <w:pPr>
        <w:pStyle w:val="NormalWeb"/>
        <w:numPr>
          <w:ilvl w:val="0"/>
          <w:numId w:val="31"/>
        </w:numPr>
        <w:shd w:val="clear" w:color="auto" w:fill="FFFFFF"/>
        <w:bidi/>
        <w:spacing w:before="120" w:after="120"/>
        <w:rPr>
          <w:color w:val="auto"/>
          <w:sz w:val="18"/>
          <w:szCs w:val="18"/>
          <w:lang w:val="en"/>
        </w:rPr>
      </w:pPr>
      <w:hyperlink r:id="rId45" w:history="1">
        <w:r w:rsidR="00ED60FC" w:rsidRPr="000F6167">
          <w:rPr>
            <w:rStyle w:val="Hyperlink"/>
            <w:color w:val="auto"/>
            <w:sz w:val="18"/>
            <w:szCs w:val="18"/>
            <w:u w:val="none"/>
            <w:rtl/>
            <w:lang w:val="en"/>
          </w:rPr>
          <w:t>خدمة "العقارات الصغيرة"</w:t>
        </w:r>
      </w:hyperlink>
    </w:p>
    <w:p w14:paraId="6713582C" w14:textId="4F8B25C2" w:rsidR="00ED60FC" w:rsidRPr="000F6167" w:rsidRDefault="00754F81" w:rsidP="00ED60FC">
      <w:pPr>
        <w:pStyle w:val="NormalWeb"/>
        <w:numPr>
          <w:ilvl w:val="0"/>
          <w:numId w:val="31"/>
        </w:numPr>
        <w:shd w:val="clear" w:color="auto" w:fill="FFFFFF"/>
        <w:bidi/>
        <w:spacing w:before="120" w:after="120"/>
        <w:rPr>
          <w:color w:val="auto"/>
          <w:sz w:val="18"/>
          <w:szCs w:val="18"/>
          <w:lang w:val="en"/>
        </w:rPr>
      </w:pPr>
      <w:hyperlink r:id="rId46" w:history="1">
        <w:r w:rsidR="00ED60FC" w:rsidRPr="000F6167">
          <w:rPr>
            <w:rStyle w:val="Hyperlink"/>
            <w:color w:val="auto"/>
            <w:sz w:val="18"/>
            <w:szCs w:val="18"/>
            <w:u w:val="none"/>
            <w:rtl/>
            <w:lang w:val="en"/>
          </w:rPr>
          <w:t>البحث في سجلات</w:t>
        </w:r>
        <w:r w:rsidR="00331C2A">
          <w:rPr>
            <w:rStyle w:val="Hyperlink"/>
            <w:rFonts w:hint="cs"/>
            <w:color w:val="auto"/>
            <w:sz w:val="18"/>
            <w:szCs w:val="18"/>
            <w:u w:val="none"/>
            <w:rtl/>
            <w:lang w:val="en"/>
          </w:rPr>
          <w:t xml:space="preserve"> مكتب إثبات صحة</w:t>
        </w:r>
        <w:r w:rsidR="00ED60FC" w:rsidRPr="000F6167">
          <w:rPr>
            <w:rStyle w:val="Hyperlink"/>
            <w:color w:val="auto"/>
            <w:sz w:val="18"/>
            <w:szCs w:val="18"/>
            <w:u w:val="none"/>
            <w:rtl/>
            <w:lang w:val="en"/>
          </w:rPr>
          <w:t xml:space="preserve"> الوصايا</w:t>
        </w:r>
      </w:hyperlink>
    </w:p>
    <w:p w14:paraId="3407E121" w14:textId="0EC27864" w:rsidR="00ED60FC" w:rsidRDefault="00754F81" w:rsidP="00ED60FC">
      <w:pPr>
        <w:pStyle w:val="NormalWeb"/>
        <w:numPr>
          <w:ilvl w:val="0"/>
          <w:numId w:val="31"/>
        </w:numPr>
        <w:shd w:val="clear" w:color="auto" w:fill="FFFFFF"/>
        <w:bidi/>
        <w:spacing w:before="120" w:after="120"/>
        <w:rPr>
          <w:color w:val="auto"/>
          <w:sz w:val="18"/>
          <w:szCs w:val="18"/>
          <w:lang w:val="en"/>
        </w:rPr>
      </w:pPr>
      <w:hyperlink r:id="rId47" w:history="1">
        <w:r w:rsidR="00ED60FC" w:rsidRPr="000F6167">
          <w:rPr>
            <w:rStyle w:val="Hyperlink"/>
            <w:color w:val="auto"/>
            <w:sz w:val="18"/>
            <w:szCs w:val="18"/>
            <w:u w:val="none"/>
            <w:rtl/>
            <w:lang w:val="en"/>
          </w:rPr>
          <w:t>استمارات ورسوم</w:t>
        </w:r>
      </w:hyperlink>
      <w:r w:rsidR="00331C2A">
        <w:rPr>
          <w:rFonts w:hint="cs"/>
          <w:color w:val="auto"/>
          <w:sz w:val="18"/>
          <w:szCs w:val="18"/>
          <w:rtl/>
          <w:lang w:val="en"/>
        </w:rPr>
        <w:t xml:space="preserve"> مكتب </w:t>
      </w:r>
      <w:r w:rsidR="00331C2A" w:rsidRPr="00331C2A">
        <w:rPr>
          <w:rFonts w:hint="cs"/>
          <w:color w:val="auto"/>
          <w:sz w:val="18"/>
          <w:szCs w:val="18"/>
          <w:rtl/>
          <w:lang w:val="en"/>
        </w:rPr>
        <w:t>إثبات صحة</w:t>
      </w:r>
      <w:r w:rsidR="00331C2A" w:rsidRPr="00331C2A">
        <w:rPr>
          <w:color w:val="auto"/>
          <w:sz w:val="18"/>
          <w:szCs w:val="18"/>
          <w:rtl/>
          <w:lang w:val="en"/>
        </w:rPr>
        <w:t xml:space="preserve"> الوصايا</w:t>
      </w:r>
    </w:p>
    <w:p w14:paraId="405748B3" w14:textId="77777777" w:rsidR="00331C2A" w:rsidRPr="00FC066D" w:rsidRDefault="00331C2A" w:rsidP="00331C2A">
      <w:pPr>
        <w:pStyle w:val="NormalWeb"/>
        <w:shd w:val="clear" w:color="auto" w:fill="FFFFFF"/>
        <w:bidi/>
        <w:spacing w:before="120" w:after="120"/>
        <w:rPr>
          <w:bCs/>
          <w:color w:val="000000"/>
          <w:sz w:val="18"/>
          <w:szCs w:val="18"/>
          <w:lang w:val="en"/>
        </w:rPr>
      </w:pPr>
      <w:r w:rsidRPr="00FC066D">
        <w:rPr>
          <w:rFonts w:hint="cs"/>
          <w:bCs/>
          <w:color w:val="000000"/>
          <w:sz w:val="18"/>
          <w:szCs w:val="18"/>
          <w:rtl/>
          <w:lang w:val="en"/>
        </w:rPr>
        <w:t>معلومات الإتصال</w:t>
      </w:r>
    </w:p>
    <w:p w14:paraId="5B637F88" w14:textId="70815CF9" w:rsidR="00331C2A" w:rsidRDefault="00331C2A" w:rsidP="006C656C">
      <w:pPr>
        <w:pStyle w:val="NormalWeb"/>
        <w:shd w:val="clear" w:color="auto" w:fill="FFFFFF"/>
        <w:bidi/>
        <w:spacing w:before="120"/>
        <w:rPr>
          <w:rFonts w:ascii="vic-regular" w:hAnsi="vic-regular" w:cs="Helvetica"/>
          <w:color w:val="000000"/>
          <w:sz w:val="21"/>
          <w:szCs w:val="21"/>
          <w:rtl/>
          <w:lang w:val="en"/>
        </w:rPr>
      </w:pPr>
      <w:r>
        <w:rPr>
          <w:rFonts w:hint="cs"/>
          <w:color w:val="000000"/>
          <w:sz w:val="18"/>
          <w:szCs w:val="18"/>
          <w:rtl/>
          <w:lang w:val="en"/>
        </w:rPr>
        <w:t>هاتف:</w:t>
      </w:r>
      <w:r w:rsidR="001C70E6" w:rsidRPr="00331C2A">
        <w:rPr>
          <w:color w:val="000000"/>
          <w:sz w:val="18"/>
          <w:szCs w:val="18"/>
        </w:rPr>
        <w:t>03 9603 9300</w:t>
      </w:r>
      <w:r w:rsidR="001C70E6" w:rsidRPr="00331C2A">
        <w:rPr>
          <w:rFonts w:ascii="vic-regular" w:hAnsi="vic-regular" w:cs="Helvetica"/>
          <w:color w:val="000000"/>
          <w:sz w:val="21"/>
          <w:szCs w:val="21"/>
          <w:lang w:val="en"/>
        </w:rPr>
        <w:t xml:space="preserve"> </w:t>
      </w:r>
      <w:r>
        <w:rPr>
          <w:rFonts w:ascii="vic-regular" w:hAnsi="vic-regular" w:cs="Helvetica" w:hint="cs"/>
          <w:color w:val="000000"/>
          <w:sz w:val="21"/>
          <w:szCs w:val="21"/>
          <w:rtl/>
          <w:lang w:val="en"/>
        </w:rPr>
        <w:t xml:space="preserve"> </w:t>
      </w:r>
      <w:r w:rsidRPr="00331C2A">
        <w:rPr>
          <w:rFonts w:ascii="vic-regular" w:hAnsi="vic-regular" w:cs="Helvetica" w:hint="cs"/>
          <w:color w:val="000000"/>
          <w:sz w:val="18"/>
          <w:szCs w:val="18"/>
          <w:rtl/>
          <w:lang w:val="en"/>
        </w:rPr>
        <w:t>(</w:t>
      </w:r>
      <w:r w:rsidRPr="00331C2A">
        <w:rPr>
          <w:rFonts w:ascii="vic-regular" w:hAnsi="vic-regular" w:cs="Times New Roman" w:hint="cs"/>
          <w:color w:val="000000"/>
          <w:sz w:val="18"/>
          <w:szCs w:val="18"/>
          <w:rtl/>
          <w:lang w:val="en"/>
        </w:rPr>
        <w:t xml:space="preserve">الخيار </w:t>
      </w:r>
      <w:r>
        <w:rPr>
          <w:rFonts w:ascii="vic-regular" w:hAnsi="vic-regular" w:cs="Helvetica" w:hint="cs"/>
          <w:color w:val="000000"/>
          <w:sz w:val="18"/>
          <w:szCs w:val="18"/>
          <w:rtl/>
          <w:lang w:val="en"/>
        </w:rPr>
        <w:t>1</w:t>
      </w:r>
      <w:r w:rsidRPr="00331C2A">
        <w:rPr>
          <w:rFonts w:ascii="vic-regular" w:hAnsi="vic-regular" w:cs="Helvetica" w:hint="cs"/>
          <w:color w:val="000000"/>
          <w:sz w:val="18"/>
          <w:szCs w:val="18"/>
          <w:rtl/>
          <w:lang w:val="en"/>
        </w:rPr>
        <w:t>)</w:t>
      </w:r>
      <w:r w:rsidRPr="00331C2A">
        <w:rPr>
          <w:rFonts w:ascii="vic-regular" w:hAnsi="vic-regular" w:cs="Helvetica" w:hint="cs"/>
          <w:color w:val="000000"/>
          <w:sz w:val="19"/>
          <w:szCs w:val="19"/>
          <w:rtl/>
          <w:lang w:val="en"/>
        </w:rPr>
        <w:t xml:space="preserve"> </w:t>
      </w:r>
    </w:p>
    <w:p w14:paraId="342583F3" w14:textId="27871282" w:rsidR="00C2003B" w:rsidRDefault="00331C2A" w:rsidP="006C656C">
      <w:pPr>
        <w:pStyle w:val="NormalWeb"/>
        <w:shd w:val="clear" w:color="auto" w:fill="FFFFFF"/>
        <w:bidi/>
        <w:spacing w:before="120" w:after="120"/>
        <w:rPr>
          <w:b/>
          <w:bCs/>
          <w:color w:val="000000"/>
          <w:sz w:val="18"/>
          <w:szCs w:val="18"/>
        </w:rPr>
      </w:pPr>
      <w:r w:rsidRPr="00331C2A">
        <w:rPr>
          <w:rFonts w:hint="cs"/>
          <w:color w:val="000000"/>
          <w:sz w:val="18"/>
          <w:szCs w:val="18"/>
          <w:rtl/>
        </w:rPr>
        <w:t>البريد الإلكتروني:</w:t>
      </w:r>
      <w:r>
        <w:rPr>
          <w:rFonts w:hint="cs"/>
          <w:b/>
          <w:bCs/>
          <w:color w:val="000000"/>
          <w:sz w:val="18"/>
          <w:szCs w:val="18"/>
          <w:rtl/>
        </w:rPr>
        <w:t xml:space="preserve"> </w:t>
      </w:r>
      <w:hyperlink r:id="rId48" w:history="1">
        <w:r w:rsidR="00F72A1E" w:rsidRPr="003C0996">
          <w:rPr>
            <w:rStyle w:val="Hyperlink"/>
            <w:b/>
            <w:bCs/>
            <w:sz w:val="18"/>
            <w:szCs w:val="18"/>
          </w:rPr>
          <w:t>probate@supcourt.vic.gov.au</w:t>
        </w:r>
      </w:hyperlink>
    </w:p>
    <w:p w14:paraId="29401F16" w14:textId="1418D7DD" w:rsidR="00F72A1E" w:rsidRDefault="00331C2A" w:rsidP="00331C2A">
      <w:pPr>
        <w:pStyle w:val="Heading5"/>
        <w:bidi/>
        <w:rPr>
          <w:rFonts w:ascii="Arial" w:hAnsi="Arial" w:cs="Arial"/>
          <w:sz w:val="18"/>
          <w:szCs w:val="18"/>
        </w:rPr>
      </w:pPr>
      <w:r>
        <w:rPr>
          <w:rFonts w:ascii="Arial" w:hAnsi="Arial" w:cs="Arial" w:hint="cs"/>
          <w:sz w:val="18"/>
          <w:szCs w:val="18"/>
          <w:rtl/>
        </w:rPr>
        <w:lastRenderedPageBreak/>
        <w:t>العنوان:</w:t>
      </w:r>
    </w:p>
    <w:p w14:paraId="1BF545EB" w14:textId="77777777" w:rsidR="00F72A1E" w:rsidRPr="005218CF" w:rsidRDefault="00F72A1E" w:rsidP="00331C2A">
      <w:pPr>
        <w:shd w:val="clear" w:color="auto" w:fill="FFFFFF"/>
        <w:bidi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2752C">
        <w:rPr>
          <w:rFonts w:ascii="Arial" w:hAnsi="Arial" w:cs="Arial"/>
          <w:sz w:val="18"/>
          <w:szCs w:val="18"/>
          <w:lang w:val="en-US"/>
        </w:rPr>
        <w:t xml:space="preserve">Level 2, 436 Lonsdale Street, </w:t>
      </w:r>
    </w:p>
    <w:p w14:paraId="2B880151" w14:textId="77777777" w:rsidR="00F72A1E" w:rsidRPr="00B2752C" w:rsidRDefault="00F72A1E" w:rsidP="00331C2A">
      <w:pPr>
        <w:shd w:val="clear" w:color="auto" w:fill="FFFFFF"/>
        <w:bidi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2752C">
        <w:rPr>
          <w:rFonts w:ascii="Arial" w:hAnsi="Arial" w:cs="Arial"/>
          <w:sz w:val="18"/>
          <w:szCs w:val="18"/>
          <w:lang w:val="en-US"/>
        </w:rPr>
        <w:t xml:space="preserve">Melbourne VIC 3000 </w:t>
      </w:r>
    </w:p>
    <w:p w14:paraId="7B1ACB48" w14:textId="77777777" w:rsidR="00331C2A" w:rsidRDefault="00331C2A" w:rsidP="00331C2A">
      <w:pPr>
        <w:pStyle w:val="NormalWeb"/>
        <w:shd w:val="clear" w:color="auto" w:fill="FFFFFF"/>
        <w:bidi/>
        <w:spacing w:before="240" w:after="120"/>
        <w:rPr>
          <w:color w:val="981E32"/>
          <w:sz w:val="22"/>
          <w:szCs w:val="22"/>
          <w:lang w:val="en"/>
        </w:rPr>
      </w:pPr>
      <w:r w:rsidRPr="003A4B44">
        <w:rPr>
          <w:rFonts w:eastAsiaTheme="majorEastAsia"/>
          <w:color w:val="2E74B5" w:themeColor="accent1" w:themeShade="BF"/>
          <w:sz w:val="18"/>
          <w:szCs w:val="18"/>
          <w:rtl/>
        </w:rPr>
        <w:t xml:space="preserve">ساعات العمل: </w:t>
      </w:r>
      <w:r w:rsidRPr="003A4B44">
        <w:rPr>
          <w:rFonts w:eastAsiaTheme="majorEastAsia"/>
          <w:color w:val="auto"/>
          <w:sz w:val="18"/>
          <w:szCs w:val="18"/>
          <w:rtl/>
        </w:rPr>
        <w:t>من</w:t>
      </w:r>
      <w:r>
        <w:rPr>
          <w:rFonts w:eastAsiaTheme="majorEastAsia" w:hint="cs"/>
          <w:color w:val="auto"/>
          <w:sz w:val="18"/>
          <w:szCs w:val="18"/>
          <w:rtl/>
        </w:rPr>
        <w:t xml:space="preserve"> 9.30</w:t>
      </w:r>
      <w:r w:rsidRPr="003A4B44">
        <w:rPr>
          <w:rFonts w:eastAsiaTheme="majorEastAsia"/>
          <w:color w:val="auto"/>
          <w:sz w:val="18"/>
          <w:szCs w:val="18"/>
          <w:rtl/>
        </w:rPr>
        <w:t xml:space="preserve"> صباحاً حتى </w:t>
      </w:r>
      <w:r>
        <w:rPr>
          <w:rFonts w:eastAsiaTheme="majorEastAsia" w:hint="cs"/>
          <w:color w:val="auto"/>
          <w:sz w:val="18"/>
          <w:szCs w:val="18"/>
          <w:rtl/>
        </w:rPr>
        <w:t xml:space="preserve">4 </w:t>
      </w:r>
      <w:r w:rsidRPr="003A4B44">
        <w:rPr>
          <w:rFonts w:eastAsiaTheme="majorEastAsia"/>
          <w:color w:val="auto"/>
          <w:sz w:val="18"/>
          <w:szCs w:val="18"/>
          <w:rtl/>
        </w:rPr>
        <w:t>مساءً من الاثنين إلى الجمعة، ما عدا أيام العطل الرسمية</w:t>
      </w:r>
      <w:r>
        <w:rPr>
          <w:rFonts w:eastAsiaTheme="majorEastAsia" w:hint="cs"/>
          <w:color w:val="auto"/>
          <w:sz w:val="18"/>
          <w:szCs w:val="18"/>
          <w:rtl/>
        </w:rPr>
        <w:t xml:space="preserve"> </w:t>
      </w:r>
    </w:p>
    <w:p w14:paraId="2831EE00" w14:textId="2BFE9A56" w:rsidR="003F6FE3" w:rsidRPr="00D85B1E" w:rsidRDefault="00331C2A" w:rsidP="00331C2A">
      <w:pPr>
        <w:pStyle w:val="NormalWeb"/>
        <w:shd w:val="clear" w:color="auto" w:fill="FFFFFF"/>
        <w:bidi/>
        <w:spacing w:before="240" w:after="120"/>
        <w:rPr>
          <w:color w:val="981E32"/>
          <w:sz w:val="22"/>
          <w:szCs w:val="22"/>
          <w:lang w:val="en"/>
        </w:rPr>
      </w:pPr>
      <w:r w:rsidRPr="00331C2A">
        <w:rPr>
          <w:rFonts w:hint="cs"/>
          <w:color w:val="981E32"/>
          <w:sz w:val="22"/>
          <w:szCs w:val="22"/>
          <w:rtl/>
          <w:lang w:val="en"/>
        </w:rPr>
        <w:t>الأموال</w:t>
      </w:r>
      <w:r w:rsidRPr="00331C2A">
        <w:rPr>
          <w:color w:val="981E32"/>
          <w:sz w:val="22"/>
          <w:szCs w:val="22"/>
          <w:rtl/>
          <w:lang w:val="en"/>
        </w:rPr>
        <w:t xml:space="preserve"> </w:t>
      </w:r>
      <w:r w:rsidRPr="00331C2A">
        <w:rPr>
          <w:rFonts w:hint="cs"/>
          <w:color w:val="981E32"/>
          <w:sz w:val="22"/>
          <w:szCs w:val="22"/>
          <w:rtl/>
          <w:lang w:val="en"/>
        </w:rPr>
        <w:t>في</w:t>
      </w:r>
      <w:r w:rsidRPr="00331C2A">
        <w:rPr>
          <w:color w:val="981E32"/>
          <w:sz w:val="22"/>
          <w:szCs w:val="22"/>
          <w:rtl/>
          <w:lang w:val="en"/>
        </w:rPr>
        <w:t xml:space="preserve"> </w:t>
      </w:r>
      <w:r w:rsidRPr="00331C2A">
        <w:rPr>
          <w:rFonts w:hint="cs"/>
          <w:color w:val="981E32"/>
          <w:sz w:val="22"/>
          <w:szCs w:val="22"/>
          <w:rtl/>
          <w:lang w:val="en"/>
        </w:rPr>
        <w:t>المحكمة</w:t>
      </w:r>
    </w:p>
    <w:p w14:paraId="1989149F" w14:textId="2CB803E5" w:rsidR="00331C2A" w:rsidRPr="00331C2A" w:rsidRDefault="00331C2A" w:rsidP="00331C2A">
      <w:pPr>
        <w:pStyle w:val="Heading3"/>
        <w:shd w:val="clear" w:color="auto" w:fill="FFFFFF"/>
        <w:bidi/>
        <w:spacing w:after="120"/>
        <w:rPr>
          <w:bCs w:val="0"/>
          <w:color w:val="auto"/>
          <w:sz w:val="18"/>
          <w:szCs w:val="18"/>
          <w:lang w:val="en"/>
        </w:rPr>
      </w:pPr>
      <w:r w:rsidRPr="00331C2A">
        <w:rPr>
          <w:rStyle w:val="Hyperlink"/>
          <w:rFonts w:hint="cs"/>
          <w:bCs w:val="0"/>
          <w:color w:val="auto"/>
          <w:sz w:val="18"/>
          <w:szCs w:val="18"/>
          <w:u w:val="none"/>
          <w:rtl/>
          <w:lang w:val="en"/>
        </w:rPr>
        <w:t>تساعد</w:t>
      </w:r>
      <w:hyperlink r:id="rId49" w:history="1">
        <w:r w:rsidR="00104605" w:rsidRPr="00331C2A">
          <w:rPr>
            <w:rStyle w:val="Hyperlink"/>
            <w:b w:val="0"/>
            <w:sz w:val="18"/>
            <w:szCs w:val="18"/>
            <w:lang w:val="en"/>
          </w:rPr>
          <w:t>Funds in Court</w:t>
        </w:r>
      </w:hyperlink>
      <w:r w:rsidR="00104605" w:rsidRPr="00331C2A">
        <w:rPr>
          <w:b w:val="0"/>
          <w:color w:val="auto"/>
          <w:sz w:val="18"/>
          <w:szCs w:val="18"/>
          <w:lang w:val="en"/>
        </w:rPr>
        <w:t xml:space="preserve"> </w:t>
      </w:r>
      <w:r w:rsidRPr="00331C2A">
        <w:rPr>
          <w:rFonts w:hint="cs"/>
          <w:b w:val="0"/>
          <w:color w:val="auto"/>
          <w:sz w:val="18"/>
          <w:szCs w:val="18"/>
          <w:rtl/>
          <w:lang w:val="en"/>
        </w:rPr>
        <w:t xml:space="preserve"> </w:t>
      </w:r>
      <w:r w:rsidRPr="00716EF5">
        <w:rPr>
          <w:rStyle w:val="Hyperlink"/>
          <w:rFonts w:hint="cs"/>
          <w:bCs w:val="0"/>
          <w:color w:val="auto"/>
          <w:sz w:val="18"/>
          <w:szCs w:val="18"/>
          <w:u w:val="none"/>
          <w:rtl/>
          <w:lang w:val="en"/>
        </w:rPr>
        <w:t>(الأموال في المحكمة)</w:t>
      </w:r>
      <w:r w:rsidRPr="00331C2A">
        <w:rPr>
          <w:rFonts w:hint="cs"/>
          <w:rtl/>
        </w:rPr>
        <w:t xml:space="preserve"> </w:t>
      </w:r>
      <w:r w:rsidR="005027D7">
        <w:rPr>
          <w:rFonts w:hint="cs"/>
          <w:bCs w:val="0"/>
          <w:color w:val="auto"/>
          <w:sz w:val="18"/>
          <w:szCs w:val="18"/>
          <w:rtl/>
          <w:lang w:val="en"/>
        </w:rPr>
        <w:t xml:space="preserve">قاضياً خاصاً </w:t>
      </w:r>
      <w:r w:rsidR="00D605E3">
        <w:rPr>
          <w:rFonts w:hint="cs"/>
          <w:bCs w:val="0"/>
          <w:color w:val="auto"/>
          <w:sz w:val="18"/>
          <w:szCs w:val="18"/>
          <w:rtl/>
          <w:lang w:val="en"/>
        </w:rPr>
        <w:t xml:space="preserve">يُسمى </w:t>
      </w:r>
      <w:hyperlink r:id="rId50" w:history="1">
        <w:r w:rsidR="00D605E3" w:rsidRPr="006C656C">
          <w:rPr>
            <w:rStyle w:val="Hyperlink"/>
            <w:b w:val="0"/>
            <w:sz w:val="18"/>
            <w:szCs w:val="18"/>
            <w:lang w:val="en"/>
          </w:rPr>
          <w:t>Senior Master</w:t>
        </w:r>
      </w:hyperlink>
      <w:r w:rsidR="00D605E3" w:rsidRPr="006C656C">
        <w:rPr>
          <w:rStyle w:val="Hyperlink"/>
          <w:rFonts w:hint="cs"/>
          <w:b w:val="0"/>
          <w:sz w:val="18"/>
          <w:szCs w:val="18"/>
          <w:rtl/>
          <w:lang w:val="en"/>
        </w:rPr>
        <w:t xml:space="preserve"> </w:t>
      </w:r>
      <w:r w:rsidR="00D605E3" w:rsidRPr="00716EF5">
        <w:rPr>
          <w:rStyle w:val="Hyperlink"/>
          <w:rFonts w:hint="cs"/>
          <w:bCs w:val="0"/>
          <w:color w:val="auto"/>
          <w:sz w:val="18"/>
          <w:szCs w:val="18"/>
          <w:u w:val="none"/>
          <w:rtl/>
          <w:lang w:val="en"/>
        </w:rPr>
        <w:t>(المسؤول ال</w:t>
      </w:r>
      <w:r w:rsidR="00BA1C6E" w:rsidRPr="00716EF5">
        <w:rPr>
          <w:rStyle w:val="Hyperlink"/>
          <w:rFonts w:hint="cs"/>
          <w:bCs w:val="0"/>
          <w:color w:val="auto"/>
          <w:sz w:val="18"/>
          <w:szCs w:val="18"/>
          <w:u w:val="none"/>
          <w:rtl/>
          <w:lang w:val="en"/>
        </w:rPr>
        <w:t>أعلى مقاماً)</w:t>
      </w:r>
      <w:r w:rsidR="00D605E3" w:rsidRPr="00716EF5">
        <w:rPr>
          <w:rFonts w:hint="cs"/>
          <w:bCs w:val="0"/>
          <w:color w:val="auto"/>
          <w:sz w:val="18"/>
          <w:szCs w:val="18"/>
          <w:rtl/>
          <w:lang w:val="en"/>
        </w:rPr>
        <w:t xml:space="preserve"> </w:t>
      </w:r>
      <w:r w:rsidR="00BA1C6E" w:rsidRPr="006C656C">
        <w:rPr>
          <w:rFonts w:hint="cs"/>
          <w:bCs w:val="0"/>
          <w:color w:val="auto"/>
          <w:sz w:val="18"/>
          <w:szCs w:val="18"/>
          <w:rtl/>
          <w:lang w:val="en"/>
        </w:rPr>
        <w:t>في</w:t>
      </w:r>
      <w:r w:rsidR="00BA1C6E">
        <w:rPr>
          <w:rFonts w:hint="cs"/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إدارة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BA1C6E">
        <w:rPr>
          <w:rFonts w:hint="cs"/>
          <w:bCs w:val="0"/>
          <w:color w:val="auto"/>
          <w:sz w:val="18"/>
          <w:szCs w:val="18"/>
          <w:rtl/>
          <w:lang w:val="en"/>
        </w:rPr>
        <w:t xml:space="preserve">جميع الأموال المدفوعة إلى المحكمة في الدعاوى المدنية.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يتم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دفع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هذه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الأموال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إما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ك</w:t>
      </w:r>
      <w:r w:rsidR="00523A47">
        <w:rPr>
          <w:rFonts w:hint="cs"/>
          <w:bCs w:val="0"/>
          <w:color w:val="auto"/>
          <w:sz w:val="18"/>
          <w:szCs w:val="18"/>
          <w:rtl/>
          <w:lang w:val="en"/>
        </w:rPr>
        <w:t xml:space="preserve">أموال </w:t>
      </w:r>
      <w:r w:rsidRPr="00331C2A">
        <w:rPr>
          <w:bCs w:val="0"/>
          <w:color w:val="auto"/>
          <w:sz w:val="18"/>
          <w:szCs w:val="18"/>
          <w:rtl/>
          <w:lang w:val="en"/>
        </w:rPr>
        <w:t>"</w:t>
      </w:r>
      <w:r w:rsidR="00523A47">
        <w:rPr>
          <w:rFonts w:hint="cs"/>
          <w:bCs w:val="0"/>
          <w:color w:val="auto"/>
          <w:sz w:val="18"/>
          <w:szCs w:val="18"/>
          <w:rtl/>
          <w:lang w:val="en"/>
        </w:rPr>
        <w:t>ممنوحة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"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أو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"</w:t>
      </w:r>
      <w:r w:rsidR="00523A47">
        <w:rPr>
          <w:rFonts w:hint="cs"/>
          <w:bCs w:val="0"/>
          <w:color w:val="auto"/>
          <w:sz w:val="18"/>
          <w:szCs w:val="18"/>
          <w:rtl/>
          <w:lang w:val="en"/>
        </w:rPr>
        <w:t>غير ممنوحة</w:t>
      </w:r>
      <w:r w:rsidRPr="00331C2A">
        <w:rPr>
          <w:bCs w:val="0"/>
          <w:color w:val="auto"/>
          <w:sz w:val="18"/>
          <w:szCs w:val="18"/>
          <w:rtl/>
          <w:lang w:val="en"/>
        </w:rPr>
        <w:t>".</w:t>
      </w:r>
    </w:p>
    <w:p w14:paraId="3AE8D07C" w14:textId="695E8B6C" w:rsidR="00331C2A" w:rsidRPr="00331C2A" w:rsidRDefault="00331C2A" w:rsidP="00331C2A">
      <w:pPr>
        <w:pStyle w:val="Heading3"/>
        <w:shd w:val="clear" w:color="auto" w:fill="FFFFFF"/>
        <w:bidi/>
        <w:spacing w:after="120"/>
        <w:rPr>
          <w:bCs w:val="0"/>
          <w:color w:val="auto"/>
          <w:sz w:val="18"/>
          <w:szCs w:val="18"/>
          <w:lang w:val="en"/>
        </w:rPr>
      </w:pP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وتشمل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الأموال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"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غير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ال</w:t>
      </w:r>
      <w:r w:rsidR="00523A47">
        <w:rPr>
          <w:rFonts w:hint="cs"/>
          <w:bCs w:val="0"/>
          <w:color w:val="auto"/>
          <w:sz w:val="18"/>
          <w:szCs w:val="18"/>
          <w:rtl/>
          <w:lang w:val="en"/>
        </w:rPr>
        <w:t>ممنوحة"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أو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"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الم</w:t>
      </w:r>
      <w:r w:rsidR="00110FC6">
        <w:rPr>
          <w:rFonts w:hint="cs"/>
          <w:bCs w:val="0"/>
          <w:color w:val="auto"/>
          <w:sz w:val="18"/>
          <w:szCs w:val="18"/>
          <w:rtl/>
          <w:lang w:val="en"/>
        </w:rPr>
        <w:t>ُ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تنازع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عليها</w:t>
      </w:r>
      <w:r w:rsidRPr="00331C2A">
        <w:rPr>
          <w:bCs w:val="0"/>
          <w:color w:val="auto"/>
          <w:sz w:val="18"/>
          <w:szCs w:val="18"/>
          <w:rtl/>
          <w:lang w:val="en"/>
        </w:rPr>
        <w:t>"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،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على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سبيل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المثال،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الأموال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المدفوعة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كضمان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للتكاليف،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أو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6A0ABC">
        <w:rPr>
          <w:rFonts w:hint="cs"/>
          <w:bCs w:val="0"/>
          <w:color w:val="auto"/>
          <w:sz w:val="18"/>
          <w:szCs w:val="18"/>
          <w:rtl/>
          <w:lang w:val="en"/>
        </w:rPr>
        <w:t xml:space="preserve">تلك التي تكون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في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انتظار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نتيجة</w:t>
      </w:r>
      <w:r w:rsidR="00523A47">
        <w:rPr>
          <w:rFonts w:hint="cs"/>
          <w:bCs w:val="0"/>
          <w:color w:val="auto"/>
          <w:sz w:val="18"/>
          <w:szCs w:val="18"/>
          <w:rtl/>
          <w:lang w:val="en"/>
        </w:rPr>
        <w:t xml:space="preserve"> دعوى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في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المحكمة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عند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وجود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نزاع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حول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الأموال</w:t>
      </w:r>
      <w:r w:rsidRPr="00331C2A">
        <w:rPr>
          <w:bCs w:val="0"/>
          <w:color w:val="auto"/>
          <w:sz w:val="18"/>
          <w:szCs w:val="18"/>
          <w:rtl/>
          <w:lang w:val="en"/>
        </w:rPr>
        <w:t>.</w:t>
      </w:r>
    </w:p>
    <w:p w14:paraId="1092EBC8" w14:textId="37D9C3FE" w:rsidR="00331C2A" w:rsidRPr="00425AF3" w:rsidRDefault="00331C2A" w:rsidP="00331C2A">
      <w:pPr>
        <w:pStyle w:val="Heading3"/>
        <w:shd w:val="clear" w:color="auto" w:fill="FFFFFF"/>
        <w:bidi/>
        <w:spacing w:after="120"/>
        <w:rPr>
          <w:bCs w:val="0"/>
          <w:color w:val="auto"/>
          <w:sz w:val="18"/>
          <w:szCs w:val="18"/>
          <w:lang w:val="en-US"/>
        </w:rPr>
      </w:pP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ت</w:t>
      </w:r>
      <w:r w:rsidR="006A0ABC">
        <w:rPr>
          <w:rFonts w:hint="cs"/>
          <w:bCs w:val="0"/>
          <w:color w:val="auto"/>
          <w:sz w:val="18"/>
          <w:szCs w:val="18"/>
          <w:rtl/>
          <w:lang w:val="en"/>
        </w:rPr>
        <w:t xml:space="preserve">ُعطى </w:t>
      </w:r>
      <w:r w:rsidR="00523A47">
        <w:rPr>
          <w:rFonts w:hint="cs"/>
          <w:bCs w:val="0"/>
          <w:color w:val="auto"/>
          <w:sz w:val="18"/>
          <w:szCs w:val="18"/>
          <w:rtl/>
          <w:lang w:val="en"/>
        </w:rPr>
        <w:t>ال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أموال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"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ال</w:t>
      </w:r>
      <w:r w:rsidR="00523A47">
        <w:rPr>
          <w:rFonts w:hint="cs"/>
          <w:bCs w:val="0"/>
          <w:color w:val="auto"/>
          <w:sz w:val="18"/>
          <w:szCs w:val="18"/>
          <w:rtl/>
          <w:lang w:val="en"/>
        </w:rPr>
        <w:t>ممنوحة</w:t>
      </w:r>
      <w:r w:rsidRPr="00331C2A">
        <w:rPr>
          <w:bCs w:val="0"/>
          <w:color w:val="auto"/>
          <w:sz w:val="18"/>
          <w:szCs w:val="18"/>
          <w:rtl/>
          <w:lang w:val="en"/>
        </w:rPr>
        <w:t>" "</w:t>
      </w:r>
      <w:r w:rsidR="00853F2E">
        <w:rPr>
          <w:rFonts w:hint="cs"/>
          <w:bCs w:val="0"/>
          <w:color w:val="auto"/>
          <w:sz w:val="18"/>
          <w:szCs w:val="18"/>
          <w:rtl/>
          <w:lang w:val="en" w:bidi="ar-LB"/>
        </w:rPr>
        <w:t>ل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لمستفيدين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"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الذين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523A47">
        <w:rPr>
          <w:rFonts w:hint="cs"/>
          <w:bCs w:val="0"/>
          <w:color w:val="auto"/>
          <w:sz w:val="18"/>
          <w:szCs w:val="18"/>
          <w:rtl/>
          <w:lang w:val="en"/>
        </w:rPr>
        <w:t>م</w:t>
      </w:r>
      <w:r w:rsidR="002E4CA4">
        <w:rPr>
          <w:rFonts w:hint="cs"/>
          <w:bCs w:val="0"/>
          <w:color w:val="auto"/>
          <w:sz w:val="18"/>
          <w:szCs w:val="18"/>
          <w:rtl/>
          <w:lang w:val="en"/>
        </w:rPr>
        <w:t>ُ</w:t>
      </w:r>
      <w:r w:rsidR="00523A47">
        <w:rPr>
          <w:rFonts w:hint="cs"/>
          <w:bCs w:val="0"/>
          <w:color w:val="auto"/>
          <w:sz w:val="18"/>
          <w:szCs w:val="18"/>
          <w:rtl/>
          <w:lang w:val="en"/>
        </w:rPr>
        <w:t>نحوا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تعويض</w:t>
      </w:r>
      <w:r w:rsidR="00523A47">
        <w:rPr>
          <w:rFonts w:hint="cs"/>
          <w:bCs w:val="0"/>
          <w:color w:val="auto"/>
          <w:sz w:val="18"/>
          <w:szCs w:val="18"/>
          <w:rtl/>
          <w:lang w:val="en"/>
        </w:rPr>
        <w:t>اً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في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قضية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قضائية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لكنهم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غير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قادرين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على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إدارة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الأموال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بأنفسهم،</w:t>
      </w:r>
      <w:r w:rsidR="002E4CA4" w:rsidRPr="002E4CA4">
        <w:rPr>
          <w:rFonts w:hint="cs"/>
          <w:bCs w:val="0"/>
          <w:color w:val="auto"/>
          <w:sz w:val="18"/>
          <w:szCs w:val="18"/>
          <w:rtl/>
          <w:lang w:val="en"/>
        </w:rPr>
        <w:t xml:space="preserve"> </w:t>
      </w:r>
      <w:r w:rsidR="002E4CA4">
        <w:rPr>
          <w:rFonts w:hint="cs"/>
          <w:bCs w:val="0"/>
          <w:color w:val="auto"/>
          <w:sz w:val="18"/>
          <w:szCs w:val="18"/>
          <w:rtl/>
          <w:lang w:val="en"/>
        </w:rPr>
        <w:t>على سبيل المثال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إما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لأنهم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دون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سن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18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أو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بسبب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حادث،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523A47">
        <w:rPr>
          <w:rFonts w:hint="cs"/>
          <w:bCs w:val="0"/>
          <w:color w:val="auto"/>
          <w:sz w:val="18"/>
          <w:szCs w:val="18"/>
          <w:rtl/>
          <w:lang w:val="en"/>
        </w:rPr>
        <w:t xml:space="preserve">أو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إصابة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أو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مرض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أو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523A47">
        <w:rPr>
          <w:rFonts w:hint="cs"/>
          <w:bCs w:val="0"/>
          <w:color w:val="auto"/>
          <w:sz w:val="18"/>
          <w:szCs w:val="18"/>
          <w:rtl/>
          <w:lang w:val="en"/>
        </w:rPr>
        <w:t>تأخر ذهني</w:t>
      </w:r>
      <w:r w:rsidRPr="00331C2A">
        <w:rPr>
          <w:bCs w:val="0"/>
          <w:color w:val="auto"/>
          <w:sz w:val="18"/>
          <w:szCs w:val="18"/>
          <w:rtl/>
          <w:lang w:val="en"/>
        </w:rPr>
        <w:t>.</w:t>
      </w:r>
    </w:p>
    <w:p w14:paraId="2FFB230F" w14:textId="77777777" w:rsidR="006C656C" w:rsidRDefault="00331C2A" w:rsidP="006C656C">
      <w:pPr>
        <w:pStyle w:val="Heading3"/>
        <w:shd w:val="clear" w:color="auto" w:fill="FFFFFF"/>
        <w:bidi/>
        <w:spacing w:after="120"/>
        <w:rPr>
          <w:bCs w:val="0"/>
          <w:color w:val="auto"/>
          <w:sz w:val="18"/>
          <w:szCs w:val="18"/>
          <w:rtl/>
          <w:lang w:val="en"/>
        </w:rPr>
      </w:pP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يقدم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الموقع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الإلكتروني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لل</w:t>
      </w:r>
      <w:r w:rsidR="00523A47">
        <w:rPr>
          <w:rFonts w:hint="cs"/>
          <w:bCs w:val="0"/>
          <w:color w:val="auto"/>
          <w:sz w:val="18"/>
          <w:szCs w:val="18"/>
          <w:rtl/>
          <w:lang w:val="en"/>
        </w:rPr>
        <w:t xml:space="preserve">أموال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في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المحكمة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523A47">
        <w:rPr>
          <w:b w:val="0"/>
          <w:color w:val="auto"/>
          <w:sz w:val="18"/>
          <w:szCs w:val="18"/>
          <w:lang w:val="en"/>
        </w:rPr>
        <w:t>(</w:t>
      </w:r>
      <w:hyperlink r:id="rId51" w:history="1">
        <w:r w:rsidR="00523A47" w:rsidRPr="00E7578D">
          <w:rPr>
            <w:rStyle w:val="Hyperlink"/>
            <w:b w:val="0"/>
            <w:sz w:val="18"/>
            <w:szCs w:val="18"/>
            <w:lang w:val="en"/>
          </w:rPr>
          <w:t>http://fundsincourt.vic.gov.au/</w:t>
        </w:r>
      </w:hyperlink>
      <w:r w:rsidR="00523A47">
        <w:rPr>
          <w:b w:val="0"/>
          <w:color w:val="auto"/>
          <w:sz w:val="18"/>
          <w:szCs w:val="18"/>
          <w:lang w:val="en"/>
        </w:rPr>
        <w:t>)</w:t>
      </w:r>
      <w:r w:rsidR="00523A47"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التفاصيل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الكاملة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المتعلقة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بكل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من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6C656C">
        <w:rPr>
          <w:rFonts w:hint="cs"/>
          <w:bCs w:val="0"/>
          <w:color w:val="auto"/>
          <w:sz w:val="18"/>
          <w:szCs w:val="18"/>
          <w:rtl/>
          <w:lang w:val="en"/>
        </w:rPr>
        <w:t>ال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أموال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"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ال</w:t>
      </w:r>
      <w:r w:rsidR="006C656C">
        <w:rPr>
          <w:rFonts w:hint="cs"/>
          <w:bCs w:val="0"/>
          <w:color w:val="auto"/>
          <w:sz w:val="18"/>
          <w:szCs w:val="18"/>
          <w:rtl/>
          <w:lang w:val="en"/>
        </w:rPr>
        <w:t>ممنوحة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"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و</w:t>
      </w:r>
      <w:r w:rsidRPr="00331C2A">
        <w:rPr>
          <w:bCs w:val="0"/>
          <w:color w:val="auto"/>
          <w:sz w:val="18"/>
          <w:szCs w:val="18"/>
          <w:rtl/>
          <w:lang w:val="en"/>
        </w:rPr>
        <w:t>"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غير</w:t>
      </w:r>
      <w:r w:rsidRPr="00331C2A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ال</w:t>
      </w:r>
      <w:r w:rsidR="006C656C">
        <w:rPr>
          <w:rFonts w:hint="cs"/>
          <w:bCs w:val="0"/>
          <w:color w:val="auto"/>
          <w:sz w:val="18"/>
          <w:szCs w:val="18"/>
          <w:rtl/>
          <w:lang w:val="en"/>
        </w:rPr>
        <w:t>مم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ن</w:t>
      </w:r>
      <w:r w:rsidR="006C656C">
        <w:rPr>
          <w:rFonts w:hint="cs"/>
          <w:bCs w:val="0"/>
          <w:color w:val="auto"/>
          <w:sz w:val="18"/>
          <w:szCs w:val="18"/>
          <w:rtl/>
          <w:lang w:val="en"/>
        </w:rPr>
        <w:t>و</w:t>
      </w:r>
      <w:r w:rsidRPr="00331C2A">
        <w:rPr>
          <w:rFonts w:hint="cs"/>
          <w:bCs w:val="0"/>
          <w:color w:val="auto"/>
          <w:sz w:val="18"/>
          <w:szCs w:val="18"/>
          <w:rtl/>
          <w:lang w:val="en"/>
        </w:rPr>
        <w:t>حة</w:t>
      </w:r>
      <w:r w:rsidRPr="00331C2A">
        <w:rPr>
          <w:bCs w:val="0"/>
          <w:color w:val="auto"/>
          <w:sz w:val="18"/>
          <w:szCs w:val="18"/>
          <w:rtl/>
          <w:lang w:val="en"/>
        </w:rPr>
        <w:t>"</w:t>
      </w:r>
      <w:r w:rsidR="006C656C">
        <w:rPr>
          <w:rFonts w:hint="cs"/>
          <w:bCs w:val="0"/>
          <w:color w:val="auto"/>
          <w:sz w:val="18"/>
          <w:szCs w:val="18"/>
          <w:rtl/>
          <w:lang w:val="en"/>
        </w:rPr>
        <w:t>.</w:t>
      </w:r>
    </w:p>
    <w:p w14:paraId="507CC80C" w14:textId="77777777" w:rsidR="006C656C" w:rsidRPr="00FC066D" w:rsidRDefault="006C656C" w:rsidP="006C656C">
      <w:pPr>
        <w:pStyle w:val="NormalWeb"/>
        <w:shd w:val="clear" w:color="auto" w:fill="FFFFFF"/>
        <w:bidi/>
        <w:spacing w:before="120" w:after="120"/>
        <w:rPr>
          <w:bCs/>
          <w:color w:val="000000"/>
          <w:sz w:val="18"/>
          <w:szCs w:val="18"/>
          <w:lang w:val="en"/>
        </w:rPr>
      </w:pPr>
      <w:r w:rsidRPr="00FC066D">
        <w:rPr>
          <w:rFonts w:hint="cs"/>
          <w:bCs/>
          <w:color w:val="000000"/>
          <w:sz w:val="18"/>
          <w:szCs w:val="18"/>
          <w:rtl/>
          <w:lang w:val="en"/>
        </w:rPr>
        <w:t>معلومات الإتصال</w:t>
      </w:r>
    </w:p>
    <w:p w14:paraId="5E1346C7" w14:textId="76FE498E" w:rsidR="006C656C" w:rsidRDefault="006C656C" w:rsidP="006C656C">
      <w:pPr>
        <w:pStyle w:val="NormalWeb"/>
        <w:shd w:val="clear" w:color="auto" w:fill="FFFFFF"/>
        <w:bidi/>
        <w:spacing w:before="120"/>
        <w:rPr>
          <w:color w:val="454545"/>
          <w:sz w:val="18"/>
          <w:szCs w:val="18"/>
          <w:rtl/>
        </w:rPr>
      </w:pPr>
      <w:r>
        <w:rPr>
          <w:rFonts w:hint="cs"/>
          <w:color w:val="000000"/>
          <w:sz w:val="18"/>
          <w:szCs w:val="18"/>
          <w:rtl/>
          <w:lang w:val="en"/>
        </w:rPr>
        <w:t>هاتف:</w:t>
      </w:r>
      <w:r>
        <w:rPr>
          <w:rFonts w:ascii="vic-regular" w:hAnsi="vic-regular" w:cs="Helvetica" w:hint="cs"/>
          <w:color w:val="000000"/>
          <w:sz w:val="21"/>
          <w:szCs w:val="21"/>
          <w:rtl/>
          <w:lang w:val="en"/>
        </w:rPr>
        <w:t xml:space="preserve"> </w:t>
      </w:r>
      <w:r>
        <w:rPr>
          <w:color w:val="454545"/>
          <w:sz w:val="18"/>
          <w:szCs w:val="18"/>
        </w:rPr>
        <w:t>1300 039 390</w:t>
      </w:r>
    </w:p>
    <w:p w14:paraId="1458C081" w14:textId="28C51521" w:rsidR="006C656C" w:rsidRPr="006C656C" w:rsidRDefault="006C656C" w:rsidP="006C656C">
      <w:pPr>
        <w:pStyle w:val="NormalWeb"/>
        <w:shd w:val="clear" w:color="auto" w:fill="FFFFFF"/>
        <w:bidi/>
        <w:rPr>
          <w:rFonts w:ascii="vic-regular" w:hAnsi="vic-regular" w:cs="Helvetica"/>
          <w:color w:val="000000"/>
          <w:sz w:val="18"/>
          <w:szCs w:val="18"/>
          <w:rtl/>
          <w:lang w:val="en"/>
        </w:rPr>
      </w:pPr>
      <w:r w:rsidRPr="006C656C">
        <w:rPr>
          <w:rFonts w:ascii="vic-regular" w:hAnsi="vic-regular" w:cs="Times New Roman" w:hint="cs"/>
          <w:color w:val="000000"/>
          <w:sz w:val="18"/>
          <w:szCs w:val="18"/>
          <w:rtl/>
          <w:lang w:val="en"/>
        </w:rPr>
        <w:t xml:space="preserve">هاتف </w:t>
      </w:r>
      <w:r w:rsidRPr="006C656C">
        <w:rPr>
          <w:rFonts w:ascii="vic-regular" w:hAnsi="vic-regular" w:cs="Helvetica" w:hint="cs"/>
          <w:color w:val="000000"/>
          <w:sz w:val="18"/>
          <w:szCs w:val="18"/>
          <w:rtl/>
          <w:lang w:val="en"/>
        </w:rPr>
        <w:t>(</w:t>
      </w:r>
      <w:r>
        <w:rPr>
          <w:rFonts w:ascii="vic-regular" w:hAnsi="vic-regular" w:cs="Times New Roman" w:hint="cs"/>
          <w:color w:val="000000"/>
          <w:sz w:val="18"/>
          <w:szCs w:val="18"/>
          <w:rtl/>
          <w:lang w:val="en"/>
        </w:rPr>
        <w:t>للمتصلين من خارج أستراليا</w:t>
      </w:r>
      <w:r>
        <w:rPr>
          <w:rFonts w:ascii="vic-regular" w:hAnsi="vic-regular" w:cs="Helvetica" w:hint="cs"/>
          <w:color w:val="000000"/>
          <w:sz w:val="18"/>
          <w:szCs w:val="18"/>
          <w:rtl/>
          <w:lang w:val="en"/>
        </w:rPr>
        <w:t xml:space="preserve">): </w:t>
      </w:r>
      <w:r>
        <w:rPr>
          <w:color w:val="454545"/>
          <w:sz w:val="18"/>
          <w:szCs w:val="18"/>
        </w:rPr>
        <w:t>61 3 9032 3777</w:t>
      </w:r>
    </w:p>
    <w:p w14:paraId="51B2D7AA" w14:textId="3C8F39B5" w:rsidR="002A625A" w:rsidRPr="006C656C" w:rsidRDefault="006C656C" w:rsidP="006C656C">
      <w:pPr>
        <w:pStyle w:val="Heading3"/>
        <w:shd w:val="clear" w:color="auto" w:fill="FFFFFF"/>
        <w:bidi/>
        <w:spacing w:after="120"/>
        <w:rPr>
          <w:b w:val="0"/>
          <w:bCs w:val="0"/>
          <w:color w:val="auto"/>
          <w:sz w:val="18"/>
          <w:szCs w:val="18"/>
          <w:lang w:val="en"/>
        </w:rPr>
      </w:pPr>
      <w:r w:rsidRPr="006C656C">
        <w:rPr>
          <w:rFonts w:hint="cs"/>
          <w:b w:val="0"/>
          <w:bCs w:val="0"/>
          <w:color w:val="000000"/>
          <w:sz w:val="18"/>
          <w:szCs w:val="18"/>
          <w:rtl/>
        </w:rPr>
        <w:t>البريد الإلكتروني:</w:t>
      </w:r>
      <w:r w:rsidRPr="006C656C">
        <w:rPr>
          <w:rFonts w:hint="cs"/>
          <w:b w:val="0"/>
          <w:bCs w:val="0"/>
          <w:color w:val="auto"/>
          <w:sz w:val="18"/>
          <w:szCs w:val="18"/>
          <w:rtl/>
          <w:lang w:val="en"/>
        </w:rPr>
        <w:t xml:space="preserve"> </w:t>
      </w:r>
      <w:hyperlink r:id="rId52" w:history="1">
        <w:r>
          <w:rPr>
            <w:color w:val="036991"/>
            <w:sz w:val="18"/>
            <w:szCs w:val="18"/>
            <w:u w:val="single"/>
          </w:rPr>
          <w:t>fic@supremecourt.vic.gov.au</w:t>
        </w:r>
      </w:hyperlink>
    </w:p>
    <w:p w14:paraId="3C14045E" w14:textId="1E9FD4C9" w:rsidR="00C2003B" w:rsidRPr="003E5FDE" w:rsidRDefault="00331C2A" w:rsidP="00331C2A">
      <w:pPr>
        <w:pStyle w:val="Heading5"/>
        <w:bidi/>
        <w:rPr>
          <w:rFonts w:ascii="Arial" w:hAnsi="Arial" w:cs="Arial"/>
          <w:sz w:val="18"/>
          <w:szCs w:val="18"/>
        </w:rPr>
      </w:pPr>
      <w:r>
        <w:rPr>
          <w:rFonts w:ascii="Arial" w:hAnsi="Arial" w:cs="Arial" w:hint="cs"/>
          <w:sz w:val="18"/>
          <w:szCs w:val="18"/>
          <w:rtl/>
        </w:rPr>
        <w:t>العنوان</w:t>
      </w:r>
    </w:p>
    <w:p w14:paraId="66F856B9" w14:textId="7662B9E3" w:rsidR="00C2003B" w:rsidRDefault="00CB7762" w:rsidP="00331C2A">
      <w:pPr>
        <w:pStyle w:val="NormalWeb"/>
        <w:shd w:val="clear" w:color="auto" w:fill="FFFFFF"/>
        <w:bidi/>
        <w:rPr>
          <w:rStyle w:val="lrzxr"/>
          <w:sz w:val="18"/>
          <w:szCs w:val="18"/>
        </w:rPr>
      </w:pPr>
      <w:r>
        <w:rPr>
          <w:rStyle w:val="lrzxr"/>
          <w:sz w:val="18"/>
          <w:szCs w:val="18"/>
        </w:rPr>
        <w:t xml:space="preserve">Level 5, </w:t>
      </w:r>
      <w:r w:rsidR="00C2003B">
        <w:rPr>
          <w:rStyle w:val="lrzxr"/>
          <w:sz w:val="18"/>
          <w:szCs w:val="18"/>
        </w:rPr>
        <w:t>469 La Trobe Street</w:t>
      </w:r>
    </w:p>
    <w:p w14:paraId="6023E979" w14:textId="77777777" w:rsidR="00C2003B" w:rsidRDefault="00C2003B" w:rsidP="00331C2A">
      <w:pPr>
        <w:pStyle w:val="NormalWeb"/>
        <w:shd w:val="clear" w:color="auto" w:fill="FFFFFF"/>
        <w:bidi/>
        <w:spacing w:after="120"/>
        <w:rPr>
          <w:rStyle w:val="lrzxr"/>
          <w:sz w:val="18"/>
          <w:szCs w:val="18"/>
        </w:rPr>
      </w:pPr>
      <w:r w:rsidRPr="00C2003B">
        <w:rPr>
          <w:rStyle w:val="lrzxr"/>
          <w:sz w:val="18"/>
          <w:szCs w:val="18"/>
        </w:rPr>
        <w:t>Melbourne VIC 3000</w:t>
      </w:r>
    </w:p>
    <w:p w14:paraId="64E863A6" w14:textId="661278BB" w:rsidR="003E5FDE" w:rsidRPr="00331C2A" w:rsidRDefault="00331C2A" w:rsidP="00331C2A">
      <w:pPr>
        <w:pStyle w:val="NormalWeb"/>
        <w:shd w:val="clear" w:color="auto" w:fill="FFFFFF"/>
        <w:bidi/>
        <w:spacing w:before="240" w:after="120"/>
        <w:rPr>
          <w:color w:val="981E32"/>
          <w:sz w:val="22"/>
          <w:szCs w:val="22"/>
          <w:lang w:val="en"/>
        </w:rPr>
      </w:pPr>
      <w:r w:rsidRPr="003A4B44">
        <w:rPr>
          <w:rFonts w:eastAsiaTheme="majorEastAsia"/>
          <w:color w:val="2E74B5" w:themeColor="accent1" w:themeShade="BF"/>
          <w:sz w:val="18"/>
          <w:szCs w:val="18"/>
          <w:rtl/>
        </w:rPr>
        <w:t xml:space="preserve">ساعات العمل: </w:t>
      </w:r>
      <w:r w:rsidRPr="003A4B44">
        <w:rPr>
          <w:rFonts w:eastAsiaTheme="majorEastAsia"/>
          <w:color w:val="auto"/>
          <w:sz w:val="18"/>
          <w:szCs w:val="18"/>
          <w:rtl/>
        </w:rPr>
        <w:t>من</w:t>
      </w:r>
      <w:r>
        <w:rPr>
          <w:rFonts w:eastAsiaTheme="majorEastAsia" w:hint="cs"/>
          <w:color w:val="auto"/>
          <w:sz w:val="18"/>
          <w:szCs w:val="18"/>
          <w:rtl/>
        </w:rPr>
        <w:t xml:space="preserve"> 9</w:t>
      </w:r>
      <w:r w:rsidRPr="003A4B44">
        <w:rPr>
          <w:rFonts w:eastAsiaTheme="majorEastAsia"/>
          <w:color w:val="auto"/>
          <w:sz w:val="18"/>
          <w:szCs w:val="18"/>
          <w:rtl/>
        </w:rPr>
        <w:t xml:space="preserve"> صباحاً حتى </w:t>
      </w:r>
      <w:r>
        <w:rPr>
          <w:rFonts w:eastAsiaTheme="majorEastAsia" w:hint="cs"/>
          <w:color w:val="auto"/>
          <w:sz w:val="18"/>
          <w:szCs w:val="18"/>
          <w:rtl/>
        </w:rPr>
        <w:t xml:space="preserve">5 </w:t>
      </w:r>
      <w:r w:rsidRPr="003A4B44">
        <w:rPr>
          <w:rFonts w:eastAsiaTheme="majorEastAsia"/>
          <w:color w:val="auto"/>
          <w:sz w:val="18"/>
          <w:szCs w:val="18"/>
          <w:rtl/>
        </w:rPr>
        <w:t>مساءً من الاثنين إلى الجمعة</w:t>
      </w:r>
      <w:r>
        <w:rPr>
          <w:rFonts w:eastAsiaTheme="majorEastAsia" w:hint="cs"/>
          <w:color w:val="auto"/>
          <w:sz w:val="18"/>
          <w:szCs w:val="18"/>
          <w:rtl/>
        </w:rPr>
        <w:t xml:space="preserve"> </w:t>
      </w:r>
      <w:r w:rsidR="003E5FDE" w:rsidRPr="00D45C5B">
        <w:rPr>
          <w:sz w:val="18"/>
          <w:szCs w:val="18"/>
        </w:rPr>
        <w:br/>
      </w:r>
    </w:p>
    <w:p w14:paraId="4243D2F0" w14:textId="454304AE" w:rsidR="002F6CCA" w:rsidRPr="00D85B1E" w:rsidRDefault="006C656C" w:rsidP="006C656C">
      <w:pPr>
        <w:pStyle w:val="NormalWeb"/>
        <w:shd w:val="clear" w:color="auto" w:fill="FFFFFF"/>
        <w:bidi/>
        <w:spacing w:after="120"/>
        <w:rPr>
          <w:color w:val="981E32"/>
          <w:sz w:val="22"/>
          <w:szCs w:val="22"/>
          <w:lang w:val="en"/>
        </w:rPr>
      </w:pPr>
      <w:r>
        <w:rPr>
          <w:rFonts w:hint="cs"/>
          <w:color w:val="981E32"/>
          <w:sz w:val="22"/>
          <w:szCs w:val="22"/>
          <w:rtl/>
          <w:lang w:val="en"/>
        </w:rPr>
        <w:t>هيئات المحلفين في فيكتوريا</w:t>
      </w:r>
    </w:p>
    <w:p w14:paraId="3A751F64" w14:textId="7DFC36C1" w:rsidR="006C656C" w:rsidRPr="006C656C" w:rsidRDefault="006C656C" w:rsidP="006C656C">
      <w:pPr>
        <w:pStyle w:val="Heading3"/>
        <w:shd w:val="clear" w:color="auto" w:fill="FFFFFF"/>
        <w:bidi/>
        <w:spacing w:after="120"/>
        <w:rPr>
          <w:bCs w:val="0"/>
          <w:color w:val="auto"/>
          <w:sz w:val="18"/>
          <w:szCs w:val="18"/>
          <w:lang w:val="en"/>
        </w:rPr>
      </w:pP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ت</w:t>
      </w:r>
      <w:r w:rsidR="006A0ABC">
        <w:rPr>
          <w:rFonts w:hint="cs"/>
          <w:bCs w:val="0"/>
          <w:color w:val="auto"/>
          <w:sz w:val="18"/>
          <w:szCs w:val="18"/>
          <w:rtl/>
          <w:lang w:val="en"/>
        </w:rPr>
        <w:t>ُ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عد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خدمة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هيئة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المحلفين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جزءً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مهما</w:t>
      </w:r>
      <w:r>
        <w:rPr>
          <w:rFonts w:hint="cs"/>
          <w:bCs w:val="0"/>
          <w:color w:val="auto"/>
          <w:sz w:val="18"/>
          <w:szCs w:val="18"/>
          <w:rtl/>
          <w:lang w:val="en"/>
        </w:rPr>
        <w:t>ً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من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نظام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العدالة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في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فيكتوريا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. </w:t>
      </w:r>
      <w:r>
        <w:rPr>
          <w:rFonts w:hint="cs"/>
          <w:bCs w:val="0"/>
          <w:color w:val="auto"/>
          <w:sz w:val="18"/>
          <w:szCs w:val="18"/>
          <w:rtl/>
          <w:lang w:val="en"/>
        </w:rPr>
        <w:t>ف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في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كل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عام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ي</w:t>
      </w:r>
      <w:r>
        <w:rPr>
          <w:rFonts w:hint="cs"/>
          <w:bCs w:val="0"/>
          <w:color w:val="auto"/>
          <w:sz w:val="18"/>
          <w:szCs w:val="18"/>
          <w:rtl/>
          <w:lang w:val="en"/>
        </w:rPr>
        <w:t xml:space="preserve">خصص 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الآلاف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من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2E4CA4">
        <w:rPr>
          <w:rFonts w:hint="cs"/>
          <w:bCs w:val="0"/>
          <w:color w:val="auto"/>
          <w:sz w:val="18"/>
          <w:szCs w:val="18"/>
          <w:rtl/>
          <w:lang w:val="en"/>
        </w:rPr>
        <w:t>مواطني ف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يكتوريا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وقتهم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لحضور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المحكمة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ك</w:t>
      </w:r>
      <w:r>
        <w:rPr>
          <w:rFonts w:hint="cs"/>
          <w:bCs w:val="0"/>
          <w:color w:val="auto"/>
          <w:sz w:val="18"/>
          <w:szCs w:val="18"/>
          <w:rtl/>
          <w:lang w:val="en"/>
        </w:rPr>
        <w:t>أ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عض</w:t>
      </w:r>
      <w:r>
        <w:rPr>
          <w:rFonts w:hint="cs"/>
          <w:bCs w:val="0"/>
          <w:color w:val="auto"/>
          <w:sz w:val="18"/>
          <w:szCs w:val="18"/>
          <w:rtl/>
          <w:lang w:val="en"/>
        </w:rPr>
        <w:t>اء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في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هيئة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المحلفين</w:t>
      </w:r>
      <w:r w:rsidRPr="006C656C">
        <w:rPr>
          <w:bCs w:val="0"/>
          <w:color w:val="auto"/>
          <w:sz w:val="18"/>
          <w:szCs w:val="18"/>
          <w:rtl/>
          <w:lang w:val="en"/>
        </w:rPr>
        <w:t>.</w:t>
      </w:r>
    </w:p>
    <w:p w14:paraId="4BC2A469" w14:textId="2B198E8F" w:rsidR="006C656C" w:rsidRPr="00716EF5" w:rsidRDefault="006C656C" w:rsidP="006C656C">
      <w:pPr>
        <w:pStyle w:val="Heading3"/>
        <w:shd w:val="clear" w:color="auto" w:fill="FFFFFF"/>
        <w:bidi/>
        <w:spacing w:after="120"/>
        <w:rPr>
          <w:rStyle w:val="Hyperlink"/>
          <w:bCs w:val="0"/>
          <w:color w:val="auto"/>
          <w:sz w:val="18"/>
          <w:szCs w:val="18"/>
          <w:u w:val="none"/>
          <w:rtl/>
        </w:rPr>
      </w:pP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إذا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تم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اختيارك</w:t>
      </w:r>
      <w:r>
        <w:rPr>
          <w:rFonts w:hint="cs"/>
          <w:bCs w:val="0"/>
          <w:color w:val="auto"/>
          <w:sz w:val="18"/>
          <w:szCs w:val="18"/>
          <w:rtl/>
          <w:lang w:val="en"/>
        </w:rPr>
        <w:t>م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عشوائيا</w:t>
      </w:r>
      <w:r>
        <w:rPr>
          <w:rFonts w:hint="cs"/>
          <w:bCs w:val="0"/>
          <w:color w:val="auto"/>
          <w:sz w:val="18"/>
          <w:szCs w:val="18"/>
          <w:rtl/>
          <w:lang w:val="en"/>
        </w:rPr>
        <w:t>ً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من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القائمة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الانتخابية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ل</w:t>
      </w:r>
      <w:r>
        <w:rPr>
          <w:rFonts w:hint="cs"/>
          <w:bCs w:val="0"/>
          <w:color w:val="auto"/>
          <w:sz w:val="18"/>
          <w:szCs w:val="18"/>
          <w:rtl/>
          <w:lang w:val="en"/>
        </w:rPr>
        <w:t>ل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خدمة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 </w:t>
      </w:r>
      <w:r>
        <w:rPr>
          <w:rFonts w:hint="cs"/>
          <w:bCs w:val="0"/>
          <w:color w:val="auto"/>
          <w:sz w:val="18"/>
          <w:szCs w:val="18"/>
          <w:rtl/>
          <w:lang w:val="en"/>
        </w:rPr>
        <w:t xml:space="preserve">في 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هيئة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المحلفين،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فيمكنك</w:t>
      </w:r>
      <w:r>
        <w:rPr>
          <w:rFonts w:hint="cs"/>
          <w:bCs w:val="0"/>
          <w:color w:val="auto"/>
          <w:sz w:val="18"/>
          <w:szCs w:val="18"/>
          <w:rtl/>
          <w:lang w:val="en"/>
        </w:rPr>
        <w:t>م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العثور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على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Pr="006C656C">
        <w:rPr>
          <w:rFonts w:hint="cs"/>
          <w:bCs w:val="0"/>
          <w:color w:val="auto"/>
          <w:sz w:val="18"/>
          <w:szCs w:val="18"/>
          <w:rtl/>
          <w:lang w:val="en"/>
        </w:rPr>
        <w:t>المعلومات</w:t>
      </w:r>
      <w:r w:rsidRPr="006C656C">
        <w:rPr>
          <w:bCs w:val="0"/>
          <w:color w:val="auto"/>
          <w:sz w:val="18"/>
          <w:szCs w:val="18"/>
          <w:rtl/>
          <w:lang w:val="en"/>
        </w:rPr>
        <w:t xml:space="preserve"> </w:t>
      </w:r>
      <w:r>
        <w:rPr>
          <w:rFonts w:hint="cs"/>
          <w:bCs w:val="0"/>
          <w:color w:val="auto"/>
          <w:sz w:val="18"/>
          <w:szCs w:val="18"/>
          <w:rtl/>
          <w:lang w:val="en"/>
        </w:rPr>
        <w:t xml:space="preserve">على </w:t>
      </w:r>
      <w:hyperlink r:id="rId53" w:history="1">
        <w:r w:rsidRPr="006C656C">
          <w:rPr>
            <w:rStyle w:val="Hyperlink"/>
            <w:b w:val="0"/>
            <w:sz w:val="18"/>
            <w:szCs w:val="18"/>
          </w:rPr>
          <w:t>Juries Victoria</w:t>
        </w:r>
      </w:hyperlink>
      <w:r w:rsidRPr="006C656C">
        <w:rPr>
          <w:rStyle w:val="Hyperlink"/>
          <w:rFonts w:hint="cs"/>
          <w:b w:val="0"/>
          <w:sz w:val="18"/>
          <w:szCs w:val="18"/>
          <w:rtl/>
        </w:rPr>
        <w:t xml:space="preserve"> </w:t>
      </w:r>
      <w:r w:rsidRPr="00716EF5">
        <w:rPr>
          <w:rStyle w:val="Hyperlink"/>
          <w:rFonts w:hint="cs"/>
          <w:bCs w:val="0"/>
          <w:color w:val="auto"/>
          <w:sz w:val="18"/>
          <w:szCs w:val="18"/>
          <w:u w:val="none"/>
          <w:rtl/>
        </w:rPr>
        <w:t>(هيئة المحلفين في فيكتوريا).</w:t>
      </w:r>
    </w:p>
    <w:p w14:paraId="3BED024A" w14:textId="77777777" w:rsidR="006C656C" w:rsidRPr="00FC066D" w:rsidRDefault="006C656C" w:rsidP="006C656C">
      <w:pPr>
        <w:pStyle w:val="NormalWeb"/>
        <w:shd w:val="clear" w:color="auto" w:fill="FFFFFF"/>
        <w:bidi/>
        <w:spacing w:before="120" w:after="120"/>
        <w:rPr>
          <w:bCs/>
          <w:color w:val="000000"/>
          <w:sz w:val="18"/>
          <w:szCs w:val="18"/>
          <w:lang w:val="en"/>
        </w:rPr>
      </w:pPr>
      <w:r w:rsidRPr="00FC066D">
        <w:rPr>
          <w:rFonts w:hint="cs"/>
          <w:bCs/>
          <w:color w:val="000000"/>
          <w:sz w:val="18"/>
          <w:szCs w:val="18"/>
          <w:rtl/>
          <w:lang w:val="en"/>
        </w:rPr>
        <w:t>معلومات الإتصال</w:t>
      </w:r>
    </w:p>
    <w:p w14:paraId="0E7D9226" w14:textId="16B5518A" w:rsidR="006C656C" w:rsidRDefault="006C656C" w:rsidP="006C656C">
      <w:pPr>
        <w:pStyle w:val="NormalWeb"/>
        <w:shd w:val="clear" w:color="auto" w:fill="FFFFFF"/>
        <w:bidi/>
        <w:spacing w:before="120"/>
        <w:rPr>
          <w:color w:val="454545"/>
          <w:sz w:val="18"/>
          <w:szCs w:val="18"/>
          <w:rtl/>
        </w:rPr>
      </w:pPr>
      <w:r>
        <w:rPr>
          <w:rFonts w:hint="cs"/>
          <w:color w:val="000000"/>
          <w:sz w:val="18"/>
          <w:szCs w:val="18"/>
          <w:rtl/>
          <w:lang w:val="en"/>
        </w:rPr>
        <w:t>هاتف:</w:t>
      </w:r>
      <w:r>
        <w:rPr>
          <w:rFonts w:ascii="vic-regular" w:hAnsi="vic-regular" w:cs="Helvetica" w:hint="cs"/>
          <w:color w:val="000000"/>
          <w:sz w:val="21"/>
          <w:szCs w:val="21"/>
          <w:rtl/>
          <w:lang w:val="en"/>
        </w:rPr>
        <w:t xml:space="preserve"> </w:t>
      </w:r>
      <w:r w:rsidRPr="006C656C">
        <w:rPr>
          <w:bCs/>
          <w:color w:val="51535C"/>
          <w:sz w:val="18"/>
          <w:szCs w:val="18"/>
          <w:lang w:val="en"/>
        </w:rPr>
        <w:t>03 8636 6800</w:t>
      </w:r>
    </w:p>
    <w:p w14:paraId="3AA3E09F" w14:textId="7E835874" w:rsidR="006C656C" w:rsidRPr="006C656C" w:rsidRDefault="006C656C" w:rsidP="006C656C">
      <w:pPr>
        <w:pStyle w:val="Heading3"/>
        <w:shd w:val="clear" w:color="auto" w:fill="FFFFFF"/>
        <w:bidi/>
        <w:spacing w:after="120"/>
        <w:rPr>
          <w:bCs w:val="0"/>
          <w:color w:val="auto"/>
          <w:sz w:val="18"/>
          <w:szCs w:val="18"/>
          <w:rtl/>
          <w:lang w:val="en"/>
        </w:rPr>
      </w:pPr>
      <w:r w:rsidRPr="006C656C">
        <w:rPr>
          <w:rFonts w:hint="cs"/>
          <w:b w:val="0"/>
          <w:bCs w:val="0"/>
          <w:color w:val="000000"/>
          <w:sz w:val="18"/>
          <w:szCs w:val="18"/>
          <w:rtl/>
        </w:rPr>
        <w:t>البريد الإلكتروني:</w:t>
      </w:r>
      <w:r w:rsidR="00AD4199">
        <w:rPr>
          <w:rFonts w:hint="cs"/>
          <w:b w:val="0"/>
          <w:bCs w:val="0"/>
          <w:color w:val="000000"/>
          <w:sz w:val="18"/>
          <w:szCs w:val="18"/>
          <w:rtl/>
        </w:rPr>
        <w:t xml:space="preserve"> </w:t>
      </w:r>
      <w:hyperlink r:id="rId54" w:history="1">
        <w:r w:rsidR="00AD4199" w:rsidRPr="00CB1887">
          <w:rPr>
            <w:rStyle w:val="Hyperlink"/>
            <w:b w:val="0"/>
            <w:sz w:val="18"/>
            <w:szCs w:val="18"/>
            <w:lang w:val="en"/>
          </w:rPr>
          <w:t>info@juries.vic.gov.au</w:t>
        </w:r>
      </w:hyperlink>
    </w:p>
    <w:p w14:paraId="087FB2EB" w14:textId="4DE0EC76" w:rsidR="003E5FDE" w:rsidRPr="00CB1887" w:rsidRDefault="00AD4199" w:rsidP="00AD4199">
      <w:pPr>
        <w:pStyle w:val="Heading5"/>
        <w:bidi/>
        <w:rPr>
          <w:rFonts w:ascii="Arial" w:hAnsi="Arial" w:cs="Arial"/>
          <w:sz w:val="18"/>
          <w:szCs w:val="18"/>
        </w:rPr>
      </w:pPr>
      <w:r>
        <w:rPr>
          <w:rFonts w:ascii="Arial" w:hAnsi="Arial" w:cs="Arial" w:hint="cs"/>
          <w:sz w:val="18"/>
          <w:szCs w:val="18"/>
          <w:rtl/>
        </w:rPr>
        <w:t>العنوان</w:t>
      </w:r>
    </w:p>
    <w:p w14:paraId="25FF87A9" w14:textId="283B9F70" w:rsidR="003E5FDE" w:rsidRPr="00CB1887" w:rsidRDefault="00793179" w:rsidP="00AD4199">
      <w:pPr>
        <w:pStyle w:val="Heading3"/>
        <w:shd w:val="clear" w:color="auto" w:fill="FFFFFF"/>
        <w:bidi/>
        <w:rPr>
          <w:b w:val="0"/>
          <w:color w:val="auto"/>
          <w:sz w:val="18"/>
          <w:szCs w:val="18"/>
          <w:lang w:val="en"/>
        </w:rPr>
      </w:pPr>
      <w:r w:rsidRPr="00CB1887">
        <w:rPr>
          <w:b w:val="0"/>
          <w:color w:val="auto"/>
          <w:sz w:val="18"/>
          <w:szCs w:val="18"/>
          <w:lang w:val="en"/>
        </w:rPr>
        <w:t>Juries Victoria</w:t>
      </w:r>
    </w:p>
    <w:p w14:paraId="57043144" w14:textId="77777777" w:rsidR="003E5FDE" w:rsidRPr="00CB1887" w:rsidRDefault="002F6CCA" w:rsidP="00AD4199">
      <w:pPr>
        <w:pStyle w:val="Heading3"/>
        <w:shd w:val="clear" w:color="auto" w:fill="FFFFFF"/>
        <w:bidi/>
        <w:rPr>
          <w:b w:val="0"/>
          <w:color w:val="auto"/>
          <w:sz w:val="18"/>
          <w:szCs w:val="18"/>
          <w:lang w:val="en"/>
        </w:rPr>
      </w:pPr>
      <w:r w:rsidRPr="00CB1887">
        <w:rPr>
          <w:b w:val="0"/>
          <w:color w:val="auto"/>
          <w:sz w:val="18"/>
          <w:szCs w:val="18"/>
          <w:lang w:val="en"/>
        </w:rPr>
        <w:t>Groun</w:t>
      </w:r>
      <w:r w:rsidR="003E5FDE" w:rsidRPr="00CB1887">
        <w:rPr>
          <w:b w:val="0"/>
          <w:color w:val="auto"/>
          <w:sz w:val="18"/>
          <w:szCs w:val="18"/>
          <w:lang w:val="en"/>
        </w:rPr>
        <w:t>d Floor, County Court Building</w:t>
      </w:r>
    </w:p>
    <w:p w14:paraId="56E2D37F" w14:textId="77777777" w:rsidR="003E5FDE" w:rsidRPr="00CB1887" w:rsidRDefault="003E5FDE" w:rsidP="00AD4199">
      <w:pPr>
        <w:pStyle w:val="Heading3"/>
        <w:shd w:val="clear" w:color="auto" w:fill="FFFFFF"/>
        <w:bidi/>
        <w:rPr>
          <w:b w:val="0"/>
          <w:color w:val="auto"/>
          <w:sz w:val="18"/>
          <w:szCs w:val="18"/>
          <w:lang w:val="en"/>
        </w:rPr>
      </w:pPr>
      <w:r w:rsidRPr="00CB1887">
        <w:rPr>
          <w:b w:val="0"/>
          <w:color w:val="auto"/>
          <w:sz w:val="18"/>
          <w:szCs w:val="18"/>
          <w:lang w:val="en"/>
        </w:rPr>
        <w:t>250 William Street</w:t>
      </w:r>
    </w:p>
    <w:p w14:paraId="56D88827" w14:textId="1F104FB8" w:rsidR="00C22ACD" w:rsidRDefault="00617269" w:rsidP="00AD4199">
      <w:pPr>
        <w:pStyle w:val="Heading3"/>
        <w:shd w:val="clear" w:color="auto" w:fill="FFFFFF"/>
        <w:bidi/>
        <w:rPr>
          <w:b w:val="0"/>
          <w:color w:val="auto"/>
          <w:sz w:val="18"/>
          <w:szCs w:val="18"/>
          <w:rtl/>
          <w:lang w:val="en"/>
        </w:rPr>
      </w:pPr>
      <w:r w:rsidRPr="00CB1887">
        <w:rPr>
          <w:b w:val="0"/>
          <w:color w:val="auto"/>
          <w:sz w:val="18"/>
          <w:szCs w:val="18"/>
          <w:lang w:val="en"/>
        </w:rPr>
        <w:t xml:space="preserve">Melbourne </w:t>
      </w:r>
      <w:r w:rsidR="003E5FDE" w:rsidRPr="00CB1887">
        <w:rPr>
          <w:b w:val="0"/>
          <w:color w:val="auto"/>
          <w:sz w:val="18"/>
          <w:szCs w:val="18"/>
          <w:lang w:val="en"/>
        </w:rPr>
        <w:t>VIC</w:t>
      </w:r>
      <w:r w:rsidR="002F6CCA" w:rsidRPr="00CB1887">
        <w:rPr>
          <w:b w:val="0"/>
          <w:color w:val="auto"/>
          <w:sz w:val="18"/>
          <w:szCs w:val="18"/>
          <w:lang w:val="en"/>
        </w:rPr>
        <w:t xml:space="preserve"> 3000</w:t>
      </w:r>
    </w:p>
    <w:p w14:paraId="4FCF1917" w14:textId="570259A0" w:rsidR="00AD4199" w:rsidRDefault="00AD4199" w:rsidP="00AD4199">
      <w:pPr>
        <w:pStyle w:val="Heading3"/>
        <w:shd w:val="clear" w:color="auto" w:fill="FFFFFF"/>
        <w:bidi/>
        <w:rPr>
          <w:b w:val="0"/>
          <w:color w:val="auto"/>
          <w:sz w:val="18"/>
          <w:szCs w:val="18"/>
          <w:rtl/>
          <w:lang w:val="en"/>
        </w:rPr>
      </w:pPr>
    </w:p>
    <w:p w14:paraId="4A9FCA63" w14:textId="21496357" w:rsidR="00793179" w:rsidRPr="00AD4199" w:rsidRDefault="00AD4199" w:rsidP="00AD4199">
      <w:pPr>
        <w:pStyle w:val="NormalWeb"/>
        <w:shd w:val="clear" w:color="auto" w:fill="FFFFFF"/>
        <w:bidi/>
        <w:spacing w:before="240" w:after="120"/>
        <w:rPr>
          <w:color w:val="981E32"/>
          <w:sz w:val="22"/>
          <w:szCs w:val="22"/>
          <w:lang w:val="en"/>
        </w:rPr>
      </w:pPr>
      <w:r w:rsidRPr="003A4B44">
        <w:rPr>
          <w:rFonts w:eastAsiaTheme="majorEastAsia"/>
          <w:color w:val="2E74B5" w:themeColor="accent1" w:themeShade="BF"/>
          <w:sz w:val="18"/>
          <w:szCs w:val="18"/>
          <w:rtl/>
        </w:rPr>
        <w:t xml:space="preserve">ساعات العمل: </w:t>
      </w:r>
      <w:r w:rsidRPr="003A4B44">
        <w:rPr>
          <w:rFonts w:eastAsiaTheme="majorEastAsia"/>
          <w:color w:val="auto"/>
          <w:sz w:val="18"/>
          <w:szCs w:val="18"/>
          <w:rtl/>
        </w:rPr>
        <w:t>من</w:t>
      </w:r>
      <w:r>
        <w:rPr>
          <w:rFonts w:eastAsiaTheme="majorEastAsia" w:hint="cs"/>
          <w:color w:val="auto"/>
          <w:sz w:val="18"/>
          <w:szCs w:val="18"/>
          <w:rtl/>
        </w:rPr>
        <w:t xml:space="preserve"> 8.45 </w:t>
      </w:r>
      <w:r w:rsidRPr="003A4B44">
        <w:rPr>
          <w:rFonts w:eastAsiaTheme="majorEastAsia"/>
          <w:color w:val="auto"/>
          <w:sz w:val="18"/>
          <w:szCs w:val="18"/>
          <w:rtl/>
        </w:rPr>
        <w:t xml:space="preserve">صباحاً حتى </w:t>
      </w:r>
      <w:r>
        <w:rPr>
          <w:rFonts w:eastAsiaTheme="majorEastAsia" w:hint="cs"/>
          <w:color w:val="auto"/>
          <w:sz w:val="18"/>
          <w:szCs w:val="18"/>
          <w:rtl/>
        </w:rPr>
        <w:t xml:space="preserve">4.30 </w:t>
      </w:r>
      <w:r w:rsidRPr="003A4B44">
        <w:rPr>
          <w:rFonts w:eastAsiaTheme="majorEastAsia"/>
          <w:color w:val="auto"/>
          <w:sz w:val="18"/>
          <w:szCs w:val="18"/>
          <w:rtl/>
        </w:rPr>
        <w:t>مساءً من الاثنين إلى الجمعة</w:t>
      </w:r>
      <w:r>
        <w:rPr>
          <w:rFonts w:eastAsiaTheme="majorEastAsia" w:hint="cs"/>
          <w:color w:val="auto"/>
          <w:sz w:val="18"/>
          <w:szCs w:val="18"/>
          <w:rtl/>
        </w:rPr>
        <w:t xml:space="preserve"> </w:t>
      </w:r>
      <w:r w:rsidRPr="00D45C5B">
        <w:rPr>
          <w:sz w:val="18"/>
          <w:szCs w:val="18"/>
        </w:rPr>
        <w:br/>
      </w:r>
    </w:p>
    <w:p w14:paraId="0329C7EB" w14:textId="35FB146B" w:rsidR="002445ED" w:rsidRPr="002445ED" w:rsidRDefault="00AD4199" w:rsidP="00AD4199">
      <w:pPr>
        <w:pStyle w:val="NormalWeb"/>
        <w:shd w:val="clear" w:color="auto" w:fill="FFFFFF"/>
        <w:bidi/>
        <w:spacing w:after="120"/>
        <w:rPr>
          <w:color w:val="981E32"/>
          <w:sz w:val="22"/>
          <w:szCs w:val="22"/>
          <w:lang w:val="en"/>
        </w:rPr>
      </w:pPr>
      <w:r>
        <w:rPr>
          <w:rFonts w:hint="cs"/>
          <w:color w:val="981E32"/>
          <w:sz w:val="22"/>
          <w:szCs w:val="22"/>
          <w:rtl/>
          <w:lang w:val="en"/>
        </w:rPr>
        <w:t>مكتبة القانون في فيكتوريا</w:t>
      </w:r>
      <w:r w:rsidR="002445ED" w:rsidRPr="002445ED">
        <w:rPr>
          <w:color w:val="981E32"/>
          <w:sz w:val="22"/>
          <w:szCs w:val="22"/>
          <w:lang w:val="en"/>
        </w:rPr>
        <w:t xml:space="preserve"> </w:t>
      </w:r>
    </w:p>
    <w:p w14:paraId="213FC67D" w14:textId="3BD084E4" w:rsidR="00AD4199" w:rsidRPr="00AD4199" w:rsidRDefault="006231D6" w:rsidP="00AD4199">
      <w:pPr>
        <w:pStyle w:val="Heading3"/>
        <w:shd w:val="clear" w:color="auto" w:fill="FFFFFF"/>
        <w:bidi/>
        <w:spacing w:after="120"/>
        <w:rPr>
          <w:bCs w:val="0"/>
          <w:color w:val="auto"/>
          <w:sz w:val="18"/>
          <w:szCs w:val="18"/>
          <w:rtl/>
          <w:lang w:val="en"/>
        </w:rPr>
      </w:pPr>
      <w:r w:rsidRPr="00AD4199">
        <w:rPr>
          <w:rFonts w:hint="cs"/>
          <w:bCs w:val="0"/>
          <w:color w:val="auto"/>
          <w:sz w:val="18"/>
          <w:szCs w:val="18"/>
          <w:rtl/>
          <w:lang w:val="en"/>
        </w:rPr>
        <w:t>ت</w:t>
      </w:r>
      <w:r w:rsidR="002D537B">
        <w:rPr>
          <w:rFonts w:hint="cs"/>
          <w:bCs w:val="0"/>
          <w:color w:val="auto"/>
          <w:sz w:val="18"/>
          <w:szCs w:val="18"/>
          <w:rtl/>
          <w:lang w:val="en"/>
        </w:rPr>
        <w:t>ُ</w:t>
      </w:r>
      <w:r w:rsidRPr="00AD4199">
        <w:rPr>
          <w:rFonts w:hint="cs"/>
          <w:bCs w:val="0"/>
          <w:color w:val="auto"/>
          <w:sz w:val="18"/>
          <w:szCs w:val="18"/>
          <w:rtl/>
          <w:lang w:val="en"/>
        </w:rPr>
        <w:t>عد</w:t>
      </w:r>
      <w:r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hyperlink r:id="rId55" w:history="1">
        <w:r w:rsidRPr="006231D6">
          <w:rPr>
            <w:rStyle w:val="Hyperlink"/>
            <w:b w:val="0"/>
            <w:sz w:val="18"/>
            <w:szCs w:val="18"/>
            <w:lang w:val="en"/>
          </w:rPr>
          <w:t>Law Library of Victoria</w:t>
        </w:r>
      </w:hyperlink>
      <w:r w:rsidRPr="006231D6">
        <w:rPr>
          <w:rStyle w:val="Hyperlink"/>
          <w:rFonts w:hint="cs"/>
          <w:b w:val="0"/>
          <w:sz w:val="18"/>
          <w:szCs w:val="18"/>
          <w:rtl/>
          <w:lang w:val="en"/>
        </w:rPr>
        <w:t xml:space="preserve"> </w:t>
      </w:r>
      <w:r w:rsidRPr="00873AEB">
        <w:rPr>
          <w:rStyle w:val="Hyperlink"/>
          <w:rFonts w:hint="cs"/>
          <w:bCs w:val="0"/>
          <w:color w:val="auto"/>
          <w:sz w:val="18"/>
          <w:szCs w:val="18"/>
          <w:u w:val="none"/>
          <w:rtl/>
          <w:lang w:val="en"/>
        </w:rPr>
        <w:t>(</w:t>
      </w:r>
      <w:r w:rsidR="00AD4199" w:rsidRPr="002E4CA4">
        <w:rPr>
          <w:rStyle w:val="Hyperlink"/>
          <w:rFonts w:hint="cs"/>
          <w:bCs w:val="0"/>
          <w:color w:val="auto"/>
          <w:sz w:val="18"/>
          <w:szCs w:val="18"/>
          <w:u w:val="none"/>
          <w:rtl/>
          <w:lang w:val="en"/>
        </w:rPr>
        <w:t>مكتبة</w:t>
      </w:r>
      <w:r w:rsidR="00AD4199" w:rsidRPr="002E4CA4">
        <w:rPr>
          <w:rStyle w:val="Hyperlink"/>
          <w:bCs w:val="0"/>
          <w:color w:val="auto"/>
          <w:sz w:val="18"/>
          <w:szCs w:val="18"/>
          <w:u w:val="none"/>
          <w:rtl/>
          <w:lang w:val="en"/>
        </w:rPr>
        <w:t xml:space="preserve"> </w:t>
      </w:r>
      <w:r w:rsidR="00AD4199" w:rsidRPr="002E4CA4">
        <w:rPr>
          <w:rStyle w:val="Hyperlink"/>
          <w:rFonts w:hint="cs"/>
          <w:bCs w:val="0"/>
          <w:color w:val="auto"/>
          <w:sz w:val="18"/>
          <w:szCs w:val="18"/>
          <w:u w:val="none"/>
          <w:rtl/>
          <w:lang w:val="en"/>
        </w:rPr>
        <w:t>القانون</w:t>
      </w:r>
      <w:r w:rsidR="00AD4199" w:rsidRPr="002E4CA4">
        <w:rPr>
          <w:rStyle w:val="Hyperlink"/>
          <w:bCs w:val="0"/>
          <w:color w:val="auto"/>
          <w:sz w:val="18"/>
          <w:szCs w:val="18"/>
          <w:u w:val="none"/>
          <w:rtl/>
          <w:lang w:val="en"/>
        </w:rPr>
        <w:t xml:space="preserve"> </w:t>
      </w:r>
      <w:r w:rsidR="00AD4199" w:rsidRPr="002E4CA4">
        <w:rPr>
          <w:rStyle w:val="Hyperlink"/>
          <w:rFonts w:hint="cs"/>
          <w:bCs w:val="0"/>
          <w:color w:val="auto"/>
          <w:sz w:val="18"/>
          <w:szCs w:val="18"/>
          <w:u w:val="none"/>
          <w:rtl/>
          <w:lang w:val="en"/>
        </w:rPr>
        <w:t>في</w:t>
      </w:r>
      <w:r w:rsidR="00AD4199" w:rsidRPr="002E4CA4">
        <w:rPr>
          <w:rStyle w:val="Hyperlink"/>
          <w:bCs w:val="0"/>
          <w:color w:val="auto"/>
          <w:sz w:val="18"/>
          <w:szCs w:val="18"/>
          <w:u w:val="none"/>
          <w:rtl/>
          <w:lang w:val="en"/>
        </w:rPr>
        <w:t xml:space="preserve"> </w:t>
      </w:r>
      <w:r w:rsidR="00AD4199" w:rsidRPr="002E4CA4">
        <w:rPr>
          <w:rStyle w:val="Hyperlink"/>
          <w:rFonts w:hint="cs"/>
          <w:bCs w:val="0"/>
          <w:color w:val="auto"/>
          <w:sz w:val="18"/>
          <w:szCs w:val="18"/>
          <w:u w:val="none"/>
          <w:rtl/>
          <w:lang w:val="en"/>
        </w:rPr>
        <w:t>فيكتوريا</w:t>
      </w:r>
      <w:r>
        <w:rPr>
          <w:rFonts w:hint="cs"/>
          <w:bCs w:val="0"/>
          <w:color w:val="auto"/>
          <w:sz w:val="18"/>
          <w:szCs w:val="18"/>
          <w:rtl/>
          <w:lang w:val="en"/>
        </w:rPr>
        <w:t>)</w:t>
      </w:r>
      <w:r w:rsidR="00AD4199">
        <w:rPr>
          <w:rFonts w:hint="cs"/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مورداً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هاماً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للمحاكم،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وكذلك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لمهنة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ال</w:t>
      </w:r>
      <w:r w:rsidR="002D537B">
        <w:rPr>
          <w:rFonts w:hint="cs"/>
          <w:bCs w:val="0"/>
          <w:color w:val="auto"/>
          <w:sz w:val="18"/>
          <w:szCs w:val="18"/>
          <w:rtl/>
          <w:lang w:val="en" w:bidi="ar-LB"/>
        </w:rPr>
        <w:t xml:space="preserve">محاماة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والمجتمع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.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وهي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تشمل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المجموعات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المشتركة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للمحكمة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العليا،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ومحكمة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ال</w:t>
      </w:r>
      <w:r w:rsidR="002D537B">
        <w:rPr>
          <w:rFonts w:hint="cs"/>
          <w:bCs w:val="0"/>
          <w:color w:val="auto"/>
          <w:sz w:val="18"/>
          <w:szCs w:val="18"/>
          <w:rtl/>
          <w:lang w:val="en"/>
        </w:rPr>
        <w:t>ولاية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،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ومحكمة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الصلح،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804D26" w:rsidRPr="00804D26">
        <w:rPr>
          <w:bCs w:val="0"/>
          <w:color w:val="auto"/>
          <w:sz w:val="18"/>
          <w:szCs w:val="18"/>
          <w:rtl/>
          <w:lang w:val="en"/>
        </w:rPr>
        <w:t>والمحكمة المدنية والإدارية في فيكتوريا (</w:t>
      </w:r>
      <w:r w:rsidR="00AD4199" w:rsidRPr="002D537B">
        <w:rPr>
          <w:b w:val="0"/>
          <w:color w:val="auto"/>
          <w:sz w:val="18"/>
          <w:szCs w:val="18"/>
          <w:lang w:val="en"/>
        </w:rPr>
        <w:t>VCAT</w:t>
      </w:r>
      <w:r w:rsidR="00804D26">
        <w:rPr>
          <w:rFonts w:hint="cs"/>
          <w:bCs w:val="0"/>
          <w:color w:val="auto"/>
          <w:sz w:val="18"/>
          <w:szCs w:val="18"/>
          <w:rtl/>
          <w:lang w:val="en"/>
        </w:rPr>
        <w:t>)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. </w:t>
      </w:r>
      <w:r w:rsidR="00FB667F">
        <w:rPr>
          <w:rFonts w:hint="cs"/>
          <w:bCs w:val="0"/>
          <w:color w:val="auto"/>
          <w:sz w:val="18"/>
          <w:szCs w:val="18"/>
          <w:rtl/>
          <w:lang w:val="en"/>
        </w:rPr>
        <w:t>و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لا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يمكن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لأفراد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الجمهور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اقتراض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مواد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من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مكتبة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2D537B">
        <w:rPr>
          <w:rFonts w:hint="cs"/>
          <w:bCs w:val="0"/>
          <w:color w:val="auto"/>
          <w:sz w:val="18"/>
          <w:szCs w:val="18"/>
          <w:rtl/>
          <w:lang w:val="en"/>
        </w:rPr>
        <w:t xml:space="preserve">القانون في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فيكتوريا،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ولكن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يمكنهم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زيارة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مكتبة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المحكمة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العليا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خلال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ساعات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العمل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.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لدى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المكتبة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مجموعة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كبيرة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من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الموارد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القانونية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الرقمية،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وهي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متاحة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للاستخدام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العام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على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أجهزة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الكمبيوتر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الموجودة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في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 xml:space="preserve"> </w:t>
      </w:r>
      <w:r w:rsidR="00AD4199" w:rsidRPr="00AD4199">
        <w:rPr>
          <w:rFonts w:hint="cs"/>
          <w:bCs w:val="0"/>
          <w:color w:val="auto"/>
          <w:sz w:val="18"/>
          <w:szCs w:val="18"/>
          <w:rtl/>
          <w:lang w:val="en"/>
        </w:rPr>
        <w:t>المكتبة</w:t>
      </w:r>
      <w:r w:rsidR="00AD4199" w:rsidRPr="00AD4199">
        <w:rPr>
          <w:bCs w:val="0"/>
          <w:color w:val="auto"/>
          <w:sz w:val="18"/>
          <w:szCs w:val="18"/>
          <w:rtl/>
          <w:lang w:val="en"/>
        </w:rPr>
        <w:t>.</w:t>
      </w:r>
    </w:p>
    <w:p w14:paraId="65825213" w14:textId="47284E16" w:rsidR="002445ED" w:rsidRPr="002445ED" w:rsidRDefault="002D537B" w:rsidP="002D537B">
      <w:pPr>
        <w:bidi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cs"/>
          <w:sz w:val="18"/>
          <w:szCs w:val="18"/>
          <w:rtl/>
        </w:rPr>
        <w:t>الموقع الإلكتروني</w:t>
      </w:r>
      <w:r w:rsidR="002445ED" w:rsidRPr="002445ED">
        <w:rPr>
          <w:rFonts w:ascii="Arial" w:hAnsi="Arial" w:cs="Arial"/>
          <w:sz w:val="18"/>
          <w:szCs w:val="18"/>
        </w:rPr>
        <w:t>:</w:t>
      </w:r>
      <w:r w:rsidR="002445ED" w:rsidRPr="002445ED">
        <w:rPr>
          <w:rFonts w:ascii="Arial" w:hAnsi="Arial" w:cs="Arial"/>
          <w:sz w:val="18"/>
          <w:szCs w:val="18"/>
        </w:rPr>
        <w:tab/>
      </w:r>
      <w:hyperlink r:id="rId56" w:history="1">
        <w:r w:rsidR="002445ED" w:rsidRPr="002445ED">
          <w:rPr>
            <w:rStyle w:val="Hyperlink"/>
            <w:rFonts w:ascii="Arial" w:hAnsi="Arial" w:cs="Arial"/>
            <w:sz w:val="18"/>
            <w:szCs w:val="18"/>
          </w:rPr>
          <w:t>www.lawlibrary.vic.gov.au</w:t>
        </w:r>
      </w:hyperlink>
    </w:p>
    <w:p w14:paraId="53937FBD" w14:textId="70460E87" w:rsidR="002445ED" w:rsidRPr="00C315BE" w:rsidRDefault="002D537B" w:rsidP="002D537B">
      <w:pPr>
        <w:pStyle w:val="Heading5"/>
        <w:bidi/>
        <w:rPr>
          <w:rFonts w:ascii="Arial" w:hAnsi="Arial" w:cs="Arial"/>
          <w:sz w:val="18"/>
          <w:szCs w:val="18"/>
        </w:rPr>
      </w:pPr>
      <w:r>
        <w:rPr>
          <w:rFonts w:ascii="Arial" w:hAnsi="Arial" w:cs="Arial" w:hint="cs"/>
          <w:sz w:val="18"/>
          <w:szCs w:val="18"/>
          <w:rtl/>
        </w:rPr>
        <w:t>العنوان</w:t>
      </w:r>
    </w:p>
    <w:p w14:paraId="5C985185" w14:textId="77777777" w:rsidR="002445ED" w:rsidRPr="002445ED" w:rsidRDefault="002445ED" w:rsidP="002D537B">
      <w:pPr>
        <w:shd w:val="clear" w:color="auto" w:fill="FEFEFE"/>
        <w:bidi/>
        <w:spacing w:after="0" w:line="276" w:lineRule="auto"/>
        <w:rPr>
          <w:rFonts w:ascii="Arial" w:hAnsi="Arial" w:cs="Arial"/>
          <w:color w:val="0A0A0A"/>
          <w:sz w:val="18"/>
          <w:szCs w:val="18"/>
          <w:lang w:val="en"/>
        </w:rPr>
      </w:pPr>
      <w:r w:rsidRPr="002445ED">
        <w:rPr>
          <w:rFonts w:ascii="Arial" w:hAnsi="Arial" w:cs="Arial"/>
          <w:color w:val="0A0A0A"/>
          <w:sz w:val="18"/>
          <w:szCs w:val="18"/>
          <w:lang w:val="en"/>
        </w:rPr>
        <w:t>The Supreme Court Library</w:t>
      </w:r>
    </w:p>
    <w:p w14:paraId="5A7C4FAE" w14:textId="77777777" w:rsidR="002445ED" w:rsidRPr="002445ED" w:rsidRDefault="002445ED" w:rsidP="002D537B">
      <w:pPr>
        <w:shd w:val="clear" w:color="auto" w:fill="FEFEFE"/>
        <w:bidi/>
        <w:spacing w:after="0" w:line="276" w:lineRule="auto"/>
        <w:ind w:left="360" w:hanging="360"/>
        <w:rPr>
          <w:rFonts w:ascii="Arial" w:hAnsi="Arial" w:cs="Arial"/>
          <w:color w:val="0A0A0A"/>
          <w:sz w:val="18"/>
          <w:szCs w:val="18"/>
          <w:lang w:val="en"/>
        </w:rPr>
      </w:pPr>
      <w:r w:rsidRPr="002445ED">
        <w:rPr>
          <w:rFonts w:ascii="Arial" w:hAnsi="Arial" w:cs="Arial"/>
          <w:color w:val="0A0A0A"/>
          <w:sz w:val="18"/>
          <w:szCs w:val="18"/>
          <w:lang w:val="en"/>
        </w:rPr>
        <w:t>210 William Street</w:t>
      </w:r>
    </w:p>
    <w:p w14:paraId="6E09A36B" w14:textId="03E9B7FB" w:rsidR="002445ED" w:rsidRDefault="002445ED" w:rsidP="002D537B">
      <w:pPr>
        <w:shd w:val="clear" w:color="auto" w:fill="FEFEFE"/>
        <w:bidi/>
        <w:spacing w:line="276" w:lineRule="auto"/>
        <w:ind w:left="6"/>
        <w:rPr>
          <w:rFonts w:ascii="Arial" w:hAnsi="Arial" w:cs="Arial"/>
          <w:color w:val="0A0A0A"/>
          <w:sz w:val="18"/>
          <w:szCs w:val="18"/>
          <w:rtl/>
          <w:lang w:val="en"/>
        </w:rPr>
      </w:pPr>
      <w:r w:rsidRPr="002445ED">
        <w:rPr>
          <w:rFonts w:ascii="Arial" w:hAnsi="Arial" w:cs="Arial"/>
          <w:color w:val="0A0A0A"/>
          <w:sz w:val="18"/>
          <w:szCs w:val="18"/>
          <w:lang w:val="en"/>
        </w:rPr>
        <w:t>Melbourne VIC 3000</w:t>
      </w:r>
    </w:p>
    <w:p w14:paraId="02CF3E94" w14:textId="7048BAD6" w:rsidR="002445ED" w:rsidRPr="00425716" w:rsidRDefault="002D537B" w:rsidP="00425716">
      <w:pPr>
        <w:shd w:val="clear" w:color="auto" w:fill="FEFEFE"/>
        <w:bidi/>
        <w:spacing w:line="276" w:lineRule="auto"/>
        <w:ind w:left="6"/>
        <w:rPr>
          <w:rFonts w:eastAsiaTheme="majorEastAsia" w:cs="Arial"/>
          <w:color w:val="2E74B5" w:themeColor="accent1" w:themeShade="BF"/>
          <w:sz w:val="18"/>
          <w:szCs w:val="18"/>
        </w:rPr>
      </w:pPr>
      <w:r w:rsidRPr="003A4B44">
        <w:rPr>
          <w:rFonts w:eastAsiaTheme="majorEastAsia" w:cs="Arial"/>
          <w:color w:val="2E74B5" w:themeColor="accent1" w:themeShade="BF"/>
          <w:sz w:val="18"/>
          <w:szCs w:val="18"/>
          <w:rtl/>
        </w:rPr>
        <w:t>ساعات العمل</w:t>
      </w:r>
    </w:p>
    <w:p w14:paraId="3FF17C7B" w14:textId="36450F6E" w:rsidR="003E5FDE" w:rsidRDefault="002D537B" w:rsidP="00E00910">
      <w:pPr>
        <w:shd w:val="clear" w:color="auto" w:fill="FEFEFE"/>
        <w:bidi/>
        <w:spacing w:line="276" w:lineRule="auto"/>
        <w:ind w:left="6"/>
        <w:rPr>
          <w:b/>
          <w:color w:val="51535C"/>
          <w:sz w:val="18"/>
          <w:szCs w:val="18"/>
          <w:lang w:val="en"/>
        </w:rPr>
      </w:pPr>
      <w:r w:rsidRPr="003A4B44">
        <w:rPr>
          <w:rFonts w:eastAsiaTheme="majorEastAsia" w:cs="Arial"/>
          <w:sz w:val="18"/>
          <w:szCs w:val="18"/>
          <w:rtl/>
        </w:rPr>
        <w:t>من الاثنين إلى</w:t>
      </w:r>
      <w:r>
        <w:rPr>
          <w:rFonts w:eastAsiaTheme="majorEastAsia" w:cs="Arial" w:hint="cs"/>
          <w:sz w:val="18"/>
          <w:szCs w:val="18"/>
          <w:rtl/>
        </w:rPr>
        <w:t xml:space="preserve"> الخميس   </w:t>
      </w:r>
      <w:r w:rsidR="002445ED" w:rsidRPr="002445ED">
        <w:rPr>
          <w:rFonts w:ascii="Arial" w:hAnsi="Arial" w:cs="Arial"/>
          <w:color w:val="0A0A0A"/>
          <w:sz w:val="18"/>
          <w:szCs w:val="18"/>
          <w:lang w:val="en"/>
        </w:rPr>
        <w:tab/>
      </w:r>
      <w:r>
        <w:rPr>
          <w:rFonts w:ascii="Arial" w:hAnsi="Arial" w:cs="Arial" w:hint="cs"/>
          <w:color w:val="0A0A0A"/>
          <w:sz w:val="18"/>
          <w:szCs w:val="18"/>
          <w:rtl/>
          <w:lang w:val="en"/>
        </w:rPr>
        <w:t xml:space="preserve">8.30 صباحاً </w:t>
      </w:r>
      <w:r w:rsidR="00425716">
        <w:rPr>
          <w:rFonts w:ascii="Arial" w:hAnsi="Arial" w:cs="Arial" w:hint="cs"/>
          <w:color w:val="0A0A0A"/>
          <w:sz w:val="18"/>
          <w:szCs w:val="18"/>
          <w:rtl/>
          <w:lang w:val="en"/>
        </w:rPr>
        <w:t xml:space="preserve">حتى 6.00 مساءً </w:t>
      </w:r>
      <w:r w:rsidR="002445ED" w:rsidRPr="002445ED">
        <w:rPr>
          <w:rFonts w:ascii="Arial" w:hAnsi="Arial" w:cs="Arial"/>
          <w:color w:val="0A0A0A"/>
          <w:sz w:val="18"/>
          <w:szCs w:val="18"/>
          <w:lang w:val="en"/>
        </w:rPr>
        <w:br/>
      </w:r>
      <w:r w:rsidR="00425716">
        <w:rPr>
          <w:rFonts w:ascii="Arial" w:hAnsi="Arial" w:cs="Arial" w:hint="cs"/>
          <w:color w:val="0A0A0A"/>
          <w:sz w:val="18"/>
          <w:szCs w:val="18"/>
          <w:rtl/>
          <w:lang w:val="en"/>
        </w:rPr>
        <w:t xml:space="preserve">الجمعة </w:t>
      </w:r>
      <w:r w:rsidR="002445ED" w:rsidRPr="002445ED">
        <w:rPr>
          <w:rFonts w:ascii="Arial" w:hAnsi="Arial" w:cs="Arial"/>
          <w:color w:val="0A0A0A"/>
          <w:sz w:val="18"/>
          <w:szCs w:val="18"/>
          <w:lang w:val="en"/>
        </w:rPr>
        <w:tab/>
      </w:r>
      <w:r w:rsidR="002445ED" w:rsidRPr="002445ED">
        <w:rPr>
          <w:rFonts w:ascii="Arial" w:hAnsi="Arial" w:cs="Arial"/>
          <w:color w:val="0A0A0A"/>
          <w:sz w:val="18"/>
          <w:szCs w:val="18"/>
          <w:lang w:val="en"/>
        </w:rPr>
        <w:tab/>
      </w:r>
      <w:r w:rsidR="002445ED" w:rsidRPr="002445ED">
        <w:rPr>
          <w:rFonts w:ascii="Arial" w:hAnsi="Arial" w:cs="Arial"/>
          <w:color w:val="0A0A0A"/>
          <w:sz w:val="18"/>
          <w:szCs w:val="18"/>
          <w:lang w:val="en"/>
        </w:rPr>
        <w:tab/>
      </w:r>
      <w:r w:rsidR="00425716">
        <w:rPr>
          <w:rFonts w:ascii="Arial" w:hAnsi="Arial" w:cs="Arial" w:hint="cs"/>
          <w:color w:val="0A0A0A"/>
          <w:sz w:val="18"/>
          <w:szCs w:val="18"/>
          <w:rtl/>
          <w:lang w:val="en"/>
        </w:rPr>
        <w:t xml:space="preserve">8.30 صباحاً حتى 5.00 مساءً </w:t>
      </w:r>
      <w:r w:rsidR="00514539">
        <w:rPr>
          <w:rFonts w:ascii="Arial" w:hAnsi="Arial" w:cs="Arial"/>
          <w:color w:val="0A0A0A"/>
          <w:sz w:val="18"/>
          <w:szCs w:val="18"/>
          <w:lang w:val="en"/>
        </w:rPr>
        <w:t xml:space="preserve">   </w:t>
      </w:r>
    </w:p>
    <w:sectPr w:rsidR="003E5FDE" w:rsidSect="00045051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6" w:h="16838"/>
      <w:pgMar w:top="1077" w:right="1134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AC725" w14:textId="77777777" w:rsidR="00676AC0" w:rsidRDefault="00676AC0" w:rsidP="00045051">
      <w:pPr>
        <w:spacing w:after="0" w:line="240" w:lineRule="auto"/>
      </w:pPr>
      <w:r>
        <w:separator/>
      </w:r>
    </w:p>
  </w:endnote>
  <w:endnote w:type="continuationSeparator" w:id="0">
    <w:p w14:paraId="2BC4634F" w14:textId="77777777" w:rsidR="00676AC0" w:rsidRDefault="00676AC0" w:rsidP="0004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-regular">
    <w:altName w:val="MV Bol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B1BD7" w14:textId="77777777" w:rsidR="00265D6C" w:rsidRDefault="00265D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2F943" w14:textId="77777777" w:rsidR="00265D6C" w:rsidRDefault="00265D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0298D" w14:textId="77777777" w:rsidR="00265D6C" w:rsidRDefault="00265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38B21" w14:textId="77777777" w:rsidR="00676AC0" w:rsidRDefault="00676AC0" w:rsidP="00045051">
      <w:pPr>
        <w:spacing w:after="0" w:line="240" w:lineRule="auto"/>
      </w:pPr>
      <w:r>
        <w:separator/>
      </w:r>
    </w:p>
  </w:footnote>
  <w:footnote w:type="continuationSeparator" w:id="0">
    <w:p w14:paraId="183DBE11" w14:textId="77777777" w:rsidR="00676AC0" w:rsidRDefault="00676AC0" w:rsidP="00045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E45F4" w14:textId="77777777" w:rsidR="00265D6C" w:rsidRDefault="00265D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BF17B" w14:textId="77777777" w:rsidR="00265D6C" w:rsidRDefault="00265D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04CBC" w14:textId="77777777" w:rsidR="00265D6C" w:rsidRDefault="00265D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A3E"/>
    <w:multiLevelType w:val="hybridMultilevel"/>
    <w:tmpl w:val="CFE2A980"/>
    <w:lvl w:ilvl="0" w:tplc="F3D4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72600"/>
    <w:multiLevelType w:val="multilevel"/>
    <w:tmpl w:val="0FCA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9097D"/>
    <w:multiLevelType w:val="multilevel"/>
    <w:tmpl w:val="7A42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2C4AAA"/>
    <w:multiLevelType w:val="hybridMultilevel"/>
    <w:tmpl w:val="1E806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36B6D"/>
    <w:multiLevelType w:val="hybridMultilevel"/>
    <w:tmpl w:val="ED14CC7E"/>
    <w:lvl w:ilvl="0" w:tplc="F3D4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A2214"/>
    <w:multiLevelType w:val="hybridMultilevel"/>
    <w:tmpl w:val="4078A8A4"/>
    <w:lvl w:ilvl="0" w:tplc="72DE14C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A53D0"/>
    <w:multiLevelType w:val="hybridMultilevel"/>
    <w:tmpl w:val="D06402AA"/>
    <w:lvl w:ilvl="0" w:tplc="72DE14C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93930"/>
    <w:multiLevelType w:val="multilevel"/>
    <w:tmpl w:val="2D26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2C770D"/>
    <w:multiLevelType w:val="hybridMultilevel"/>
    <w:tmpl w:val="F878C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F540C"/>
    <w:multiLevelType w:val="hybridMultilevel"/>
    <w:tmpl w:val="4064B4F0"/>
    <w:lvl w:ilvl="0" w:tplc="726071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E64AD"/>
    <w:multiLevelType w:val="hybridMultilevel"/>
    <w:tmpl w:val="35405110"/>
    <w:lvl w:ilvl="0" w:tplc="72DE14C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C4126"/>
    <w:multiLevelType w:val="multilevel"/>
    <w:tmpl w:val="0A44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0A4C7F"/>
    <w:multiLevelType w:val="hybridMultilevel"/>
    <w:tmpl w:val="DB8C3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1222A"/>
    <w:multiLevelType w:val="hybridMultilevel"/>
    <w:tmpl w:val="9EC8F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14C47"/>
    <w:multiLevelType w:val="hybridMultilevel"/>
    <w:tmpl w:val="F30CB7E6"/>
    <w:lvl w:ilvl="0" w:tplc="72DE14C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21702"/>
    <w:multiLevelType w:val="hybridMultilevel"/>
    <w:tmpl w:val="A7FCE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B668E"/>
    <w:multiLevelType w:val="hybridMultilevel"/>
    <w:tmpl w:val="B10A5506"/>
    <w:lvl w:ilvl="0" w:tplc="2B68A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E0A08"/>
    <w:multiLevelType w:val="hybridMultilevel"/>
    <w:tmpl w:val="174C28D2"/>
    <w:lvl w:ilvl="0" w:tplc="F3D4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93696"/>
    <w:multiLevelType w:val="multilevel"/>
    <w:tmpl w:val="AF24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88184B"/>
    <w:multiLevelType w:val="hybridMultilevel"/>
    <w:tmpl w:val="6BCCC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7691E"/>
    <w:multiLevelType w:val="multilevel"/>
    <w:tmpl w:val="EEBA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7E5D4E"/>
    <w:multiLevelType w:val="hybridMultilevel"/>
    <w:tmpl w:val="A1F24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A426AC"/>
    <w:multiLevelType w:val="multilevel"/>
    <w:tmpl w:val="852A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0540ED"/>
    <w:multiLevelType w:val="hybridMultilevel"/>
    <w:tmpl w:val="0EA2C94C"/>
    <w:lvl w:ilvl="0" w:tplc="F3D4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155F5"/>
    <w:multiLevelType w:val="multilevel"/>
    <w:tmpl w:val="B07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73758F"/>
    <w:multiLevelType w:val="hybridMultilevel"/>
    <w:tmpl w:val="93A6DD58"/>
    <w:lvl w:ilvl="0" w:tplc="F3D4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66206"/>
    <w:multiLevelType w:val="multilevel"/>
    <w:tmpl w:val="0A44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24724F"/>
    <w:multiLevelType w:val="multilevel"/>
    <w:tmpl w:val="1F3C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12373A"/>
    <w:multiLevelType w:val="hybridMultilevel"/>
    <w:tmpl w:val="F6106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0"/>
  </w:num>
  <w:num w:numId="4">
    <w:abstractNumId w:val="15"/>
  </w:num>
  <w:num w:numId="5">
    <w:abstractNumId w:val="26"/>
  </w:num>
  <w:num w:numId="6">
    <w:abstractNumId w:val="21"/>
  </w:num>
  <w:num w:numId="7">
    <w:abstractNumId w:val="12"/>
  </w:num>
  <w:num w:numId="8">
    <w:abstractNumId w:val="24"/>
  </w:num>
  <w:num w:numId="9">
    <w:abstractNumId w:val="2"/>
  </w:num>
  <w:num w:numId="10">
    <w:abstractNumId w:val="1"/>
  </w:num>
  <w:num w:numId="11">
    <w:abstractNumId w:val="3"/>
  </w:num>
  <w:num w:numId="12">
    <w:abstractNumId w:val="27"/>
  </w:num>
  <w:num w:numId="13">
    <w:abstractNumId w:val="18"/>
  </w:num>
  <w:num w:numId="14">
    <w:abstractNumId w:val="22"/>
  </w:num>
  <w:num w:numId="15">
    <w:abstractNumId w:val="16"/>
  </w:num>
  <w:num w:numId="16">
    <w:abstractNumId w:val="25"/>
  </w:num>
  <w:num w:numId="17">
    <w:abstractNumId w:val="13"/>
  </w:num>
  <w:num w:numId="18">
    <w:abstractNumId w:val="8"/>
  </w:num>
  <w:num w:numId="19">
    <w:abstractNumId w:val="16"/>
  </w:num>
  <w:num w:numId="20">
    <w:abstractNumId w:val="25"/>
  </w:num>
  <w:num w:numId="21">
    <w:abstractNumId w:val="28"/>
  </w:num>
  <w:num w:numId="22">
    <w:abstractNumId w:val="9"/>
  </w:num>
  <w:num w:numId="23">
    <w:abstractNumId w:val="19"/>
  </w:num>
  <w:num w:numId="24">
    <w:abstractNumId w:val="4"/>
  </w:num>
  <w:num w:numId="25">
    <w:abstractNumId w:val="6"/>
  </w:num>
  <w:num w:numId="26">
    <w:abstractNumId w:val="0"/>
  </w:num>
  <w:num w:numId="27">
    <w:abstractNumId w:val="17"/>
  </w:num>
  <w:num w:numId="28">
    <w:abstractNumId w:val="10"/>
  </w:num>
  <w:num w:numId="29">
    <w:abstractNumId w:val="5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removePersonalInformation/>
  <w:removeDateAndTime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B7"/>
    <w:rsid w:val="00001FCB"/>
    <w:rsid w:val="0002345C"/>
    <w:rsid w:val="00045051"/>
    <w:rsid w:val="000451F6"/>
    <w:rsid w:val="000637AB"/>
    <w:rsid w:val="000A24C7"/>
    <w:rsid w:val="000B31B3"/>
    <w:rsid w:val="000B59D0"/>
    <w:rsid w:val="000B6FE6"/>
    <w:rsid w:val="000D1B88"/>
    <w:rsid w:val="000F3287"/>
    <w:rsid w:val="000F51BF"/>
    <w:rsid w:val="000F57BB"/>
    <w:rsid w:val="000F6167"/>
    <w:rsid w:val="001005FB"/>
    <w:rsid w:val="00104605"/>
    <w:rsid w:val="00105C74"/>
    <w:rsid w:val="00110FC6"/>
    <w:rsid w:val="00112B26"/>
    <w:rsid w:val="001255EB"/>
    <w:rsid w:val="00125FE4"/>
    <w:rsid w:val="00126C8B"/>
    <w:rsid w:val="00135B85"/>
    <w:rsid w:val="00141A19"/>
    <w:rsid w:val="0014333F"/>
    <w:rsid w:val="001457D0"/>
    <w:rsid w:val="00157806"/>
    <w:rsid w:val="00170653"/>
    <w:rsid w:val="00172010"/>
    <w:rsid w:val="0019129D"/>
    <w:rsid w:val="001934A3"/>
    <w:rsid w:val="00193644"/>
    <w:rsid w:val="001A2BAD"/>
    <w:rsid w:val="001A370F"/>
    <w:rsid w:val="001B019E"/>
    <w:rsid w:val="001B6369"/>
    <w:rsid w:val="001C296E"/>
    <w:rsid w:val="001C4C54"/>
    <w:rsid w:val="001C5338"/>
    <w:rsid w:val="001C5D76"/>
    <w:rsid w:val="001C70E6"/>
    <w:rsid w:val="001E53E6"/>
    <w:rsid w:val="001E7C34"/>
    <w:rsid w:val="001F34A4"/>
    <w:rsid w:val="001F6581"/>
    <w:rsid w:val="001F6871"/>
    <w:rsid w:val="0020176A"/>
    <w:rsid w:val="00207AEF"/>
    <w:rsid w:val="00211035"/>
    <w:rsid w:val="002244B7"/>
    <w:rsid w:val="002373AE"/>
    <w:rsid w:val="002439F8"/>
    <w:rsid w:val="002445ED"/>
    <w:rsid w:val="0025532E"/>
    <w:rsid w:val="00265D6C"/>
    <w:rsid w:val="00282A08"/>
    <w:rsid w:val="00283845"/>
    <w:rsid w:val="00283F39"/>
    <w:rsid w:val="00293DB1"/>
    <w:rsid w:val="00293E51"/>
    <w:rsid w:val="002A625A"/>
    <w:rsid w:val="002D537B"/>
    <w:rsid w:val="002E4CA4"/>
    <w:rsid w:val="002F4C79"/>
    <w:rsid w:val="002F6CCA"/>
    <w:rsid w:val="00306614"/>
    <w:rsid w:val="003100A7"/>
    <w:rsid w:val="00311FF5"/>
    <w:rsid w:val="00331C2A"/>
    <w:rsid w:val="00341B3B"/>
    <w:rsid w:val="00353E74"/>
    <w:rsid w:val="0036133B"/>
    <w:rsid w:val="00363F5D"/>
    <w:rsid w:val="00365280"/>
    <w:rsid w:val="0038126B"/>
    <w:rsid w:val="00390810"/>
    <w:rsid w:val="003A4B44"/>
    <w:rsid w:val="003A51B9"/>
    <w:rsid w:val="003A563E"/>
    <w:rsid w:val="003A7D82"/>
    <w:rsid w:val="003B099F"/>
    <w:rsid w:val="003B5D6B"/>
    <w:rsid w:val="003C6C17"/>
    <w:rsid w:val="003D2E6B"/>
    <w:rsid w:val="003D4C10"/>
    <w:rsid w:val="003E5FDE"/>
    <w:rsid w:val="003E63B5"/>
    <w:rsid w:val="003F3433"/>
    <w:rsid w:val="003F6CC6"/>
    <w:rsid w:val="003F6FE3"/>
    <w:rsid w:val="00422AE9"/>
    <w:rsid w:val="00424D46"/>
    <w:rsid w:val="00425716"/>
    <w:rsid w:val="00425AF3"/>
    <w:rsid w:val="00430AED"/>
    <w:rsid w:val="004414EE"/>
    <w:rsid w:val="004724E1"/>
    <w:rsid w:val="00496F73"/>
    <w:rsid w:val="004A2CB1"/>
    <w:rsid w:val="004A5C34"/>
    <w:rsid w:val="004C20D2"/>
    <w:rsid w:val="004C581E"/>
    <w:rsid w:val="004D1105"/>
    <w:rsid w:val="004F0FCA"/>
    <w:rsid w:val="005027D7"/>
    <w:rsid w:val="00514539"/>
    <w:rsid w:val="005218CF"/>
    <w:rsid w:val="00523A47"/>
    <w:rsid w:val="00523EA7"/>
    <w:rsid w:val="00537F5E"/>
    <w:rsid w:val="005565D8"/>
    <w:rsid w:val="00561E5D"/>
    <w:rsid w:val="00562D78"/>
    <w:rsid w:val="00570756"/>
    <w:rsid w:val="005841C7"/>
    <w:rsid w:val="00594A01"/>
    <w:rsid w:val="005A3C60"/>
    <w:rsid w:val="005A57BB"/>
    <w:rsid w:val="005A7899"/>
    <w:rsid w:val="005B0A31"/>
    <w:rsid w:val="005B2157"/>
    <w:rsid w:val="005B7DA4"/>
    <w:rsid w:val="005E22F1"/>
    <w:rsid w:val="005E6B6D"/>
    <w:rsid w:val="005F278B"/>
    <w:rsid w:val="005F5E99"/>
    <w:rsid w:val="005F68A5"/>
    <w:rsid w:val="00610322"/>
    <w:rsid w:val="006135C1"/>
    <w:rsid w:val="00617269"/>
    <w:rsid w:val="00621847"/>
    <w:rsid w:val="006231D6"/>
    <w:rsid w:val="00624637"/>
    <w:rsid w:val="00641E76"/>
    <w:rsid w:val="006502FD"/>
    <w:rsid w:val="00672E1D"/>
    <w:rsid w:val="00676AC0"/>
    <w:rsid w:val="006A0ABC"/>
    <w:rsid w:val="006B635C"/>
    <w:rsid w:val="006B767B"/>
    <w:rsid w:val="006C656C"/>
    <w:rsid w:val="006D4153"/>
    <w:rsid w:val="006D5EE7"/>
    <w:rsid w:val="006E0BEC"/>
    <w:rsid w:val="006E5485"/>
    <w:rsid w:val="006F6EAC"/>
    <w:rsid w:val="00707AF5"/>
    <w:rsid w:val="00716EF5"/>
    <w:rsid w:val="00721172"/>
    <w:rsid w:val="00726E46"/>
    <w:rsid w:val="0073455D"/>
    <w:rsid w:val="00741C26"/>
    <w:rsid w:val="00753F82"/>
    <w:rsid w:val="00754F81"/>
    <w:rsid w:val="00767805"/>
    <w:rsid w:val="00767E2A"/>
    <w:rsid w:val="00777CAD"/>
    <w:rsid w:val="00791041"/>
    <w:rsid w:val="00793179"/>
    <w:rsid w:val="00794501"/>
    <w:rsid w:val="007A426C"/>
    <w:rsid w:val="007A4831"/>
    <w:rsid w:val="007A7E59"/>
    <w:rsid w:val="007F1FBE"/>
    <w:rsid w:val="007F327E"/>
    <w:rsid w:val="007F763D"/>
    <w:rsid w:val="00803D30"/>
    <w:rsid w:val="00803E5A"/>
    <w:rsid w:val="00804D26"/>
    <w:rsid w:val="008110D9"/>
    <w:rsid w:val="00811A79"/>
    <w:rsid w:val="00812EB7"/>
    <w:rsid w:val="00813730"/>
    <w:rsid w:val="008348E8"/>
    <w:rsid w:val="008407B5"/>
    <w:rsid w:val="0084454E"/>
    <w:rsid w:val="00853F2E"/>
    <w:rsid w:val="008631E0"/>
    <w:rsid w:val="00867B59"/>
    <w:rsid w:val="00873AEB"/>
    <w:rsid w:val="0089536D"/>
    <w:rsid w:val="00895608"/>
    <w:rsid w:val="008A1D51"/>
    <w:rsid w:val="008B6060"/>
    <w:rsid w:val="008D4577"/>
    <w:rsid w:val="008E22DE"/>
    <w:rsid w:val="008F0ED4"/>
    <w:rsid w:val="008F49A3"/>
    <w:rsid w:val="00913E5F"/>
    <w:rsid w:val="00936C6F"/>
    <w:rsid w:val="00950BAC"/>
    <w:rsid w:val="00951DF0"/>
    <w:rsid w:val="00957536"/>
    <w:rsid w:val="009600EB"/>
    <w:rsid w:val="009665A2"/>
    <w:rsid w:val="00982D34"/>
    <w:rsid w:val="00987580"/>
    <w:rsid w:val="00994DF5"/>
    <w:rsid w:val="00995B21"/>
    <w:rsid w:val="009A168C"/>
    <w:rsid w:val="009D16DE"/>
    <w:rsid w:val="009D4EB4"/>
    <w:rsid w:val="00A4775D"/>
    <w:rsid w:val="00A54150"/>
    <w:rsid w:val="00A6754A"/>
    <w:rsid w:val="00A85211"/>
    <w:rsid w:val="00AB3C3D"/>
    <w:rsid w:val="00AC134A"/>
    <w:rsid w:val="00AC270A"/>
    <w:rsid w:val="00AD4199"/>
    <w:rsid w:val="00AF4606"/>
    <w:rsid w:val="00AF7687"/>
    <w:rsid w:val="00B02C09"/>
    <w:rsid w:val="00B2105E"/>
    <w:rsid w:val="00B2752C"/>
    <w:rsid w:val="00B367B2"/>
    <w:rsid w:val="00B432C4"/>
    <w:rsid w:val="00B50064"/>
    <w:rsid w:val="00B5012C"/>
    <w:rsid w:val="00B51D6D"/>
    <w:rsid w:val="00B54F77"/>
    <w:rsid w:val="00B61AA0"/>
    <w:rsid w:val="00B926F1"/>
    <w:rsid w:val="00BA1C6E"/>
    <w:rsid w:val="00BA5FF8"/>
    <w:rsid w:val="00BB63C0"/>
    <w:rsid w:val="00BC7FEC"/>
    <w:rsid w:val="00BD0429"/>
    <w:rsid w:val="00BD79D1"/>
    <w:rsid w:val="00BE38DB"/>
    <w:rsid w:val="00BE5019"/>
    <w:rsid w:val="00BE6704"/>
    <w:rsid w:val="00BE7EC1"/>
    <w:rsid w:val="00BF38F2"/>
    <w:rsid w:val="00BF7C5B"/>
    <w:rsid w:val="00C2003B"/>
    <w:rsid w:val="00C22ACD"/>
    <w:rsid w:val="00C26066"/>
    <w:rsid w:val="00C315BE"/>
    <w:rsid w:val="00C339E4"/>
    <w:rsid w:val="00C4644A"/>
    <w:rsid w:val="00C57A32"/>
    <w:rsid w:val="00C604D7"/>
    <w:rsid w:val="00C648C2"/>
    <w:rsid w:val="00C65734"/>
    <w:rsid w:val="00C724A2"/>
    <w:rsid w:val="00C76F49"/>
    <w:rsid w:val="00CA0A65"/>
    <w:rsid w:val="00CA6304"/>
    <w:rsid w:val="00CB1887"/>
    <w:rsid w:val="00CB635D"/>
    <w:rsid w:val="00CB7762"/>
    <w:rsid w:val="00CB7F50"/>
    <w:rsid w:val="00CE22EE"/>
    <w:rsid w:val="00CE24CB"/>
    <w:rsid w:val="00CE5168"/>
    <w:rsid w:val="00CF1A25"/>
    <w:rsid w:val="00D05322"/>
    <w:rsid w:val="00D2320D"/>
    <w:rsid w:val="00D237E3"/>
    <w:rsid w:val="00D23A18"/>
    <w:rsid w:val="00D2502B"/>
    <w:rsid w:val="00D40F74"/>
    <w:rsid w:val="00D445A4"/>
    <w:rsid w:val="00D45C5B"/>
    <w:rsid w:val="00D56534"/>
    <w:rsid w:val="00D56ACD"/>
    <w:rsid w:val="00D605E3"/>
    <w:rsid w:val="00D63EC3"/>
    <w:rsid w:val="00D66121"/>
    <w:rsid w:val="00D7243D"/>
    <w:rsid w:val="00D75A22"/>
    <w:rsid w:val="00D85B1E"/>
    <w:rsid w:val="00DA6F46"/>
    <w:rsid w:val="00DB0649"/>
    <w:rsid w:val="00DB2E21"/>
    <w:rsid w:val="00DB3DE9"/>
    <w:rsid w:val="00DB4230"/>
    <w:rsid w:val="00DB44A9"/>
    <w:rsid w:val="00DD1EEC"/>
    <w:rsid w:val="00E002A2"/>
    <w:rsid w:val="00E00910"/>
    <w:rsid w:val="00E01960"/>
    <w:rsid w:val="00E028AF"/>
    <w:rsid w:val="00E052B0"/>
    <w:rsid w:val="00E0762F"/>
    <w:rsid w:val="00E171E8"/>
    <w:rsid w:val="00E178B8"/>
    <w:rsid w:val="00E20C4D"/>
    <w:rsid w:val="00E21536"/>
    <w:rsid w:val="00E301F2"/>
    <w:rsid w:val="00E32603"/>
    <w:rsid w:val="00E55230"/>
    <w:rsid w:val="00E7358B"/>
    <w:rsid w:val="00E86D0B"/>
    <w:rsid w:val="00E87137"/>
    <w:rsid w:val="00E91502"/>
    <w:rsid w:val="00E95A2A"/>
    <w:rsid w:val="00EB34AF"/>
    <w:rsid w:val="00EB7FE6"/>
    <w:rsid w:val="00EC4B44"/>
    <w:rsid w:val="00ED0F03"/>
    <w:rsid w:val="00ED3833"/>
    <w:rsid w:val="00ED5FB7"/>
    <w:rsid w:val="00ED60FC"/>
    <w:rsid w:val="00EE1966"/>
    <w:rsid w:val="00EF4862"/>
    <w:rsid w:val="00F012F2"/>
    <w:rsid w:val="00F04DFD"/>
    <w:rsid w:val="00F05849"/>
    <w:rsid w:val="00F12955"/>
    <w:rsid w:val="00F33ADF"/>
    <w:rsid w:val="00F40A91"/>
    <w:rsid w:val="00F72A1E"/>
    <w:rsid w:val="00F74681"/>
    <w:rsid w:val="00F837A5"/>
    <w:rsid w:val="00F96B9E"/>
    <w:rsid w:val="00FA19DF"/>
    <w:rsid w:val="00FA23A2"/>
    <w:rsid w:val="00FB23F7"/>
    <w:rsid w:val="00FB667F"/>
    <w:rsid w:val="00FC066D"/>
    <w:rsid w:val="00FD5182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815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FB7"/>
    <w:pPr>
      <w:spacing w:after="0" w:line="240" w:lineRule="auto"/>
      <w:outlineLvl w:val="0"/>
    </w:pPr>
    <w:rPr>
      <w:rFonts w:ascii="Arial" w:eastAsia="Times New Roman" w:hAnsi="Arial" w:cs="Arial"/>
      <w:b/>
      <w:bCs/>
      <w:color w:val="333333"/>
      <w:kern w:val="36"/>
      <w:sz w:val="45"/>
      <w:szCs w:val="45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ED5FB7"/>
    <w:pPr>
      <w:spacing w:after="0" w:line="240" w:lineRule="auto"/>
      <w:outlineLvl w:val="1"/>
    </w:pPr>
    <w:rPr>
      <w:rFonts w:ascii="Arial" w:eastAsia="Times New Roman" w:hAnsi="Arial" w:cs="Arial"/>
      <w:b/>
      <w:bCs/>
      <w:color w:val="333333"/>
      <w:sz w:val="39"/>
      <w:szCs w:val="39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ED5FB7"/>
    <w:pPr>
      <w:spacing w:after="0" w:line="240" w:lineRule="auto"/>
      <w:outlineLvl w:val="2"/>
    </w:pPr>
    <w:rPr>
      <w:rFonts w:ascii="Arial" w:eastAsia="Times New Roman" w:hAnsi="Arial" w:cs="Arial"/>
      <w:b/>
      <w:bCs/>
      <w:color w:val="333333"/>
      <w:sz w:val="33"/>
      <w:szCs w:val="33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5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5C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5C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FB7"/>
    <w:rPr>
      <w:rFonts w:ascii="Arial" w:eastAsia="Times New Roman" w:hAnsi="Arial" w:cs="Arial"/>
      <w:b/>
      <w:bCs/>
      <w:color w:val="333333"/>
      <w:kern w:val="36"/>
      <w:sz w:val="45"/>
      <w:szCs w:val="45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D5FB7"/>
    <w:rPr>
      <w:rFonts w:ascii="Arial" w:eastAsia="Times New Roman" w:hAnsi="Arial" w:cs="Arial"/>
      <w:b/>
      <w:bCs/>
      <w:color w:val="333333"/>
      <w:sz w:val="39"/>
      <w:szCs w:val="39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D5FB7"/>
    <w:rPr>
      <w:rFonts w:ascii="Arial" w:eastAsia="Times New Roman" w:hAnsi="Arial" w:cs="Arial"/>
      <w:b/>
      <w:bCs/>
      <w:color w:val="333333"/>
      <w:sz w:val="33"/>
      <w:szCs w:val="33"/>
      <w:lang w:eastAsia="en-AU"/>
    </w:rPr>
  </w:style>
  <w:style w:type="character" w:styleId="Hyperlink">
    <w:name w:val="Hyperlink"/>
    <w:basedOn w:val="DefaultParagraphFont"/>
    <w:uiPriority w:val="99"/>
    <w:unhideWhenUsed/>
    <w:rsid w:val="00ED5FB7"/>
    <w:rPr>
      <w:color w:val="00819B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ED5FB7"/>
    <w:rPr>
      <w:b/>
      <w:bCs/>
    </w:rPr>
  </w:style>
  <w:style w:type="paragraph" w:styleId="NormalWeb">
    <w:name w:val="Normal (Web)"/>
    <w:basedOn w:val="Normal"/>
    <w:uiPriority w:val="99"/>
    <w:unhideWhenUsed/>
    <w:rsid w:val="00ED5FB7"/>
    <w:pPr>
      <w:spacing w:after="0" w:line="240" w:lineRule="auto"/>
    </w:pPr>
    <w:rPr>
      <w:rFonts w:ascii="Arial" w:eastAsia="Times New Roman" w:hAnsi="Arial" w:cs="Arial"/>
      <w:color w:val="222222"/>
      <w:sz w:val="24"/>
      <w:szCs w:val="24"/>
      <w:lang w:eastAsia="en-AU"/>
    </w:rPr>
  </w:style>
  <w:style w:type="character" w:customStyle="1" w:styleId="tooltip3">
    <w:name w:val="tooltip3"/>
    <w:basedOn w:val="DefaultParagraphFont"/>
    <w:rsid w:val="00ED5FB7"/>
    <w:rPr>
      <w:color w:val="696407"/>
      <w:u w:val="single"/>
    </w:rPr>
  </w:style>
  <w:style w:type="character" w:customStyle="1" w:styleId="tooltip-content2">
    <w:name w:val="tooltip-content2"/>
    <w:basedOn w:val="DefaultParagraphFont"/>
    <w:rsid w:val="00ED5FB7"/>
  </w:style>
  <w:style w:type="character" w:styleId="FollowedHyperlink">
    <w:name w:val="FollowedHyperlink"/>
    <w:basedOn w:val="DefaultParagraphFont"/>
    <w:uiPriority w:val="99"/>
    <w:semiHidden/>
    <w:unhideWhenUsed/>
    <w:rsid w:val="000F57BB"/>
    <w:rPr>
      <w:color w:val="954F72" w:themeColor="followedHyperlink"/>
      <w:u w:val="single"/>
    </w:rPr>
  </w:style>
  <w:style w:type="paragraph" w:customStyle="1" w:styleId="Default">
    <w:name w:val="Default"/>
    <w:rsid w:val="000637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6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rnal-link1">
    <w:name w:val="external-link1"/>
    <w:basedOn w:val="DefaultParagraphFont"/>
    <w:rsid w:val="00353E74"/>
  </w:style>
  <w:style w:type="character" w:customStyle="1" w:styleId="channel-name2">
    <w:name w:val="channel-name2"/>
    <w:basedOn w:val="DefaultParagraphFont"/>
    <w:rsid w:val="00353E74"/>
  </w:style>
  <w:style w:type="character" w:customStyle="1" w:styleId="ilfuvd">
    <w:name w:val="ilfuvd"/>
    <w:basedOn w:val="DefaultParagraphFont"/>
    <w:rsid w:val="00570756"/>
  </w:style>
  <w:style w:type="paragraph" w:styleId="Header">
    <w:name w:val="header"/>
    <w:basedOn w:val="Normal"/>
    <w:link w:val="HeaderChar"/>
    <w:uiPriority w:val="99"/>
    <w:unhideWhenUsed/>
    <w:rsid w:val="00045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051"/>
  </w:style>
  <w:style w:type="paragraph" w:styleId="Footer">
    <w:name w:val="footer"/>
    <w:basedOn w:val="Normal"/>
    <w:link w:val="FooterChar"/>
    <w:uiPriority w:val="99"/>
    <w:unhideWhenUsed/>
    <w:rsid w:val="00045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051"/>
  </w:style>
  <w:style w:type="character" w:customStyle="1" w:styleId="pull-left">
    <w:name w:val="pull-left"/>
    <w:basedOn w:val="DefaultParagraphFont"/>
    <w:rsid w:val="00045051"/>
  </w:style>
  <w:style w:type="paragraph" w:styleId="BalloonText">
    <w:name w:val="Balloon Text"/>
    <w:basedOn w:val="Normal"/>
    <w:link w:val="BalloonTextChar"/>
    <w:uiPriority w:val="99"/>
    <w:semiHidden/>
    <w:unhideWhenUsed/>
    <w:rsid w:val="005A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3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3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3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8D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414E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6304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45C5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5C5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rzxr">
    <w:name w:val="lrzxr"/>
    <w:basedOn w:val="DefaultParagraphFont"/>
    <w:rsid w:val="00C2003B"/>
  </w:style>
  <w:style w:type="character" w:customStyle="1" w:styleId="Heading4Char">
    <w:name w:val="Heading 4 Char"/>
    <w:basedOn w:val="DefaultParagraphFont"/>
    <w:link w:val="Heading4"/>
    <w:uiPriority w:val="9"/>
    <w:semiHidden/>
    <w:rsid w:val="002445E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006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0A65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5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477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4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4090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80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634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4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7372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D1D2D6"/>
                                <w:left w:val="none" w:sz="0" w:space="0" w:color="D1D2D6"/>
                                <w:bottom w:val="none" w:sz="0" w:space="0" w:color="D1D2D6"/>
                                <w:right w:val="none" w:sz="0" w:space="0" w:color="D1D2D6"/>
                              </w:divBdr>
                              <w:divsChild>
                                <w:div w:id="7247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3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278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6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04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5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147055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D1D2D6"/>
                                            <w:left w:val="none" w:sz="0" w:space="0" w:color="D1D2D6"/>
                                            <w:bottom w:val="none" w:sz="0" w:space="0" w:color="D1D2D6"/>
                                            <w:right w:val="none" w:sz="0" w:space="0" w:color="D1D2D6"/>
                                          </w:divBdr>
                                          <w:divsChild>
                                            <w:div w:id="130608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58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0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341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0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5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6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1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63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8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9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8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4821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D1D2D6"/>
                                            <w:left w:val="none" w:sz="0" w:space="0" w:color="D1D2D6"/>
                                            <w:bottom w:val="none" w:sz="0" w:space="0" w:color="D1D2D6"/>
                                            <w:right w:val="none" w:sz="0" w:space="0" w:color="D1D2D6"/>
                                          </w:divBdr>
                                          <w:divsChild>
                                            <w:div w:id="164974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0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2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14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67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05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220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D1D2D6"/>
                                        <w:left w:val="none" w:sz="0" w:space="0" w:color="D1D2D6"/>
                                        <w:bottom w:val="none" w:sz="0" w:space="0" w:color="D1D2D6"/>
                                        <w:right w:val="none" w:sz="0" w:space="0" w:color="D1D2D6"/>
                                      </w:divBdr>
                                      <w:divsChild>
                                        <w:div w:id="195062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1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781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9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1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4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upremecourt.vic.gov.au/daily-hearing-list" TargetMode="External"/><Relationship Id="rId18" Type="http://schemas.openxmlformats.org/officeDocument/2006/relationships/hyperlink" Target="https://www.supremecourt.vic.gov.au/forms-fees-and-services/fees/court-of-appeal-fees" TargetMode="External"/><Relationship Id="rId26" Type="http://schemas.openxmlformats.org/officeDocument/2006/relationships/hyperlink" Target="https://www.supremecourt.vic.gov.au/law-and-practice/areas-of-the-court/commercial-court" TargetMode="External"/><Relationship Id="rId39" Type="http://schemas.openxmlformats.org/officeDocument/2006/relationships/hyperlink" Target="https://www.supremecourt.vic.gov.au/forms-fees-and-services/registry-services/obtaining-copies-of-documents" TargetMode="External"/><Relationship Id="rId21" Type="http://schemas.openxmlformats.org/officeDocument/2006/relationships/package" Target="embeddings/Microsoft_Visio_Drawing111111111.vsdx"/><Relationship Id="rId34" Type="http://schemas.openxmlformats.org/officeDocument/2006/relationships/hyperlink" Target="mailto:Unrepresented@supcourt.vic.gov.au" TargetMode="External"/><Relationship Id="rId42" Type="http://schemas.openxmlformats.org/officeDocument/2006/relationships/hyperlink" Target="https://www.supremecourt.vic.gov.au/wills-and-probate" TargetMode="External"/><Relationship Id="rId47" Type="http://schemas.openxmlformats.org/officeDocument/2006/relationships/hyperlink" Target="https://www.supremecourt.vic.gov.au/forms-fees-and-services/fees/probate-fees-0" TargetMode="External"/><Relationship Id="rId50" Type="http://schemas.openxmlformats.org/officeDocument/2006/relationships/hyperlink" Target="http://fundsincourt.vic.gov.au/about-us/about-the-senior-master/" TargetMode="External"/><Relationship Id="rId55" Type="http://schemas.openxmlformats.org/officeDocument/2006/relationships/hyperlink" Target="https://www.supremecourt.vic.gov.au/law-and-practice/law-library-of-victoria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criminaldivision@supcourt.vic.gov.au" TargetMode="External"/><Relationship Id="rId20" Type="http://schemas.openxmlformats.org/officeDocument/2006/relationships/image" Target="media/image2.emf"/><Relationship Id="rId29" Type="http://schemas.openxmlformats.org/officeDocument/2006/relationships/hyperlink" Target="https://www.supremecourt.vic.gov.au/law-and-practice/practice-notes/practice-notes-archive/practice-notes-trial-division-archive-38" TargetMode="External"/><Relationship Id="rId41" Type="http://schemas.openxmlformats.org/officeDocument/2006/relationships/hyperlink" Target="https://www.supremecourt.vic.gov.au/forms-fees-and-services/fees" TargetMode="External"/><Relationship Id="rId54" Type="http://schemas.openxmlformats.org/officeDocument/2006/relationships/hyperlink" Target="mailto:info@juries.vic.gov.au" TargetMode="Externa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apac01.safelinks.protection.outlook.com/?url=https%3A%2F%2Fwww.supremecourt.vic.gov.au%2Flaw-and-practice%2Fareas-of-the-court%2Fcriminal-division&amp;data=02%7C01%7C%7C9bddd19c37c54daab82008d6387320eb%7C20b1d71855194e79b28f550c3bae40f6%7C0%7C0%7C636758464461015256&amp;sdata=Jv%2BWuXB7Hz2dMcs%2FDOrBWFOv0fGRnU2vUEp4i%2BLnVCM%3D&amp;reserved=0" TargetMode="External"/><Relationship Id="rId32" Type="http://schemas.openxmlformats.org/officeDocument/2006/relationships/hyperlink" Target="https://www.supremecourt.vic.gov.au/law-and-practice/areas-of-the-court/costs-court" TargetMode="External"/><Relationship Id="rId37" Type="http://schemas.openxmlformats.org/officeDocument/2006/relationships/hyperlink" Target="https://www.supremecourt.vic.gov.au/forms-fees-and-services/registry-services/serving-legal-documents-overseas" TargetMode="External"/><Relationship Id="rId40" Type="http://schemas.openxmlformats.org/officeDocument/2006/relationships/hyperlink" Target="https://www.supremecourt.vic.gov.au/forms-fees-and-services/registry-services/advice-on-urgent-matters" TargetMode="External"/><Relationship Id="rId45" Type="http://schemas.openxmlformats.org/officeDocument/2006/relationships/hyperlink" Target="https://www.supremecourt.vic.gov.au/forms-fees-and-services/wills-and-probate/grants-of-probate-or-administration-for-small-estates" TargetMode="External"/><Relationship Id="rId53" Type="http://schemas.openxmlformats.org/officeDocument/2006/relationships/hyperlink" Target="https://juries.vic.gov.au/home" TargetMode="External"/><Relationship Id="rId58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mailto:coaregistry@supcourt.vic.gov.au" TargetMode="External"/><Relationship Id="rId23" Type="http://schemas.openxmlformats.org/officeDocument/2006/relationships/hyperlink" Target="https://www.supremecourt.vic.gov.au/law-and-practice/court-of-appeal" TargetMode="External"/><Relationship Id="rId28" Type="http://schemas.openxmlformats.org/officeDocument/2006/relationships/hyperlink" Target="https://www.supremecourt.vic.gov.au/law-and-practice/areas-of-the-court/common-law-division" TargetMode="External"/><Relationship Id="rId36" Type="http://schemas.openxmlformats.org/officeDocument/2006/relationships/hyperlink" Target="https://www.supremecourt.vic.gov.au/forms-fees-and-services/registry-services" TargetMode="External"/><Relationship Id="rId49" Type="http://schemas.openxmlformats.org/officeDocument/2006/relationships/hyperlink" Target="https://www.supremecourt.vic.gov.au/forms-fees-and-services/funds-in-court" TargetMode="External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supremecourt.vic.gov.au/law-and-practice/court-of-appeal/application-for-waiver-of-court-fees" TargetMode="External"/><Relationship Id="rId31" Type="http://schemas.openxmlformats.org/officeDocument/2006/relationships/hyperlink" Target="mailto:practice.court@supcourt.vic.gov.au" TargetMode="External"/><Relationship Id="rId44" Type="http://schemas.openxmlformats.org/officeDocument/2006/relationships/hyperlink" Target="https://www.supremecourt.vic.gov.au/forms-fees-and-services/wills-and-probate/applying-for-a-grant-of-probate-or-administration" TargetMode="External"/><Relationship Id="rId52" Type="http://schemas.openxmlformats.org/officeDocument/2006/relationships/hyperlink" Target="mailto:fic@supremecourt.vic.gov.au" TargetMode="External"/><Relationship Id="rId60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upremecourt.vic.gov.au/going-to-court/court-calendar/regional-circuit-court-calendar" TargetMode="External"/><Relationship Id="rId22" Type="http://schemas.openxmlformats.org/officeDocument/2006/relationships/hyperlink" Target="https://www.supremecourt.vic.gov.au/about-the-court/our-judiciary/judicial-organisational-chart" TargetMode="External"/><Relationship Id="rId27" Type="http://schemas.openxmlformats.org/officeDocument/2006/relationships/hyperlink" Target="mailto:commercialcourt@supcourt.vic.gov.au" TargetMode="External"/><Relationship Id="rId30" Type="http://schemas.openxmlformats.org/officeDocument/2006/relationships/hyperlink" Target="https://www.supremecourt.vic.gov.au/law-and-practice/areas-of-the-court/practice-court-common-law" TargetMode="External"/><Relationship Id="rId35" Type="http://schemas.openxmlformats.org/officeDocument/2006/relationships/hyperlink" Target="https://www.supremecourt.vic.gov.au/forms-fees-and-services/registry-services" TargetMode="External"/><Relationship Id="rId43" Type="http://schemas.openxmlformats.org/officeDocument/2006/relationships/hyperlink" Target="https://www.supremecourt.vic.gov.au/forms-fees-and-services/wills-and-probate/grants-of-probate-and-administration-of-deceased-estates" TargetMode="External"/><Relationship Id="rId48" Type="http://schemas.openxmlformats.org/officeDocument/2006/relationships/hyperlink" Target="mailto:probate@supcourt.vic.gov.au" TargetMode="External"/><Relationship Id="rId56" Type="http://schemas.openxmlformats.org/officeDocument/2006/relationships/hyperlink" Target="http://www.lawlibrary.vic.gov.au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://fundsincourt.vic.gov.au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supremecourt.vic.gov.au/contact-us" TargetMode="External"/><Relationship Id="rId17" Type="http://schemas.openxmlformats.org/officeDocument/2006/relationships/hyperlink" Target="https://www.supremecourt.vic.gov.au/forms-fees-and-services/fees/prothonotarys-fees" TargetMode="External"/><Relationship Id="rId25" Type="http://schemas.openxmlformats.org/officeDocument/2006/relationships/hyperlink" Target="mailto:criminaldivision@supcourt.vic.gov.au" TargetMode="External"/><Relationship Id="rId33" Type="http://schemas.openxmlformats.org/officeDocument/2006/relationships/hyperlink" Target="mailto:costs.court@supcourt.vic.gov.au" TargetMode="External"/><Relationship Id="rId38" Type="http://schemas.openxmlformats.org/officeDocument/2006/relationships/hyperlink" Target="https://www.supremecourt.vic.gov.au/forms-fees-and-services/registry-services/serving-legal-documents-overseas" TargetMode="External"/><Relationship Id="rId46" Type="http://schemas.openxmlformats.org/officeDocument/2006/relationships/hyperlink" Target="https://www.supremecourt.vic.gov.au/forms-fees-and-services/wills-and-probate/searching-probate-records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263eaefd-0475-4860-b86f-622cd66f4e0c" xsi:nil="true"/>
    <FileShareModifiedBy xmlns="263eaefd-0475-4860-b86f-622cd66f4e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2" ma:contentTypeDescription="Create a new document." ma:contentTypeScope="" ma:versionID="4ee726a5436f1f05eeae06a3e4908793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38af3f63c1128c57b4ac6d6028bf6b42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462A-2597-4030-902A-6B7D168B5A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692E23-84C6-42D0-AE01-0A30D3C5CE7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263eaefd-0475-4860-b86f-622cd66f4e0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dde84cb-4b1f-4b74-b4a5-14e1a433eee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7EED71-5DAF-4017-80E7-9FBC75873390}"/>
</file>

<file path=customXml/itemProps4.xml><?xml version="1.0" encoding="utf-8"?>
<ds:datastoreItem xmlns:ds="http://schemas.openxmlformats.org/officeDocument/2006/customXml" ds:itemID="{6CDBF7F6-6FFB-46F5-9EA7-ACD036E7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2459</Words>
  <Characters>14018</Characters>
  <DocSecurity>4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2019-09-18T02:02:00Z</dcterms:created>
  <dcterms:modified xsi:type="dcterms:W3CDTF">2019-09-18T02:02:00Z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0x010100FC344B925675ED46837EB14F9BF5688C</vt:lpwstr>
  </property>
</Properties>
</file>