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A6F8D" w14:textId="1325F1B5" w:rsidR="007E28B2" w:rsidRPr="00124C1A" w:rsidRDefault="00A82001" w:rsidP="00A82001">
      <w:pPr>
        <w:jc w:val="center"/>
        <w:rPr>
          <w:rFonts w:ascii="Arial" w:hAnsi="Arial" w:cs="Arial"/>
        </w:rPr>
      </w:pPr>
      <w:r w:rsidRPr="00124C1A">
        <w:rPr>
          <w:rFonts w:ascii="Arial" w:hAnsi="Arial" w:cs="Arial"/>
          <w:b/>
          <w:noProof/>
          <w:lang w:eastAsia="en-AU"/>
        </w:rPr>
        <w:drawing>
          <wp:inline distT="0" distB="0" distL="0" distR="0" wp14:anchorId="31B6773C" wp14:editId="40090167">
            <wp:extent cx="1199692" cy="11325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873" cy="1138411"/>
                    </a:xfrm>
                    <a:prstGeom prst="rect">
                      <a:avLst/>
                    </a:prstGeom>
                    <a:noFill/>
                  </pic:spPr>
                </pic:pic>
              </a:graphicData>
            </a:graphic>
          </wp:inline>
        </w:drawing>
      </w:r>
    </w:p>
    <w:p w14:paraId="25224C45" w14:textId="30B13A44" w:rsidR="00A82001" w:rsidRPr="00124C1A" w:rsidRDefault="00A82001" w:rsidP="00A82001">
      <w:pPr>
        <w:jc w:val="center"/>
        <w:rPr>
          <w:rFonts w:ascii="Arial" w:hAnsi="Arial" w:cs="Arial"/>
          <w:b/>
          <w:sz w:val="28"/>
          <w:szCs w:val="28"/>
        </w:rPr>
      </w:pPr>
      <w:bookmarkStart w:id="0" w:name="_GoBack"/>
      <w:bookmarkEnd w:id="0"/>
      <w:r w:rsidRPr="00124C1A">
        <w:rPr>
          <w:rFonts w:ascii="Arial" w:hAnsi="Arial" w:cs="Arial"/>
          <w:b/>
          <w:sz w:val="28"/>
          <w:szCs w:val="28"/>
        </w:rPr>
        <w:t>Australian Public Sector Anti-Corruption Conference</w:t>
      </w:r>
    </w:p>
    <w:p w14:paraId="10517592" w14:textId="5FA93D8C" w:rsidR="00BD4578" w:rsidRPr="00124C1A" w:rsidRDefault="00A82001" w:rsidP="00A82001">
      <w:pPr>
        <w:jc w:val="center"/>
        <w:rPr>
          <w:rFonts w:ascii="Arial" w:hAnsi="Arial" w:cs="Arial"/>
          <w:b/>
          <w:sz w:val="28"/>
          <w:szCs w:val="28"/>
        </w:rPr>
      </w:pPr>
      <w:r w:rsidRPr="00124C1A">
        <w:rPr>
          <w:rFonts w:ascii="Arial" w:hAnsi="Arial" w:cs="Arial"/>
          <w:b/>
          <w:sz w:val="28"/>
          <w:szCs w:val="28"/>
        </w:rPr>
        <w:t>Opening address</w:t>
      </w:r>
    </w:p>
    <w:p w14:paraId="5515E3C7" w14:textId="4DBC6841" w:rsidR="00A82001" w:rsidRPr="00124C1A" w:rsidRDefault="00A82001" w:rsidP="00A82001">
      <w:pPr>
        <w:jc w:val="center"/>
        <w:rPr>
          <w:rFonts w:ascii="Arial" w:hAnsi="Arial" w:cs="Arial"/>
          <w:b/>
          <w:sz w:val="28"/>
          <w:szCs w:val="28"/>
        </w:rPr>
      </w:pPr>
      <w:r w:rsidRPr="00124C1A">
        <w:rPr>
          <w:rFonts w:ascii="Arial" w:hAnsi="Arial" w:cs="Arial"/>
          <w:b/>
          <w:sz w:val="28"/>
          <w:szCs w:val="28"/>
        </w:rPr>
        <w:t>Wednesday, 30 October 2019</w:t>
      </w:r>
    </w:p>
    <w:p w14:paraId="4217DDC2" w14:textId="49B5EB82" w:rsidR="009A30D2" w:rsidRPr="00124C1A" w:rsidRDefault="009A30D2" w:rsidP="00A82001">
      <w:pPr>
        <w:jc w:val="center"/>
        <w:rPr>
          <w:rFonts w:ascii="Arial" w:hAnsi="Arial" w:cs="Arial"/>
          <w:b/>
          <w:sz w:val="28"/>
          <w:szCs w:val="28"/>
        </w:rPr>
      </w:pPr>
      <w:r w:rsidRPr="00124C1A">
        <w:rPr>
          <w:rFonts w:ascii="Arial" w:hAnsi="Arial" w:cs="Arial"/>
          <w:b/>
          <w:sz w:val="28"/>
          <w:szCs w:val="28"/>
        </w:rPr>
        <w:t>Melbourne Convention and Exhibition Centre</w:t>
      </w:r>
    </w:p>
    <w:p w14:paraId="032601FE" w14:textId="01BEE89D" w:rsidR="002E6AF5" w:rsidRPr="00124C1A" w:rsidRDefault="002E6AF5"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Good morning.</w:t>
      </w:r>
    </w:p>
    <w:p w14:paraId="739A3A30"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21B50B04" w14:textId="65098AE5" w:rsidR="00A16591" w:rsidRPr="00124C1A" w:rsidRDefault="002E6AF5"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I would like to begin by acknowledging the traditional owners of the land on which we meet.  </w:t>
      </w:r>
    </w:p>
    <w:p w14:paraId="004DE5D2"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63D1DD54" w14:textId="66E91918" w:rsidR="002E6AF5" w:rsidRPr="00124C1A" w:rsidRDefault="002E6AF5"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I pay my respects to their elders past, present and emerging, and extend that respect to any Aboriginal or Torres Strait Islanders present.  </w:t>
      </w:r>
    </w:p>
    <w:p w14:paraId="17749546"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3B475187" w14:textId="584F02F0" w:rsidR="002E6AF5" w:rsidRPr="00124C1A" w:rsidRDefault="002E6AF5"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Thank you Commissioner Redlich for the warm introduction.  </w:t>
      </w:r>
    </w:p>
    <w:p w14:paraId="14FD8A42"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0C2803BE" w14:textId="2F152021" w:rsidR="00A16591" w:rsidRPr="00124C1A" w:rsidRDefault="00A16591"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It is a pleasure to be here this mo</w:t>
      </w:r>
      <w:r w:rsidR="00C72EC5" w:rsidRPr="00124C1A">
        <w:rPr>
          <w:rFonts w:ascii="Arial" w:hAnsi="Arial" w:cs="Arial"/>
          <w:sz w:val="28"/>
          <w:szCs w:val="28"/>
        </w:rPr>
        <w:t>rning to open the seventh biennial</w:t>
      </w:r>
      <w:r w:rsidRPr="00124C1A">
        <w:rPr>
          <w:rFonts w:ascii="Arial" w:hAnsi="Arial" w:cs="Arial"/>
          <w:sz w:val="28"/>
          <w:szCs w:val="28"/>
        </w:rPr>
        <w:t xml:space="preserve"> Australian Public Sector Anti-Corruption Conference and welcome you as delegates. </w:t>
      </w:r>
    </w:p>
    <w:p w14:paraId="1AAC7450"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1DB3CDAF" w14:textId="494571B0" w:rsidR="00A16591" w:rsidRPr="00124C1A" w:rsidRDefault="00A16591"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I would like to thank and commend IBAC and its partners for organising the Conference. </w:t>
      </w:r>
    </w:p>
    <w:p w14:paraId="082743C8"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3F0A4A31" w14:textId="2EC9FD59" w:rsidR="00A16591" w:rsidRPr="00124C1A" w:rsidRDefault="00A16591"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This is the first time the Conference is being held in Victoria and hosted by IBAC.  </w:t>
      </w:r>
    </w:p>
    <w:p w14:paraId="1747E419"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4BA087D8" w14:textId="0EC9AC50" w:rsidR="00A16591" w:rsidRPr="00124C1A" w:rsidRDefault="00A16591"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The hosting of the Conference in Victoria is a testament to </w:t>
      </w:r>
      <w:r w:rsidR="00914BC8" w:rsidRPr="00124C1A">
        <w:rPr>
          <w:rFonts w:ascii="Arial" w:hAnsi="Arial" w:cs="Arial"/>
          <w:sz w:val="28"/>
          <w:szCs w:val="28"/>
        </w:rPr>
        <w:t xml:space="preserve">the excellence of IBAC’s work </w:t>
      </w:r>
      <w:r w:rsidR="007E7359" w:rsidRPr="00124C1A">
        <w:rPr>
          <w:rFonts w:ascii="Arial" w:hAnsi="Arial" w:cs="Arial"/>
          <w:sz w:val="28"/>
          <w:szCs w:val="28"/>
        </w:rPr>
        <w:t xml:space="preserve">under Commissioner Redlich’s leadership </w:t>
      </w:r>
      <w:r w:rsidR="00914BC8" w:rsidRPr="00124C1A">
        <w:rPr>
          <w:rFonts w:ascii="Arial" w:hAnsi="Arial" w:cs="Arial"/>
          <w:sz w:val="28"/>
          <w:szCs w:val="28"/>
        </w:rPr>
        <w:t>and its unwavering c</w:t>
      </w:r>
      <w:r w:rsidRPr="00124C1A">
        <w:rPr>
          <w:rFonts w:ascii="Arial" w:hAnsi="Arial" w:cs="Arial"/>
          <w:sz w:val="28"/>
          <w:szCs w:val="28"/>
        </w:rPr>
        <w:t>ommitment to public integrity and anti</w:t>
      </w:r>
      <w:r w:rsidRPr="00124C1A">
        <w:rPr>
          <w:rFonts w:ascii="Arial" w:hAnsi="Arial" w:cs="Arial"/>
          <w:sz w:val="28"/>
          <w:szCs w:val="28"/>
        </w:rPr>
        <w:noBreakHyphen/>
        <w:t>corruption.</w:t>
      </w:r>
    </w:p>
    <w:p w14:paraId="69E4238B" w14:textId="77777777" w:rsidR="006421B3" w:rsidRPr="00124C1A" w:rsidRDefault="006421B3" w:rsidP="0045456A">
      <w:pPr>
        <w:pStyle w:val="ListParagraph"/>
        <w:spacing w:before="240" w:line="257" w:lineRule="auto"/>
        <w:ind w:left="360"/>
        <w:jc w:val="both"/>
        <w:rPr>
          <w:rFonts w:ascii="Arial" w:hAnsi="Arial" w:cs="Arial"/>
          <w:sz w:val="28"/>
          <w:szCs w:val="28"/>
        </w:rPr>
      </w:pPr>
    </w:p>
    <w:p w14:paraId="0B640141" w14:textId="544BDAD9" w:rsidR="00914BC8" w:rsidRPr="00124C1A" w:rsidRDefault="00914BC8"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Strong public institutions are the bedrock of our democracy. </w:t>
      </w:r>
    </w:p>
    <w:p w14:paraId="7D17A725"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64CD46CB" w14:textId="2EA621C1" w:rsidR="00914BC8" w:rsidRPr="00124C1A" w:rsidRDefault="00914BC8"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Public institutions must have, and be seen to have, integrity. </w:t>
      </w:r>
    </w:p>
    <w:p w14:paraId="3669BFF5"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71F7BB7D" w14:textId="16090B9D" w:rsidR="00914BC8" w:rsidRPr="00124C1A" w:rsidRDefault="00914BC8"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lastRenderedPageBreak/>
        <w:t>If the community cannot rely on public institutions to be robust, fair, impartial</w:t>
      </w:r>
      <w:r w:rsidR="00DE54DB" w:rsidRPr="00124C1A">
        <w:rPr>
          <w:rFonts w:ascii="Arial" w:hAnsi="Arial" w:cs="Arial"/>
          <w:sz w:val="28"/>
          <w:szCs w:val="28"/>
        </w:rPr>
        <w:t>,</w:t>
      </w:r>
      <w:r w:rsidRPr="00124C1A">
        <w:rPr>
          <w:rFonts w:ascii="Arial" w:hAnsi="Arial" w:cs="Arial"/>
          <w:sz w:val="28"/>
          <w:szCs w:val="28"/>
        </w:rPr>
        <w:t xml:space="preserve"> </w:t>
      </w:r>
      <w:r w:rsidR="006F0102" w:rsidRPr="00124C1A">
        <w:rPr>
          <w:rFonts w:ascii="Arial" w:hAnsi="Arial" w:cs="Arial"/>
          <w:sz w:val="28"/>
          <w:szCs w:val="28"/>
        </w:rPr>
        <w:t xml:space="preserve">transparent and free from corruption, </w:t>
      </w:r>
      <w:r w:rsidRPr="00124C1A">
        <w:rPr>
          <w:rFonts w:ascii="Arial" w:hAnsi="Arial" w:cs="Arial"/>
          <w:sz w:val="28"/>
          <w:szCs w:val="28"/>
        </w:rPr>
        <w:t xml:space="preserve">community confidence in those institutions will collapse. </w:t>
      </w:r>
    </w:p>
    <w:p w14:paraId="5F50C2C9"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13607EAF" w14:textId="297D0A2A" w:rsidR="00914BC8" w:rsidRPr="00124C1A" w:rsidRDefault="00914BC8"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In recent years, the community’s trust in public institutions has been shaken.  </w:t>
      </w:r>
    </w:p>
    <w:p w14:paraId="3CFBB7E3"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15516144" w14:textId="1445D234" w:rsidR="00914BC8" w:rsidRPr="00124C1A" w:rsidRDefault="00914BC8"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We have seen Royal Commissions, news stories and heated public debate about the state of our public institutions.  </w:t>
      </w:r>
    </w:p>
    <w:p w14:paraId="559DD986"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63DD53DB" w14:textId="02ACF74B" w:rsidR="00F24ECB" w:rsidRPr="00124C1A" w:rsidRDefault="00F24ECB"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So it is imperative that as a community we directly address any behaviours or practices that fall below the standard required. </w:t>
      </w:r>
    </w:p>
    <w:p w14:paraId="40979B2A"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2770523A" w14:textId="5364D64D" w:rsidR="004F3470" w:rsidRPr="00124C1A" w:rsidRDefault="00F24ECB"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That </w:t>
      </w:r>
      <w:r w:rsidR="00DC418A" w:rsidRPr="00124C1A">
        <w:rPr>
          <w:rFonts w:ascii="Arial" w:hAnsi="Arial" w:cs="Arial"/>
          <w:sz w:val="28"/>
          <w:szCs w:val="28"/>
        </w:rPr>
        <w:t xml:space="preserve">is the only </w:t>
      </w:r>
      <w:r w:rsidRPr="00124C1A">
        <w:rPr>
          <w:rFonts w:ascii="Arial" w:hAnsi="Arial" w:cs="Arial"/>
          <w:sz w:val="28"/>
          <w:szCs w:val="28"/>
        </w:rPr>
        <w:t>way</w:t>
      </w:r>
      <w:r w:rsidR="00DE54DB" w:rsidRPr="00124C1A">
        <w:rPr>
          <w:rFonts w:ascii="Arial" w:hAnsi="Arial" w:cs="Arial"/>
          <w:sz w:val="28"/>
          <w:szCs w:val="28"/>
        </w:rPr>
        <w:t xml:space="preserve"> to build and maintain</w:t>
      </w:r>
      <w:r w:rsidR="00DC418A" w:rsidRPr="00124C1A">
        <w:rPr>
          <w:rFonts w:ascii="Arial" w:hAnsi="Arial" w:cs="Arial"/>
          <w:sz w:val="28"/>
          <w:szCs w:val="28"/>
        </w:rPr>
        <w:t xml:space="preserve"> </w:t>
      </w:r>
      <w:r w:rsidRPr="00124C1A">
        <w:rPr>
          <w:rFonts w:ascii="Arial" w:hAnsi="Arial" w:cs="Arial"/>
          <w:sz w:val="28"/>
          <w:szCs w:val="28"/>
        </w:rPr>
        <w:t>trust</w:t>
      </w:r>
      <w:r w:rsidR="007E4AC7" w:rsidRPr="00124C1A">
        <w:rPr>
          <w:rFonts w:ascii="Arial" w:hAnsi="Arial" w:cs="Arial"/>
          <w:sz w:val="28"/>
          <w:szCs w:val="28"/>
        </w:rPr>
        <w:t>.</w:t>
      </w:r>
    </w:p>
    <w:p w14:paraId="5E7E209C" w14:textId="77777777" w:rsidR="006421B3" w:rsidRPr="00124C1A" w:rsidRDefault="006421B3" w:rsidP="0045456A">
      <w:pPr>
        <w:pStyle w:val="ListParagraph"/>
        <w:spacing w:before="240" w:line="257" w:lineRule="auto"/>
        <w:ind w:left="360"/>
        <w:jc w:val="both"/>
        <w:rPr>
          <w:rFonts w:ascii="Arial" w:hAnsi="Arial" w:cs="Arial"/>
          <w:sz w:val="28"/>
          <w:szCs w:val="28"/>
        </w:rPr>
      </w:pPr>
    </w:p>
    <w:p w14:paraId="65CB257F" w14:textId="03D374FC" w:rsidR="00914BC8" w:rsidRPr="00124C1A" w:rsidRDefault="00A304EC"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The courts play a unique role with respect to </w:t>
      </w:r>
      <w:r w:rsidR="003E5EBF" w:rsidRPr="00124C1A">
        <w:rPr>
          <w:rFonts w:ascii="Arial" w:hAnsi="Arial" w:cs="Arial"/>
          <w:sz w:val="28"/>
          <w:szCs w:val="28"/>
        </w:rPr>
        <w:t xml:space="preserve">trust and </w:t>
      </w:r>
      <w:r w:rsidRPr="00124C1A">
        <w:rPr>
          <w:rFonts w:ascii="Arial" w:hAnsi="Arial" w:cs="Arial"/>
          <w:sz w:val="28"/>
          <w:szCs w:val="28"/>
        </w:rPr>
        <w:t xml:space="preserve">integrity. </w:t>
      </w:r>
    </w:p>
    <w:p w14:paraId="623BA0B7"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5818F7E4" w14:textId="1C06714D" w:rsidR="00A304EC" w:rsidRPr="00124C1A" w:rsidRDefault="00A304EC"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They are the final umpire – the ultimate decision-maker </w:t>
      </w:r>
      <w:r w:rsidR="00DC418A" w:rsidRPr="00124C1A">
        <w:rPr>
          <w:rFonts w:ascii="Arial" w:hAnsi="Arial" w:cs="Arial"/>
          <w:sz w:val="28"/>
          <w:szCs w:val="28"/>
        </w:rPr>
        <w:t xml:space="preserve">for matters involving </w:t>
      </w:r>
      <w:r w:rsidRPr="00124C1A">
        <w:rPr>
          <w:rFonts w:ascii="Arial" w:hAnsi="Arial" w:cs="Arial"/>
          <w:sz w:val="28"/>
          <w:szCs w:val="28"/>
        </w:rPr>
        <w:t>integrity</w:t>
      </w:r>
      <w:r w:rsidR="00DC418A" w:rsidRPr="00124C1A">
        <w:rPr>
          <w:rFonts w:ascii="Arial" w:hAnsi="Arial" w:cs="Arial"/>
          <w:sz w:val="28"/>
          <w:szCs w:val="28"/>
        </w:rPr>
        <w:t xml:space="preserve"> </w:t>
      </w:r>
      <w:r w:rsidRPr="00124C1A">
        <w:rPr>
          <w:rFonts w:ascii="Arial" w:hAnsi="Arial" w:cs="Arial"/>
          <w:sz w:val="28"/>
          <w:szCs w:val="28"/>
        </w:rPr>
        <w:t xml:space="preserve">or corruption which attract legal penalties, or for which legal recourse is available. </w:t>
      </w:r>
    </w:p>
    <w:p w14:paraId="3E354A13" w14:textId="77777777" w:rsidR="00B01D88" w:rsidRPr="00124C1A" w:rsidRDefault="00B01D88" w:rsidP="0045456A">
      <w:pPr>
        <w:pStyle w:val="ListParagraph"/>
        <w:spacing w:before="240" w:line="257" w:lineRule="auto"/>
        <w:ind w:left="360"/>
        <w:jc w:val="both"/>
        <w:rPr>
          <w:rFonts w:ascii="Arial" w:hAnsi="Arial" w:cs="Arial"/>
          <w:sz w:val="28"/>
          <w:szCs w:val="28"/>
        </w:rPr>
      </w:pPr>
    </w:p>
    <w:p w14:paraId="4264DE30" w14:textId="4A5AED47" w:rsidR="00A304EC" w:rsidRPr="00124C1A" w:rsidRDefault="00DC41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T</w:t>
      </w:r>
      <w:r w:rsidR="00A304EC" w:rsidRPr="00124C1A">
        <w:rPr>
          <w:rFonts w:ascii="Arial" w:hAnsi="Arial" w:cs="Arial"/>
          <w:sz w:val="28"/>
          <w:szCs w:val="28"/>
        </w:rPr>
        <w:t xml:space="preserve">he judges who </w:t>
      </w:r>
      <w:r w:rsidRPr="00124C1A">
        <w:rPr>
          <w:rFonts w:ascii="Arial" w:hAnsi="Arial" w:cs="Arial"/>
          <w:sz w:val="28"/>
          <w:szCs w:val="28"/>
        </w:rPr>
        <w:t>deal with those matters</w:t>
      </w:r>
      <w:r w:rsidR="00716C96" w:rsidRPr="00124C1A">
        <w:rPr>
          <w:rFonts w:ascii="Arial" w:hAnsi="Arial" w:cs="Arial"/>
          <w:sz w:val="28"/>
          <w:szCs w:val="28"/>
        </w:rPr>
        <w:t>, indeed all matters,</w:t>
      </w:r>
      <w:r w:rsidRPr="00124C1A">
        <w:rPr>
          <w:rFonts w:ascii="Arial" w:hAnsi="Arial" w:cs="Arial"/>
          <w:sz w:val="28"/>
          <w:szCs w:val="28"/>
        </w:rPr>
        <w:t xml:space="preserve"> </w:t>
      </w:r>
      <w:r w:rsidR="00A304EC" w:rsidRPr="00124C1A">
        <w:rPr>
          <w:rFonts w:ascii="Arial" w:hAnsi="Arial" w:cs="Arial"/>
          <w:sz w:val="28"/>
          <w:szCs w:val="28"/>
        </w:rPr>
        <w:t xml:space="preserve">take oaths to discharge the duties of their office according to law and to the best of their knowledge and ability without fear, favour or affection.  </w:t>
      </w:r>
    </w:p>
    <w:p w14:paraId="6E30E808"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76D69941" w14:textId="13CA56C2" w:rsidR="00A304EC" w:rsidRPr="00124C1A" w:rsidRDefault="00A304EC"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I have taken such an oath. </w:t>
      </w:r>
    </w:p>
    <w:p w14:paraId="546F09B9"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7F53FE0D" w14:textId="59F6E972" w:rsidR="00EC558A" w:rsidRPr="00124C1A" w:rsidRDefault="00EC55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But judges are not</w:t>
      </w:r>
      <w:r w:rsidR="00BE62FF" w:rsidRPr="00124C1A">
        <w:rPr>
          <w:rFonts w:ascii="Arial" w:hAnsi="Arial" w:cs="Arial"/>
          <w:sz w:val="28"/>
          <w:szCs w:val="28"/>
        </w:rPr>
        <w:t xml:space="preserve"> always </w:t>
      </w:r>
      <w:r w:rsidRPr="00124C1A">
        <w:rPr>
          <w:rFonts w:ascii="Arial" w:hAnsi="Arial" w:cs="Arial"/>
          <w:sz w:val="28"/>
          <w:szCs w:val="28"/>
        </w:rPr>
        <w:t>immune from the</w:t>
      </w:r>
      <w:r w:rsidR="00BE62FF" w:rsidRPr="00124C1A">
        <w:rPr>
          <w:rFonts w:ascii="Arial" w:hAnsi="Arial" w:cs="Arial"/>
          <w:sz w:val="28"/>
          <w:szCs w:val="28"/>
        </w:rPr>
        <w:t xml:space="preserve"> temptations that corruption can </w:t>
      </w:r>
      <w:r w:rsidR="00904C26" w:rsidRPr="00124C1A">
        <w:rPr>
          <w:rFonts w:ascii="Arial" w:hAnsi="Arial" w:cs="Arial"/>
          <w:sz w:val="28"/>
          <w:szCs w:val="28"/>
        </w:rPr>
        <w:t>present</w:t>
      </w:r>
      <w:r w:rsidRPr="00124C1A">
        <w:rPr>
          <w:rFonts w:ascii="Arial" w:hAnsi="Arial" w:cs="Arial"/>
          <w:sz w:val="28"/>
          <w:szCs w:val="28"/>
        </w:rPr>
        <w:t xml:space="preserve">. </w:t>
      </w:r>
    </w:p>
    <w:p w14:paraId="1D2A47FB"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795CF27E" w14:textId="7A29E8CF" w:rsidR="00EC558A" w:rsidRPr="00124C1A" w:rsidRDefault="00EC55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I recall a few years ago</w:t>
      </w:r>
      <w:r w:rsidR="00BE62FF" w:rsidRPr="00124C1A">
        <w:rPr>
          <w:rFonts w:ascii="Arial" w:hAnsi="Arial" w:cs="Arial"/>
          <w:sz w:val="28"/>
          <w:szCs w:val="28"/>
        </w:rPr>
        <w:t xml:space="preserve"> a chance discussion I had</w:t>
      </w:r>
      <w:r w:rsidRPr="00124C1A">
        <w:rPr>
          <w:rFonts w:ascii="Arial" w:hAnsi="Arial" w:cs="Arial"/>
          <w:sz w:val="28"/>
          <w:szCs w:val="28"/>
        </w:rPr>
        <w:t xml:space="preserve"> when I was </w:t>
      </w:r>
      <w:r w:rsidR="00BE62FF" w:rsidRPr="00124C1A">
        <w:rPr>
          <w:rFonts w:ascii="Arial" w:hAnsi="Arial" w:cs="Arial"/>
          <w:sz w:val="28"/>
          <w:szCs w:val="28"/>
        </w:rPr>
        <w:t xml:space="preserve">travelling </w:t>
      </w:r>
      <w:r w:rsidRPr="00124C1A">
        <w:rPr>
          <w:rFonts w:ascii="Arial" w:hAnsi="Arial" w:cs="Arial"/>
          <w:sz w:val="28"/>
          <w:szCs w:val="28"/>
        </w:rPr>
        <w:t xml:space="preserve">in the Northern Territory. </w:t>
      </w:r>
    </w:p>
    <w:p w14:paraId="4D955519"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1658C9D6" w14:textId="6F1C1AFB" w:rsidR="00CD009B" w:rsidRPr="00124C1A" w:rsidRDefault="00EC55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I </w:t>
      </w:r>
      <w:r w:rsidR="00AC15B5" w:rsidRPr="00124C1A">
        <w:rPr>
          <w:rFonts w:ascii="Arial" w:hAnsi="Arial" w:cs="Arial"/>
          <w:sz w:val="28"/>
          <w:szCs w:val="28"/>
        </w:rPr>
        <w:t xml:space="preserve">was talking to </w:t>
      </w:r>
      <w:r w:rsidRPr="00124C1A">
        <w:rPr>
          <w:rFonts w:ascii="Arial" w:hAnsi="Arial" w:cs="Arial"/>
          <w:sz w:val="28"/>
          <w:szCs w:val="28"/>
        </w:rPr>
        <w:t>a young couple</w:t>
      </w:r>
      <w:r w:rsidR="00BE62FF" w:rsidRPr="00124C1A">
        <w:rPr>
          <w:rFonts w:ascii="Arial" w:hAnsi="Arial" w:cs="Arial"/>
          <w:sz w:val="28"/>
          <w:szCs w:val="28"/>
        </w:rPr>
        <w:t xml:space="preserve"> from overseas who were on their honeymoon.  </w:t>
      </w:r>
      <w:r w:rsidR="00A77175" w:rsidRPr="00124C1A">
        <w:rPr>
          <w:rFonts w:ascii="Arial" w:hAnsi="Arial" w:cs="Arial"/>
          <w:sz w:val="28"/>
          <w:szCs w:val="28"/>
        </w:rPr>
        <w:t>They asked me what I did for work.  It turned out that their</w:t>
      </w:r>
      <w:r w:rsidR="00235A43" w:rsidRPr="00124C1A">
        <w:rPr>
          <w:rFonts w:ascii="Arial" w:hAnsi="Arial" w:cs="Arial"/>
          <w:sz w:val="28"/>
          <w:szCs w:val="28"/>
        </w:rPr>
        <w:t xml:space="preserve"> </w:t>
      </w:r>
      <w:r w:rsidRPr="00124C1A">
        <w:rPr>
          <w:rFonts w:ascii="Arial" w:hAnsi="Arial" w:cs="Arial"/>
          <w:sz w:val="28"/>
          <w:szCs w:val="28"/>
        </w:rPr>
        <w:t>parents happened to be judges.</w:t>
      </w:r>
    </w:p>
    <w:p w14:paraId="7DDD663C" w14:textId="680F05C0" w:rsidR="00EC558A" w:rsidRPr="00124C1A" w:rsidRDefault="00EC558A" w:rsidP="0045456A">
      <w:pPr>
        <w:pStyle w:val="ListParagraph"/>
        <w:spacing w:before="240" w:line="257" w:lineRule="auto"/>
        <w:ind w:left="360"/>
        <w:jc w:val="both"/>
        <w:rPr>
          <w:rFonts w:ascii="Arial" w:hAnsi="Arial" w:cs="Arial"/>
          <w:sz w:val="28"/>
          <w:szCs w:val="28"/>
        </w:rPr>
      </w:pPr>
    </w:p>
    <w:p w14:paraId="0516A680" w14:textId="0CEFAA6B" w:rsidR="00EC558A" w:rsidRPr="00124C1A" w:rsidRDefault="00EC55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The</w:t>
      </w:r>
      <w:r w:rsidR="00A77175" w:rsidRPr="00124C1A">
        <w:rPr>
          <w:rFonts w:ascii="Arial" w:hAnsi="Arial" w:cs="Arial"/>
          <w:sz w:val="28"/>
          <w:szCs w:val="28"/>
        </w:rPr>
        <w:t>y</w:t>
      </w:r>
      <w:r w:rsidRPr="00124C1A">
        <w:rPr>
          <w:rFonts w:ascii="Arial" w:hAnsi="Arial" w:cs="Arial"/>
          <w:sz w:val="28"/>
          <w:szCs w:val="28"/>
        </w:rPr>
        <w:t xml:space="preserve"> asked me, quite </w:t>
      </w:r>
      <w:r w:rsidR="0074671F" w:rsidRPr="00124C1A">
        <w:rPr>
          <w:rFonts w:ascii="Arial" w:hAnsi="Arial" w:cs="Arial"/>
          <w:sz w:val="28"/>
          <w:szCs w:val="28"/>
        </w:rPr>
        <w:t>matter-of-factly</w:t>
      </w:r>
      <w:r w:rsidRPr="00124C1A">
        <w:rPr>
          <w:rFonts w:ascii="Arial" w:hAnsi="Arial" w:cs="Arial"/>
          <w:sz w:val="28"/>
          <w:szCs w:val="28"/>
        </w:rPr>
        <w:t>, how I dealt with bribery</w:t>
      </w:r>
      <w:r w:rsidR="00DC418A" w:rsidRPr="00124C1A">
        <w:rPr>
          <w:rFonts w:ascii="Arial" w:hAnsi="Arial" w:cs="Arial"/>
          <w:sz w:val="28"/>
          <w:szCs w:val="28"/>
        </w:rPr>
        <w:t xml:space="preserve"> and </w:t>
      </w:r>
      <w:r w:rsidRPr="00124C1A">
        <w:rPr>
          <w:rFonts w:ascii="Arial" w:hAnsi="Arial" w:cs="Arial"/>
          <w:sz w:val="28"/>
          <w:szCs w:val="28"/>
        </w:rPr>
        <w:t xml:space="preserve">ensured my personal safety.  </w:t>
      </w:r>
    </w:p>
    <w:p w14:paraId="62D73500"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25A9F041" w14:textId="7E26DAF7" w:rsidR="00EC558A" w:rsidRPr="00124C1A" w:rsidRDefault="00EC55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To them, it was a natural and obvious question to ask a judge. </w:t>
      </w:r>
    </w:p>
    <w:p w14:paraId="33AB437F"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2EE6CBDA" w14:textId="44C36BD2" w:rsidR="00AC15B5" w:rsidRPr="00124C1A" w:rsidRDefault="00DC41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I didn’</w:t>
      </w:r>
      <w:r w:rsidR="009D5C1B" w:rsidRPr="00124C1A">
        <w:rPr>
          <w:rFonts w:ascii="Arial" w:hAnsi="Arial" w:cs="Arial"/>
          <w:sz w:val="28"/>
          <w:szCs w:val="28"/>
        </w:rPr>
        <w:t xml:space="preserve">t know </w:t>
      </w:r>
      <w:r w:rsidR="00A77175" w:rsidRPr="00124C1A">
        <w:rPr>
          <w:rFonts w:ascii="Arial" w:hAnsi="Arial" w:cs="Arial"/>
          <w:sz w:val="28"/>
          <w:szCs w:val="28"/>
        </w:rPr>
        <w:t xml:space="preserve">quite </w:t>
      </w:r>
      <w:r w:rsidR="009D5C1B" w:rsidRPr="00124C1A">
        <w:rPr>
          <w:rFonts w:ascii="Arial" w:hAnsi="Arial" w:cs="Arial"/>
          <w:sz w:val="28"/>
          <w:szCs w:val="28"/>
        </w:rPr>
        <w:t xml:space="preserve">how to respond, because it is </w:t>
      </w:r>
      <w:r w:rsidR="00AC15B5" w:rsidRPr="00124C1A">
        <w:rPr>
          <w:rFonts w:ascii="Arial" w:hAnsi="Arial" w:cs="Arial"/>
          <w:sz w:val="28"/>
          <w:szCs w:val="28"/>
        </w:rPr>
        <w:t>not something I am confronted</w:t>
      </w:r>
      <w:r w:rsidRPr="00124C1A">
        <w:rPr>
          <w:rFonts w:ascii="Arial" w:hAnsi="Arial" w:cs="Arial"/>
          <w:sz w:val="28"/>
          <w:szCs w:val="28"/>
        </w:rPr>
        <w:t xml:space="preserve"> with</w:t>
      </w:r>
      <w:r w:rsidR="000C7D66" w:rsidRPr="00124C1A">
        <w:rPr>
          <w:rFonts w:ascii="Arial" w:hAnsi="Arial" w:cs="Arial"/>
          <w:sz w:val="28"/>
          <w:szCs w:val="28"/>
        </w:rPr>
        <w:t xml:space="preserve"> in the work that I do</w:t>
      </w:r>
      <w:r w:rsidR="009D5C1B" w:rsidRPr="00124C1A">
        <w:rPr>
          <w:rFonts w:ascii="Arial" w:hAnsi="Arial" w:cs="Arial"/>
          <w:sz w:val="28"/>
          <w:szCs w:val="28"/>
        </w:rPr>
        <w:t>.</w:t>
      </w:r>
    </w:p>
    <w:p w14:paraId="62763028"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34550EE8" w14:textId="014AC581" w:rsidR="00727963" w:rsidRPr="00124C1A" w:rsidRDefault="00DC41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I</w:t>
      </w:r>
      <w:r w:rsidR="009D5C1B" w:rsidRPr="00124C1A">
        <w:rPr>
          <w:rFonts w:ascii="Arial" w:hAnsi="Arial" w:cs="Arial"/>
          <w:sz w:val="28"/>
          <w:szCs w:val="28"/>
        </w:rPr>
        <w:t xml:space="preserve"> know this is not the </w:t>
      </w:r>
      <w:r w:rsidR="00727963" w:rsidRPr="00124C1A">
        <w:rPr>
          <w:rFonts w:ascii="Arial" w:hAnsi="Arial" w:cs="Arial"/>
          <w:sz w:val="28"/>
          <w:szCs w:val="28"/>
        </w:rPr>
        <w:t xml:space="preserve">case in other parts of the world. </w:t>
      </w:r>
    </w:p>
    <w:p w14:paraId="2C8794FF"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225E087F" w14:textId="3BDBBE93" w:rsidR="009D5C1B" w:rsidRPr="00124C1A" w:rsidRDefault="009D5C1B"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Sometimes, the best way to understand the importance of something is to imagine a world without it. </w:t>
      </w:r>
    </w:p>
    <w:p w14:paraId="782ADA93"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6F6714F0" w14:textId="20A21D07" w:rsidR="006F31F4" w:rsidRPr="00124C1A" w:rsidRDefault="009D5C1B"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That day in the Northern Territory, I saw what a world without integrity </w:t>
      </w:r>
      <w:r w:rsidR="006F31F4" w:rsidRPr="00124C1A">
        <w:rPr>
          <w:rFonts w:ascii="Arial" w:hAnsi="Arial" w:cs="Arial"/>
          <w:sz w:val="28"/>
          <w:szCs w:val="28"/>
        </w:rPr>
        <w:t>or</w:t>
      </w:r>
      <w:r w:rsidRPr="00124C1A">
        <w:rPr>
          <w:rFonts w:ascii="Arial" w:hAnsi="Arial" w:cs="Arial"/>
          <w:sz w:val="28"/>
          <w:szCs w:val="28"/>
        </w:rPr>
        <w:t xml:space="preserve"> safeguards against corruption looked like.</w:t>
      </w:r>
    </w:p>
    <w:p w14:paraId="1F1A0CDD"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1A9BDCA6" w14:textId="27224760" w:rsidR="00A4567F" w:rsidRPr="00124C1A" w:rsidRDefault="0060595D" w:rsidP="0045456A">
      <w:pPr>
        <w:pStyle w:val="ListParagraph"/>
        <w:numPr>
          <w:ilvl w:val="0"/>
          <w:numId w:val="15"/>
        </w:numPr>
        <w:spacing w:before="240" w:line="257" w:lineRule="auto"/>
        <w:ind w:left="360"/>
        <w:jc w:val="both"/>
        <w:rPr>
          <w:rFonts w:ascii="Arial" w:hAnsi="Arial" w:cs="Arial"/>
          <w:b/>
          <w:sz w:val="28"/>
          <w:szCs w:val="28"/>
        </w:rPr>
      </w:pPr>
      <w:r w:rsidRPr="00124C1A">
        <w:rPr>
          <w:rFonts w:ascii="Arial" w:hAnsi="Arial" w:cs="Arial"/>
          <w:sz w:val="28"/>
          <w:szCs w:val="28"/>
        </w:rPr>
        <w:t xml:space="preserve">That is why I am here today. </w:t>
      </w:r>
    </w:p>
    <w:p w14:paraId="6918E432" w14:textId="77777777" w:rsidR="006421B3" w:rsidRPr="00124C1A" w:rsidRDefault="006421B3" w:rsidP="0045456A">
      <w:pPr>
        <w:pStyle w:val="ListParagraph"/>
        <w:spacing w:before="240" w:line="257" w:lineRule="auto"/>
        <w:ind w:left="360"/>
        <w:jc w:val="both"/>
        <w:rPr>
          <w:rFonts w:ascii="Arial" w:hAnsi="Arial" w:cs="Arial"/>
          <w:b/>
          <w:sz w:val="28"/>
          <w:szCs w:val="28"/>
        </w:rPr>
      </w:pPr>
    </w:p>
    <w:p w14:paraId="039A5F88" w14:textId="72AA49D4" w:rsidR="00EC558A" w:rsidRPr="00124C1A" w:rsidRDefault="00EC55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When I was </w:t>
      </w:r>
      <w:r w:rsidR="00DE54DB" w:rsidRPr="00124C1A">
        <w:rPr>
          <w:rFonts w:ascii="Arial" w:hAnsi="Arial" w:cs="Arial"/>
          <w:sz w:val="28"/>
          <w:szCs w:val="28"/>
        </w:rPr>
        <w:t>invited</w:t>
      </w:r>
      <w:r w:rsidRPr="00124C1A">
        <w:rPr>
          <w:rFonts w:ascii="Arial" w:hAnsi="Arial" w:cs="Arial"/>
          <w:sz w:val="28"/>
          <w:szCs w:val="28"/>
        </w:rPr>
        <w:t xml:space="preserve"> to speak </w:t>
      </w:r>
      <w:r w:rsidR="00DC418A" w:rsidRPr="00124C1A">
        <w:rPr>
          <w:rFonts w:ascii="Arial" w:hAnsi="Arial" w:cs="Arial"/>
          <w:sz w:val="28"/>
          <w:szCs w:val="28"/>
        </w:rPr>
        <w:t>to you</w:t>
      </w:r>
      <w:r w:rsidRPr="00124C1A">
        <w:rPr>
          <w:rFonts w:ascii="Arial" w:hAnsi="Arial" w:cs="Arial"/>
          <w:sz w:val="28"/>
          <w:szCs w:val="28"/>
        </w:rPr>
        <w:t xml:space="preserve">, I immediately said yes – it was my instinct to do so.  </w:t>
      </w:r>
    </w:p>
    <w:p w14:paraId="54CD8E6E" w14:textId="6C8D28D7" w:rsidR="00CD009B" w:rsidRPr="00124C1A" w:rsidRDefault="00CD009B" w:rsidP="0045456A">
      <w:pPr>
        <w:pStyle w:val="ListParagraph"/>
        <w:spacing w:before="240" w:line="257" w:lineRule="auto"/>
        <w:ind w:left="360"/>
        <w:jc w:val="both"/>
        <w:rPr>
          <w:rFonts w:ascii="Arial" w:hAnsi="Arial" w:cs="Arial"/>
          <w:sz w:val="28"/>
          <w:szCs w:val="28"/>
        </w:rPr>
      </w:pPr>
    </w:p>
    <w:p w14:paraId="35F6045E" w14:textId="44EA50DA" w:rsidR="0068179A" w:rsidRPr="00124C1A" w:rsidRDefault="003565C9"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There </w:t>
      </w:r>
      <w:r w:rsidR="006421B3" w:rsidRPr="00124C1A">
        <w:rPr>
          <w:rFonts w:ascii="Arial" w:hAnsi="Arial" w:cs="Arial"/>
          <w:sz w:val="28"/>
          <w:szCs w:val="28"/>
        </w:rPr>
        <w:t>we</w:t>
      </w:r>
      <w:r w:rsidRPr="00124C1A">
        <w:rPr>
          <w:rFonts w:ascii="Arial" w:hAnsi="Arial" w:cs="Arial"/>
          <w:sz w:val="28"/>
          <w:szCs w:val="28"/>
        </w:rPr>
        <w:t xml:space="preserve">re three </w:t>
      </w:r>
      <w:r w:rsidR="00DC418A" w:rsidRPr="00124C1A">
        <w:rPr>
          <w:rFonts w:ascii="Arial" w:hAnsi="Arial" w:cs="Arial"/>
          <w:sz w:val="28"/>
          <w:szCs w:val="28"/>
        </w:rPr>
        <w:t xml:space="preserve">main </w:t>
      </w:r>
      <w:r w:rsidR="00EC558A" w:rsidRPr="00124C1A">
        <w:rPr>
          <w:rFonts w:ascii="Arial" w:hAnsi="Arial" w:cs="Arial"/>
          <w:sz w:val="28"/>
          <w:szCs w:val="28"/>
        </w:rPr>
        <w:t>reasons</w:t>
      </w:r>
      <w:r w:rsidRPr="00124C1A">
        <w:rPr>
          <w:rFonts w:ascii="Arial" w:hAnsi="Arial" w:cs="Arial"/>
          <w:sz w:val="28"/>
          <w:szCs w:val="28"/>
        </w:rPr>
        <w:t xml:space="preserve"> for that</w:t>
      </w:r>
      <w:r w:rsidR="00452483" w:rsidRPr="00124C1A">
        <w:rPr>
          <w:rFonts w:ascii="Arial" w:hAnsi="Arial" w:cs="Arial"/>
          <w:sz w:val="28"/>
          <w:szCs w:val="28"/>
        </w:rPr>
        <w:t>.</w:t>
      </w:r>
    </w:p>
    <w:p w14:paraId="6760EA89" w14:textId="77777777" w:rsidR="006421B3" w:rsidRPr="00124C1A" w:rsidRDefault="006421B3" w:rsidP="0045456A">
      <w:pPr>
        <w:pStyle w:val="ListParagraph"/>
        <w:spacing w:before="240" w:line="257" w:lineRule="auto"/>
        <w:ind w:left="360"/>
        <w:jc w:val="both"/>
        <w:rPr>
          <w:rFonts w:ascii="Arial" w:hAnsi="Arial" w:cs="Arial"/>
          <w:sz w:val="28"/>
          <w:szCs w:val="28"/>
        </w:rPr>
      </w:pPr>
    </w:p>
    <w:p w14:paraId="7CDE652B" w14:textId="1F57A4DC" w:rsidR="009D5C1B" w:rsidRPr="00124C1A" w:rsidRDefault="009D5C1B"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First, </w:t>
      </w:r>
      <w:r w:rsidR="00E624CB" w:rsidRPr="00124C1A">
        <w:rPr>
          <w:rFonts w:ascii="Arial" w:hAnsi="Arial" w:cs="Arial"/>
          <w:sz w:val="28"/>
          <w:szCs w:val="28"/>
        </w:rPr>
        <w:t xml:space="preserve">it is easy to take the importance of integrity for granted, and fall into the trap of </w:t>
      </w:r>
      <w:r w:rsidRPr="00124C1A">
        <w:rPr>
          <w:rFonts w:ascii="Arial" w:hAnsi="Arial" w:cs="Arial"/>
          <w:sz w:val="28"/>
          <w:szCs w:val="28"/>
        </w:rPr>
        <w:t>thinking that corruption does not exist in Australia</w:t>
      </w:r>
      <w:r w:rsidR="007E0769" w:rsidRPr="00124C1A">
        <w:rPr>
          <w:rFonts w:ascii="Arial" w:hAnsi="Arial" w:cs="Arial"/>
          <w:sz w:val="28"/>
          <w:szCs w:val="28"/>
        </w:rPr>
        <w:t>, that it is not something that affects us as we go about our work.</w:t>
      </w:r>
      <w:r w:rsidRPr="00124C1A">
        <w:rPr>
          <w:rFonts w:ascii="Arial" w:hAnsi="Arial" w:cs="Arial"/>
          <w:sz w:val="28"/>
          <w:szCs w:val="28"/>
        </w:rPr>
        <w:t xml:space="preserve"> </w:t>
      </w:r>
    </w:p>
    <w:p w14:paraId="005C4C84"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2870DB65" w14:textId="551C021C" w:rsidR="007D0F08" w:rsidRPr="00124C1A" w:rsidRDefault="009D5C1B"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But, as you are </w:t>
      </w:r>
      <w:r w:rsidR="00481431" w:rsidRPr="00124C1A">
        <w:rPr>
          <w:rFonts w:ascii="Arial" w:hAnsi="Arial" w:cs="Arial"/>
          <w:sz w:val="28"/>
          <w:szCs w:val="28"/>
        </w:rPr>
        <w:t xml:space="preserve">acutely </w:t>
      </w:r>
      <w:r w:rsidRPr="00124C1A">
        <w:rPr>
          <w:rFonts w:ascii="Arial" w:hAnsi="Arial" w:cs="Arial"/>
          <w:sz w:val="28"/>
          <w:szCs w:val="28"/>
        </w:rPr>
        <w:t xml:space="preserve">aware, </w:t>
      </w:r>
      <w:r w:rsidR="00481431" w:rsidRPr="00124C1A">
        <w:rPr>
          <w:rFonts w:ascii="Arial" w:hAnsi="Arial" w:cs="Arial"/>
          <w:sz w:val="28"/>
          <w:szCs w:val="28"/>
        </w:rPr>
        <w:t>a culture of i</w:t>
      </w:r>
      <w:r w:rsidRPr="00124C1A">
        <w:rPr>
          <w:rFonts w:ascii="Arial" w:hAnsi="Arial" w:cs="Arial"/>
          <w:sz w:val="28"/>
          <w:szCs w:val="28"/>
        </w:rPr>
        <w:t xml:space="preserve">ntegrity </w:t>
      </w:r>
      <w:r w:rsidR="00481431" w:rsidRPr="00124C1A">
        <w:rPr>
          <w:rFonts w:ascii="Arial" w:hAnsi="Arial" w:cs="Arial"/>
          <w:sz w:val="28"/>
          <w:szCs w:val="28"/>
        </w:rPr>
        <w:t xml:space="preserve">is only built, </w:t>
      </w:r>
      <w:r w:rsidRPr="00124C1A">
        <w:rPr>
          <w:rFonts w:ascii="Arial" w:hAnsi="Arial" w:cs="Arial"/>
          <w:sz w:val="28"/>
          <w:szCs w:val="28"/>
        </w:rPr>
        <w:t>and corruption is only kept in check</w:t>
      </w:r>
      <w:r w:rsidR="00481431" w:rsidRPr="00124C1A">
        <w:rPr>
          <w:rFonts w:ascii="Arial" w:hAnsi="Arial" w:cs="Arial"/>
          <w:sz w:val="28"/>
          <w:szCs w:val="28"/>
        </w:rPr>
        <w:t xml:space="preserve">, through </w:t>
      </w:r>
      <w:r w:rsidRPr="00124C1A">
        <w:rPr>
          <w:rFonts w:ascii="Arial" w:hAnsi="Arial" w:cs="Arial"/>
          <w:sz w:val="28"/>
          <w:szCs w:val="28"/>
        </w:rPr>
        <w:t>constant vigilance and the strength of our systems of accountability.</w:t>
      </w:r>
    </w:p>
    <w:p w14:paraId="2E89CD0E" w14:textId="77777777" w:rsidR="006421B3" w:rsidRPr="00124C1A" w:rsidRDefault="006421B3" w:rsidP="0045456A">
      <w:pPr>
        <w:pStyle w:val="ListParagraph"/>
        <w:spacing w:before="240" w:line="257" w:lineRule="auto"/>
        <w:ind w:left="360"/>
        <w:jc w:val="both"/>
        <w:rPr>
          <w:rFonts w:ascii="Arial" w:hAnsi="Arial" w:cs="Arial"/>
          <w:sz w:val="28"/>
          <w:szCs w:val="28"/>
        </w:rPr>
      </w:pPr>
    </w:p>
    <w:p w14:paraId="0BA755AB" w14:textId="5D276C37" w:rsidR="00EC558A" w:rsidRPr="00124C1A" w:rsidRDefault="009D5C1B"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Second</w:t>
      </w:r>
      <w:r w:rsidR="00EC558A" w:rsidRPr="00124C1A">
        <w:rPr>
          <w:rFonts w:ascii="Arial" w:hAnsi="Arial" w:cs="Arial"/>
          <w:sz w:val="28"/>
          <w:szCs w:val="28"/>
        </w:rPr>
        <w:t xml:space="preserve">, </w:t>
      </w:r>
      <w:r w:rsidR="00B40FE2" w:rsidRPr="00124C1A">
        <w:rPr>
          <w:rFonts w:ascii="Arial" w:hAnsi="Arial" w:cs="Arial"/>
          <w:sz w:val="28"/>
          <w:szCs w:val="28"/>
        </w:rPr>
        <w:t>people can find the concepts of i</w:t>
      </w:r>
      <w:r w:rsidR="00EC558A" w:rsidRPr="00124C1A">
        <w:rPr>
          <w:rFonts w:ascii="Arial" w:hAnsi="Arial" w:cs="Arial"/>
          <w:sz w:val="28"/>
          <w:szCs w:val="28"/>
        </w:rPr>
        <w:t xml:space="preserve">ntegrity and corruption </w:t>
      </w:r>
      <w:r w:rsidR="00B40FE2" w:rsidRPr="00124C1A">
        <w:rPr>
          <w:rFonts w:ascii="Arial" w:hAnsi="Arial" w:cs="Arial"/>
          <w:sz w:val="28"/>
          <w:szCs w:val="28"/>
        </w:rPr>
        <w:t xml:space="preserve">difficult </w:t>
      </w:r>
      <w:r w:rsidR="00EC558A" w:rsidRPr="00124C1A">
        <w:rPr>
          <w:rFonts w:ascii="Arial" w:hAnsi="Arial" w:cs="Arial"/>
          <w:sz w:val="28"/>
          <w:szCs w:val="28"/>
        </w:rPr>
        <w:t>to relate to.</w:t>
      </w:r>
    </w:p>
    <w:p w14:paraId="4C6F6F78"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121F17B9" w14:textId="315925D2" w:rsidR="00EC558A" w:rsidRPr="00124C1A" w:rsidRDefault="00EC55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Corruption is a </w:t>
      </w:r>
      <w:r w:rsidR="006767DA" w:rsidRPr="00124C1A">
        <w:rPr>
          <w:rFonts w:ascii="Arial" w:hAnsi="Arial" w:cs="Arial"/>
          <w:sz w:val="28"/>
          <w:szCs w:val="28"/>
        </w:rPr>
        <w:t xml:space="preserve">huge </w:t>
      </w:r>
      <w:r w:rsidRPr="00124C1A">
        <w:rPr>
          <w:rFonts w:ascii="Arial" w:hAnsi="Arial" w:cs="Arial"/>
          <w:sz w:val="28"/>
          <w:szCs w:val="28"/>
        </w:rPr>
        <w:t xml:space="preserve">word. It can sound accusatory to some. </w:t>
      </w:r>
    </w:p>
    <w:p w14:paraId="37B21E3D"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4FBBC494" w14:textId="4EB99868" w:rsidR="00B40FE2" w:rsidRPr="00124C1A" w:rsidRDefault="00EC558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It can also sound disproportionate to others</w:t>
      </w:r>
      <w:r w:rsidR="00B40FE2" w:rsidRPr="00124C1A">
        <w:rPr>
          <w:rFonts w:ascii="Arial" w:hAnsi="Arial" w:cs="Arial"/>
          <w:sz w:val="28"/>
          <w:szCs w:val="28"/>
        </w:rPr>
        <w:t xml:space="preserve"> </w:t>
      </w:r>
      <w:r w:rsidRPr="00124C1A">
        <w:rPr>
          <w:rFonts w:ascii="Arial" w:hAnsi="Arial" w:cs="Arial"/>
          <w:sz w:val="28"/>
          <w:szCs w:val="28"/>
        </w:rPr>
        <w:t xml:space="preserve">– those </w:t>
      </w:r>
      <w:r w:rsidR="00B40FE2" w:rsidRPr="00124C1A">
        <w:rPr>
          <w:rFonts w:ascii="Arial" w:hAnsi="Arial" w:cs="Arial"/>
          <w:sz w:val="28"/>
          <w:szCs w:val="28"/>
        </w:rPr>
        <w:t xml:space="preserve">people who see </w:t>
      </w:r>
      <w:r w:rsidRPr="00124C1A">
        <w:rPr>
          <w:rFonts w:ascii="Arial" w:hAnsi="Arial" w:cs="Arial"/>
          <w:sz w:val="28"/>
          <w:szCs w:val="28"/>
        </w:rPr>
        <w:t xml:space="preserve">corruption </w:t>
      </w:r>
      <w:r w:rsidR="00B40FE2" w:rsidRPr="00124C1A">
        <w:rPr>
          <w:rFonts w:ascii="Arial" w:hAnsi="Arial" w:cs="Arial"/>
          <w:sz w:val="28"/>
          <w:szCs w:val="28"/>
        </w:rPr>
        <w:t xml:space="preserve">as </w:t>
      </w:r>
      <w:r w:rsidRPr="00124C1A">
        <w:rPr>
          <w:rFonts w:ascii="Arial" w:hAnsi="Arial" w:cs="Arial"/>
          <w:sz w:val="28"/>
          <w:szCs w:val="28"/>
        </w:rPr>
        <w:t xml:space="preserve">Watergate, </w:t>
      </w:r>
      <w:r w:rsidR="00C766EC" w:rsidRPr="00124C1A">
        <w:rPr>
          <w:rFonts w:ascii="Arial" w:hAnsi="Arial" w:cs="Arial"/>
          <w:sz w:val="28"/>
          <w:szCs w:val="28"/>
        </w:rPr>
        <w:t>rather than</w:t>
      </w:r>
      <w:r w:rsidR="00B40FE2" w:rsidRPr="00124C1A">
        <w:rPr>
          <w:rFonts w:ascii="Arial" w:hAnsi="Arial" w:cs="Arial"/>
          <w:sz w:val="28"/>
          <w:szCs w:val="28"/>
        </w:rPr>
        <w:t xml:space="preserve"> </w:t>
      </w:r>
      <w:r w:rsidR="0062161E" w:rsidRPr="00124C1A">
        <w:rPr>
          <w:rFonts w:ascii="Arial" w:hAnsi="Arial" w:cs="Arial"/>
          <w:sz w:val="28"/>
          <w:szCs w:val="28"/>
        </w:rPr>
        <w:t>something less than that</w:t>
      </w:r>
      <w:r w:rsidRPr="00124C1A">
        <w:rPr>
          <w:rFonts w:ascii="Arial" w:hAnsi="Arial" w:cs="Arial"/>
          <w:sz w:val="28"/>
          <w:szCs w:val="28"/>
        </w:rPr>
        <w:t xml:space="preserve">.  </w:t>
      </w:r>
    </w:p>
    <w:p w14:paraId="50E920FC"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292846E8" w14:textId="55A402CE" w:rsidR="00EC558A" w:rsidRPr="00124C1A" w:rsidRDefault="00FE4794"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lastRenderedPageBreak/>
        <w:t xml:space="preserve">It is often the </w:t>
      </w:r>
      <w:r w:rsidR="00690648" w:rsidRPr="00124C1A">
        <w:rPr>
          <w:rFonts w:ascii="Arial" w:hAnsi="Arial" w:cs="Arial"/>
          <w:sz w:val="28"/>
          <w:szCs w:val="28"/>
        </w:rPr>
        <w:t xml:space="preserve">small things </w:t>
      </w:r>
      <w:r w:rsidRPr="00124C1A">
        <w:rPr>
          <w:rFonts w:ascii="Arial" w:hAnsi="Arial" w:cs="Arial"/>
          <w:sz w:val="28"/>
          <w:szCs w:val="28"/>
        </w:rPr>
        <w:t xml:space="preserve">we cannot see </w:t>
      </w:r>
      <w:r w:rsidR="00690648" w:rsidRPr="00124C1A">
        <w:rPr>
          <w:rFonts w:ascii="Arial" w:hAnsi="Arial" w:cs="Arial"/>
          <w:sz w:val="28"/>
          <w:szCs w:val="28"/>
        </w:rPr>
        <w:t>that can grow and create a culture where integrity is no longer front of mind</w:t>
      </w:r>
      <w:r w:rsidR="00BB2B08" w:rsidRPr="00124C1A">
        <w:rPr>
          <w:rFonts w:ascii="Arial" w:hAnsi="Arial" w:cs="Arial"/>
          <w:sz w:val="28"/>
          <w:szCs w:val="28"/>
        </w:rPr>
        <w:t>,</w:t>
      </w:r>
      <w:r w:rsidR="00A76B2E" w:rsidRPr="00124C1A">
        <w:rPr>
          <w:rFonts w:ascii="Arial" w:hAnsi="Arial" w:cs="Arial"/>
          <w:sz w:val="28"/>
          <w:szCs w:val="28"/>
        </w:rPr>
        <w:t xml:space="preserve"> fostering an environment for fraud and corruption to </w:t>
      </w:r>
      <w:r w:rsidR="006F238F" w:rsidRPr="00124C1A">
        <w:rPr>
          <w:rFonts w:ascii="Arial" w:hAnsi="Arial" w:cs="Arial"/>
          <w:sz w:val="28"/>
          <w:szCs w:val="28"/>
        </w:rPr>
        <w:t>take hold</w:t>
      </w:r>
      <w:r w:rsidR="00690648" w:rsidRPr="00124C1A">
        <w:rPr>
          <w:rFonts w:ascii="Arial" w:hAnsi="Arial" w:cs="Arial"/>
          <w:sz w:val="28"/>
          <w:szCs w:val="28"/>
        </w:rPr>
        <w:t>.</w:t>
      </w:r>
    </w:p>
    <w:p w14:paraId="32B34979"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75A8CB2E" w14:textId="58A5471E" w:rsidR="000A3E33" w:rsidRPr="00124C1A" w:rsidRDefault="00452483"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I am i</w:t>
      </w:r>
      <w:r w:rsidR="000A3E33" w:rsidRPr="00124C1A">
        <w:rPr>
          <w:rFonts w:ascii="Arial" w:hAnsi="Arial" w:cs="Arial"/>
          <w:sz w:val="28"/>
          <w:szCs w:val="28"/>
        </w:rPr>
        <w:t xml:space="preserve">nterested in how we </w:t>
      </w:r>
      <w:r w:rsidR="00A77175" w:rsidRPr="00124C1A">
        <w:rPr>
          <w:rFonts w:ascii="Arial" w:hAnsi="Arial" w:cs="Arial"/>
          <w:sz w:val="28"/>
          <w:szCs w:val="28"/>
        </w:rPr>
        <w:t xml:space="preserve">motivate </w:t>
      </w:r>
      <w:r w:rsidR="000A3E33" w:rsidRPr="00124C1A">
        <w:rPr>
          <w:rFonts w:ascii="Arial" w:hAnsi="Arial" w:cs="Arial"/>
          <w:sz w:val="28"/>
          <w:szCs w:val="28"/>
        </w:rPr>
        <w:t>people to take the issue seriously.</w:t>
      </w:r>
    </w:p>
    <w:p w14:paraId="09696252"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632B1696" w14:textId="05010308" w:rsidR="00452483" w:rsidRPr="00124C1A" w:rsidRDefault="000A3E33"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How do we effect real cultural change and take policies ‘off the page’ and into </w:t>
      </w:r>
      <w:r w:rsidR="00452483" w:rsidRPr="00124C1A">
        <w:rPr>
          <w:rFonts w:ascii="Arial" w:hAnsi="Arial" w:cs="Arial"/>
          <w:sz w:val="28"/>
          <w:szCs w:val="28"/>
        </w:rPr>
        <w:t>practice?</w:t>
      </w:r>
    </w:p>
    <w:p w14:paraId="12DE0E8B" w14:textId="77777777" w:rsidR="00691C88" w:rsidRPr="00124C1A" w:rsidRDefault="00691C88" w:rsidP="0045456A">
      <w:pPr>
        <w:pStyle w:val="ListParagraph"/>
        <w:spacing w:before="240" w:line="257" w:lineRule="auto"/>
        <w:ind w:left="360"/>
        <w:jc w:val="both"/>
        <w:rPr>
          <w:rFonts w:ascii="Arial" w:hAnsi="Arial" w:cs="Arial"/>
          <w:sz w:val="28"/>
          <w:szCs w:val="28"/>
        </w:rPr>
      </w:pPr>
    </w:p>
    <w:p w14:paraId="388F717C" w14:textId="282536C3" w:rsidR="0097674E" w:rsidRPr="00124C1A" w:rsidRDefault="0097674E"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It is not enough to have policies and systems in place if no one knows about them, or people refuse to think th</w:t>
      </w:r>
      <w:r w:rsidR="00612B7E" w:rsidRPr="00124C1A">
        <w:rPr>
          <w:rFonts w:ascii="Arial" w:hAnsi="Arial" w:cs="Arial"/>
          <w:sz w:val="28"/>
          <w:szCs w:val="28"/>
        </w:rPr>
        <w:t xml:space="preserve">at they </w:t>
      </w:r>
      <w:r w:rsidRPr="00124C1A">
        <w:rPr>
          <w:rFonts w:ascii="Arial" w:hAnsi="Arial" w:cs="Arial"/>
          <w:sz w:val="28"/>
          <w:szCs w:val="28"/>
        </w:rPr>
        <w:t>apply to them, or if their managers and leaders ignore or flout them</w:t>
      </w:r>
      <w:r w:rsidR="00612B7E" w:rsidRPr="00124C1A">
        <w:rPr>
          <w:rFonts w:ascii="Arial" w:hAnsi="Arial" w:cs="Arial"/>
          <w:sz w:val="28"/>
          <w:szCs w:val="28"/>
        </w:rPr>
        <w:t>.</w:t>
      </w:r>
    </w:p>
    <w:p w14:paraId="36B29029" w14:textId="77777777" w:rsidR="004B1BB5" w:rsidRPr="00124C1A" w:rsidRDefault="004B1BB5" w:rsidP="0045456A">
      <w:pPr>
        <w:pStyle w:val="ListParagraph"/>
        <w:spacing w:before="240" w:line="257" w:lineRule="auto"/>
        <w:ind w:left="360"/>
        <w:jc w:val="both"/>
        <w:rPr>
          <w:rFonts w:ascii="Arial" w:hAnsi="Arial" w:cs="Arial"/>
          <w:sz w:val="28"/>
          <w:szCs w:val="28"/>
        </w:rPr>
      </w:pPr>
    </w:p>
    <w:p w14:paraId="5D7DA5A3" w14:textId="32DBE28E" w:rsidR="003A34C2" w:rsidRPr="00124C1A" w:rsidRDefault="006078AB"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T</w:t>
      </w:r>
      <w:r w:rsidR="003A34C2" w:rsidRPr="00124C1A">
        <w:rPr>
          <w:rFonts w:ascii="Arial" w:hAnsi="Arial" w:cs="Arial"/>
          <w:sz w:val="28"/>
          <w:szCs w:val="28"/>
        </w:rPr>
        <w:t xml:space="preserve">he courts now have an </w:t>
      </w:r>
      <w:r w:rsidR="003A34C2" w:rsidRPr="00124C1A">
        <w:rPr>
          <w:rFonts w:ascii="Arial" w:hAnsi="Arial" w:cs="Arial"/>
          <w:i/>
          <w:sz w:val="28"/>
          <w:szCs w:val="28"/>
        </w:rPr>
        <w:t>Integrity at Work</w:t>
      </w:r>
      <w:r w:rsidR="003A34C2" w:rsidRPr="00124C1A">
        <w:rPr>
          <w:rFonts w:ascii="Arial" w:hAnsi="Arial" w:cs="Arial"/>
          <w:sz w:val="28"/>
          <w:szCs w:val="28"/>
        </w:rPr>
        <w:t xml:space="preserve"> program.</w:t>
      </w:r>
    </w:p>
    <w:p w14:paraId="0D49EB8A"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4EAF7630" w14:textId="04CEA923" w:rsidR="00873EFE" w:rsidRPr="00124C1A" w:rsidRDefault="008557B4" w:rsidP="0045456A">
      <w:pPr>
        <w:pStyle w:val="ListParagraph"/>
        <w:numPr>
          <w:ilvl w:val="0"/>
          <w:numId w:val="15"/>
        </w:numPr>
        <w:spacing w:before="240" w:line="257" w:lineRule="auto"/>
        <w:ind w:left="360"/>
        <w:jc w:val="both"/>
        <w:rPr>
          <w:rFonts w:ascii="Arial" w:hAnsi="Arial" w:cs="Arial"/>
          <w:color w:val="000000" w:themeColor="text1"/>
          <w:sz w:val="28"/>
          <w:szCs w:val="28"/>
        </w:rPr>
      </w:pPr>
      <w:r w:rsidRPr="00124C1A">
        <w:rPr>
          <w:rFonts w:ascii="Arial" w:hAnsi="Arial" w:cs="Arial"/>
          <w:color w:val="000000" w:themeColor="text1"/>
          <w:sz w:val="28"/>
          <w:szCs w:val="28"/>
        </w:rPr>
        <w:t xml:space="preserve">Court Services Victoria </w:t>
      </w:r>
      <w:r w:rsidR="00691C88" w:rsidRPr="00124C1A">
        <w:rPr>
          <w:rFonts w:ascii="Arial" w:hAnsi="Arial" w:cs="Arial"/>
          <w:color w:val="000000" w:themeColor="text1"/>
          <w:sz w:val="28"/>
          <w:szCs w:val="28"/>
        </w:rPr>
        <w:t xml:space="preserve">- </w:t>
      </w:r>
      <w:r w:rsidR="00691C88" w:rsidRPr="00124C1A">
        <w:rPr>
          <w:rFonts w:ascii="Arial" w:hAnsi="Arial" w:cs="Arial"/>
          <w:color w:val="000000" w:themeColor="text1"/>
          <w:sz w:val="28"/>
          <w:szCs w:val="28"/>
          <w:lang w:val="en"/>
        </w:rPr>
        <w:t xml:space="preserve">an independent statutory body corporate </w:t>
      </w:r>
      <w:r w:rsidR="006B3449" w:rsidRPr="00124C1A">
        <w:rPr>
          <w:rFonts w:ascii="Arial" w:hAnsi="Arial" w:cs="Arial"/>
          <w:color w:val="000000" w:themeColor="text1"/>
          <w:sz w:val="28"/>
          <w:szCs w:val="28"/>
          <w:lang w:val="en"/>
        </w:rPr>
        <w:t xml:space="preserve">which </w:t>
      </w:r>
      <w:r w:rsidR="00691C88" w:rsidRPr="00124C1A">
        <w:rPr>
          <w:rFonts w:ascii="Arial" w:hAnsi="Arial" w:cs="Arial"/>
          <w:color w:val="000000" w:themeColor="text1"/>
          <w:sz w:val="28"/>
          <w:szCs w:val="28"/>
          <w:lang w:val="en"/>
        </w:rPr>
        <w:t>provid</w:t>
      </w:r>
      <w:r w:rsidR="006B3449" w:rsidRPr="00124C1A">
        <w:rPr>
          <w:rFonts w:ascii="Arial" w:hAnsi="Arial" w:cs="Arial"/>
          <w:color w:val="000000" w:themeColor="text1"/>
          <w:sz w:val="28"/>
          <w:szCs w:val="28"/>
          <w:lang w:val="en"/>
        </w:rPr>
        <w:t>es</w:t>
      </w:r>
      <w:r w:rsidR="00691C88" w:rsidRPr="00124C1A">
        <w:rPr>
          <w:rFonts w:ascii="Arial" w:hAnsi="Arial" w:cs="Arial"/>
          <w:color w:val="000000" w:themeColor="text1"/>
          <w:sz w:val="28"/>
          <w:szCs w:val="28"/>
          <w:lang w:val="en"/>
        </w:rPr>
        <w:t xml:space="preserve"> services and facilities to Victoria's courts</w:t>
      </w:r>
      <w:r w:rsidR="00DE54DB" w:rsidRPr="00124C1A">
        <w:rPr>
          <w:rFonts w:ascii="Arial" w:hAnsi="Arial" w:cs="Arial"/>
          <w:color w:val="000000" w:themeColor="text1"/>
          <w:sz w:val="28"/>
          <w:szCs w:val="28"/>
          <w:lang w:val="en"/>
        </w:rPr>
        <w:t>, the Victorian Civil and Administrative Tribunal</w:t>
      </w:r>
      <w:r w:rsidR="00E25876" w:rsidRPr="00124C1A">
        <w:rPr>
          <w:rFonts w:ascii="Arial" w:hAnsi="Arial" w:cs="Arial"/>
          <w:color w:val="000000" w:themeColor="text1"/>
          <w:sz w:val="28"/>
          <w:szCs w:val="28"/>
          <w:lang w:val="en"/>
        </w:rPr>
        <w:t>, the Victorian Judicial Commission</w:t>
      </w:r>
      <w:r w:rsidR="00DE54DB" w:rsidRPr="00124C1A">
        <w:rPr>
          <w:rFonts w:ascii="Arial" w:hAnsi="Arial" w:cs="Arial"/>
          <w:color w:val="000000" w:themeColor="text1"/>
          <w:sz w:val="28"/>
          <w:szCs w:val="28"/>
          <w:lang w:val="en"/>
        </w:rPr>
        <w:t xml:space="preserve"> and the Judicial</w:t>
      </w:r>
      <w:r w:rsidR="006421B3" w:rsidRPr="00124C1A">
        <w:rPr>
          <w:rFonts w:ascii="Arial" w:hAnsi="Arial" w:cs="Arial"/>
          <w:color w:val="000000" w:themeColor="text1"/>
          <w:sz w:val="28"/>
          <w:szCs w:val="28"/>
          <w:lang w:val="en"/>
        </w:rPr>
        <w:t> </w:t>
      </w:r>
      <w:r w:rsidR="00DE54DB" w:rsidRPr="00124C1A">
        <w:rPr>
          <w:rFonts w:ascii="Arial" w:hAnsi="Arial" w:cs="Arial"/>
          <w:color w:val="000000" w:themeColor="text1"/>
          <w:sz w:val="28"/>
          <w:szCs w:val="28"/>
          <w:lang w:val="en"/>
        </w:rPr>
        <w:t>College</w:t>
      </w:r>
      <w:r w:rsidR="00EC0B9C" w:rsidRPr="00124C1A">
        <w:rPr>
          <w:rFonts w:ascii="Arial" w:hAnsi="Arial" w:cs="Arial"/>
          <w:color w:val="000000" w:themeColor="text1"/>
          <w:sz w:val="28"/>
          <w:szCs w:val="28"/>
          <w:lang w:val="en"/>
        </w:rPr>
        <w:t xml:space="preserve"> of Victoria</w:t>
      </w:r>
      <w:r w:rsidR="00A77175" w:rsidRPr="00124C1A">
        <w:rPr>
          <w:rFonts w:ascii="Arial" w:hAnsi="Arial" w:cs="Arial"/>
          <w:color w:val="000000" w:themeColor="text1"/>
          <w:sz w:val="28"/>
          <w:szCs w:val="28"/>
          <w:lang w:val="en"/>
        </w:rPr>
        <w:t xml:space="preserve"> </w:t>
      </w:r>
      <w:r w:rsidR="00691C88" w:rsidRPr="00124C1A">
        <w:rPr>
          <w:rFonts w:ascii="Arial" w:hAnsi="Arial" w:cs="Arial"/>
          <w:color w:val="000000" w:themeColor="text1"/>
          <w:sz w:val="28"/>
          <w:szCs w:val="28"/>
          <w:lang w:val="en"/>
        </w:rPr>
        <w:t xml:space="preserve">- </w:t>
      </w:r>
      <w:r w:rsidRPr="00124C1A">
        <w:rPr>
          <w:rFonts w:ascii="Arial" w:hAnsi="Arial" w:cs="Arial"/>
          <w:color w:val="000000" w:themeColor="text1"/>
          <w:sz w:val="28"/>
          <w:szCs w:val="28"/>
        </w:rPr>
        <w:t>has developed a program to help people understand what i</w:t>
      </w:r>
      <w:r w:rsidR="00C766EC" w:rsidRPr="00124C1A">
        <w:rPr>
          <w:rFonts w:ascii="Arial" w:hAnsi="Arial" w:cs="Arial"/>
          <w:color w:val="000000" w:themeColor="text1"/>
          <w:sz w:val="28"/>
          <w:szCs w:val="28"/>
        </w:rPr>
        <w:t>n</w:t>
      </w:r>
      <w:r w:rsidRPr="00124C1A">
        <w:rPr>
          <w:rFonts w:ascii="Arial" w:hAnsi="Arial" w:cs="Arial"/>
          <w:color w:val="000000" w:themeColor="text1"/>
          <w:sz w:val="28"/>
          <w:szCs w:val="28"/>
        </w:rPr>
        <w:t>t</w:t>
      </w:r>
      <w:r w:rsidR="00C766EC" w:rsidRPr="00124C1A">
        <w:rPr>
          <w:rFonts w:ascii="Arial" w:hAnsi="Arial" w:cs="Arial"/>
          <w:color w:val="000000" w:themeColor="text1"/>
          <w:sz w:val="28"/>
          <w:szCs w:val="28"/>
        </w:rPr>
        <w:t>egrity</w:t>
      </w:r>
      <w:r w:rsidRPr="00124C1A">
        <w:rPr>
          <w:rFonts w:ascii="Arial" w:hAnsi="Arial" w:cs="Arial"/>
          <w:color w:val="000000" w:themeColor="text1"/>
          <w:sz w:val="28"/>
          <w:szCs w:val="28"/>
        </w:rPr>
        <w:t xml:space="preserve"> means, and to shape and </w:t>
      </w:r>
      <w:r w:rsidR="00E90679" w:rsidRPr="00124C1A">
        <w:rPr>
          <w:rFonts w:ascii="Arial" w:hAnsi="Arial" w:cs="Arial"/>
          <w:color w:val="000000" w:themeColor="text1"/>
          <w:sz w:val="28"/>
          <w:szCs w:val="28"/>
        </w:rPr>
        <w:t xml:space="preserve">create </w:t>
      </w:r>
      <w:r w:rsidRPr="00124C1A">
        <w:rPr>
          <w:rFonts w:ascii="Arial" w:hAnsi="Arial" w:cs="Arial"/>
          <w:color w:val="000000" w:themeColor="text1"/>
          <w:sz w:val="28"/>
          <w:szCs w:val="28"/>
        </w:rPr>
        <w:t>a workplace culture of high ethical and professional standards.</w:t>
      </w:r>
    </w:p>
    <w:p w14:paraId="6B8113E2" w14:textId="77777777" w:rsidR="00873EFE" w:rsidRPr="00124C1A" w:rsidRDefault="00873EFE" w:rsidP="0045456A">
      <w:pPr>
        <w:pStyle w:val="ListParagraph"/>
        <w:spacing w:before="240" w:line="257" w:lineRule="auto"/>
        <w:ind w:left="360"/>
        <w:jc w:val="both"/>
        <w:rPr>
          <w:rFonts w:ascii="Arial" w:hAnsi="Arial" w:cs="Arial"/>
          <w:color w:val="000000" w:themeColor="text1"/>
          <w:sz w:val="28"/>
          <w:szCs w:val="28"/>
        </w:rPr>
      </w:pPr>
    </w:p>
    <w:p w14:paraId="37C51C35" w14:textId="7ED98DD8" w:rsidR="003A34C2" w:rsidRPr="00124C1A" w:rsidRDefault="00CB52B8" w:rsidP="0045456A">
      <w:pPr>
        <w:pStyle w:val="ListParagraph"/>
        <w:numPr>
          <w:ilvl w:val="0"/>
          <w:numId w:val="15"/>
        </w:numPr>
        <w:spacing w:before="240" w:line="257" w:lineRule="auto"/>
        <w:ind w:left="360"/>
        <w:jc w:val="both"/>
        <w:rPr>
          <w:rFonts w:ascii="Arial" w:hAnsi="Arial" w:cs="Arial"/>
          <w:color w:val="000000" w:themeColor="text1"/>
          <w:sz w:val="28"/>
          <w:szCs w:val="28"/>
        </w:rPr>
      </w:pPr>
      <w:r w:rsidRPr="00124C1A">
        <w:rPr>
          <w:rFonts w:ascii="Arial" w:hAnsi="Arial" w:cs="Arial"/>
          <w:color w:val="000000" w:themeColor="text1"/>
          <w:sz w:val="28"/>
          <w:szCs w:val="28"/>
        </w:rPr>
        <w:t xml:space="preserve">As the Chair of Courts Council which governs </w:t>
      </w:r>
      <w:r w:rsidR="0047197D" w:rsidRPr="00124C1A">
        <w:rPr>
          <w:rFonts w:ascii="Arial" w:hAnsi="Arial" w:cs="Arial"/>
          <w:color w:val="000000" w:themeColor="text1"/>
          <w:sz w:val="28"/>
          <w:szCs w:val="28"/>
        </w:rPr>
        <w:t xml:space="preserve">Court Services Victoria, I was pleased to </w:t>
      </w:r>
      <w:r w:rsidR="00E44117" w:rsidRPr="00124C1A">
        <w:rPr>
          <w:rFonts w:ascii="Arial" w:hAnsi="Arial" w:cs="Arial"/>
          <w:color w:val="000000" w:themeColor="text1"/>
          <w:sz w:val="28"/>
          <w:szCs w:val="28"/>
        </w:rPr>
        <w:t>support</w:t>
      </w:r>
      <w:r w:rsidR="0047197D" w:rsidRPr="00124C1A">
        <w:rPr>
          <w:rFonts w:ascii="Arial" w:hAnsi="Arial" w:cs="Arial"/>
          <w:color w:val="000000" w:themeColor="text1"/>
          <w:sz w:val="28"/>
          <w:szCs w:val="28"/>
        </w:rPr>
        <w:t xml:space="preserve"> the introduction </w:t>
      </w:r>
      <w:r w:rsidR="00873EFE" w:rsidRPr="00124C1A">
        <w:rPr>
          <w:rFonts w:ascii="Arial" w:hAnsi="Arial" w:cs="Arial"/>
          <w:color w:val="000000" w:themeColor="text1"/>
          <w:sz w:val="28"/>
          <w:szCs w:val="28"/>
        </w:rPr>
        <w:t>of that program.</w:t>
      </w:r>
    </w:p>
    <w:p w14:paraId="37F8A2C9"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3854147D" w14:textId="3F31DDA2" w:rsidR="0005333C" w:rsidRPr="00124C1A" w:rsidRDefault="0005333C"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I see it as part of my role as the Chief Justice of Victoria - and a workplace leader - to set an example for the many people who work </w:t>
      </w:r>
      <w:r w:rsidR="00DE54DB" w:rsidRPr="00124C1A">
        <w:rPr>
          <w:rFonts w:ascii="Arial" w:hAnsi="Arial" w:cs="Arial"/>
          <w:sz w:val="28"/>
          <w:szCs w:val="28"/>
        </w:rPr>
        <w:t xml:space="preserve">in or otherwise support Victorian courts and tribunals.  </w:t>
      </w:r>
    </w:p>
    <w:p w14:paraId="2DD75D90"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6958ADC8" w14:textId="685DE613" w:rsidR="00E90679" w:rsidRPr="00124C1A" w:rsidRDefault="004F2EAC" w:rsidP="0045456A">
      <w:pPr>
        <w:pStyle w:val="ListParagraph"/>
        <w:numPr>
          <w:ilvl w:val="0"/>
          <w:numId w:val="15"/>
        </w:numPr>
        <w:spacing w:before="240" w:line="257" w:lineRule="auto"/>
        <w:ind w:left="360"/>
        <w:jc w:val="both"/>
        <w:rPr>
          <w:rFonts w:ascii="Arial" w:hAnsi="Arial" w:cs="Arial"/>
          <w:i/>
          <w:sz w:val="28"/>
          <w:szCs w:val="28"/>
        </w:rPr>
      </w:pPr>
      <w:r w:rsidRPr="00124C1A">
        <w:rPr>
          <w:rFonts w:ascii="Arial" w:hAnsi="Arial" w:cs="Arial"/>
          <w:sz w:val="28"/>
          <w:szCs w:val="28"/>
        </w:rPr>
        <w:t xml:space="preserve">You </w:t>
      </w:r>
      <w:r w:rsidR="00C3254E" w:rsidRPr="00124C1A">
        <w:rPr>
          <w:rFonts w:ascii="Arial" w:hAnsi="Arial" w:cs="Arial"/>
          <w:sz w:val="28"/>
          <w:szCs w:val="28"/>
        </w:rPr>
        <w:t xml:space="preserve">all have </w:t>
      </w:r>
      <w:r w:rsidRPr="00124C1A">
        <w:rPr>
          <w:rFonts w:ascii="Arial" w:hAnsi="Arial" w:cs="Arial"/>
          <w:sz w:val="28"/>
          <w:szCs w:val="28"/>
        </w:rPr>
        <w:t>a critical role in creating a culture where people ask ‘</w:t>
      </w:r>
      <w:r w:rsidRPr="00124C1A">
        <w:rPr>
          <w:rFonts w:ascii="Arial" w:hAnsi="Arial" w:cs="Arial"/>
          <w:i/>
          <w:sz w:val="28"/>
          <w:szCs w:val="28"/>
        </w:rPr>
        <w:t>why</w:t>
      </w:r>
      <w:r w:rsidRPr="00124C1A">
        <w:rPr>
          <w:rFonts w:ascii="Arial" w:hAnsi="Arial" w:cs="Arial"/>
          <w:sz w:val="28"/>
          <w:szCs w:val="28"/>
        </w:rPr>
        <w:t xml:space="preserve">’. </w:t>
      </w:r>
      <w:r w:rsidR="00DE54DB" w:rsidRPr="00124C1A">
        <w:rPr>
          <w:rFonts w:ascii="Arial" w:hAnsi="Arial" w:cs="Arial"/>
          <w:sz w:val="28"/>
          <w:szCs w:val="28"/>
        </w:rPr>
        <w:t xml:space="preserve"> </w:t>
      </w:r>
      <w:r w:rsidRPr="00124C1A">
        <w:rPr>
          <w:rFonts w:ascii="Arial" w:hAnsi="Arial" w:cs="Arial"/>
          <w:sz w:val="28"/>
          <w:szCs w:val="28"/>
        </w:rPr>
        <w:t>A culture where people look deeper, make their own enquiries</w:t>
      </w:r>
      <w:r w:rsidR="00612B7E" w:rsidRPr="00124C1A">
        <w:rPr>
          <w:rFonts w:ascii="Arial" w:hAnsi="Arial" w:cs="Arial"/>
          <w:sz w:val="28"/>
          <w:szCs w:val="28"/>
        </w:rPr>
        <w:t xml:space="preserve">, keep their eyes </w:t>
      </w:r>
      <w:r w:rsidR="00390F07" w:rsidRPr="00124C1A">
        <w:rPr>
          <w:rFonts w:ascii="Arial" w:hAnsi="Arial" w:cs="Arial"/>
          <w:sz w:val="28"/>
          <w:szCs w:val="28"/>
        </w:rPr>
        <w:t xml:space="preserve">and ears </w:t>
      </w:r>
      <w:r w:rsidR="00612B7E" w:rsidRPr="00124C1A">
        <w:rPr>
          <w:rFonts w:ascii="Arial" w:hAnsi="Arial" w:cs="Arial"/>
          <w:sz w:val="28"/>
          <w:szCs w:val="28"/>
        </w:rPr>
        <w:t>open, and question, question, question</w:t>
      </w:r>
      <w:r w:rsidRPr="00124C1A">
        <w:rPr>
          <w:rFonts w:ascii="Arial" w:hAnsi="Arial" w:cs="Arial"/>
          <w:sz w:val="28"/>
          <w:szCs w:val="28"/>
        </w:rPr>
        <w:t xml:space="preserve">. </w:t>
      </w:r>
    </w:p>
    <w:p w14:paraId="12F30EB6" w14:textId="77777777" w:rsidR="00620298" w:rsidRPr="00124C1A" w:rsidRDefault="00620298" w:rsidP="0045456A">
      <w:pPr>
        <w:pStyle w:val="ListParagraph"/>
        <w:spacing w:before="240" w:line="257" w:lineRule="auto"/>
        <w:ind w:left="360"/>
        <w:jc w:val="both"/>
        <w:rPr>
          <w:rFonts w:ascii="Arial" w:hAnsi="Arial" w:cs="Arial"/>
          <w:sz w:val="28"/>
          <w:szCs w:val="28"/>
        </w:rPr>
      </w:pPr>
    </w:p>
    <w:p w14:paraId="6E00666D" w14:textId="2A565565" w:rsidR="00554EFA" w:rsidRPr="00124C1A" w:rsidRDefault="00554EFA"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A culture where people feel safe </w:t>
      </w:r>
      <w:r w:rsidR="00A52858" w:rsidRPr="00124C1A">
        <w:rPr>
          <w:rFonts w:ascii="Arial" w:hAnsi="Arial" w:cs="Arial"/>
          <w:sz w:val="28"/>
          <w:szCs w:val="28"/>
        </w:rPr>
        <w:t>enough to</w:t>
      </w:r>
      <w:r w:rsidRPr="00124C1A">
        <w:rPr>
          <w:rFonts w:ascii="Arial" w:hAnsi="Arial" w:cs="Arial"/>
          <w:sz w:val="28"/>
          <w:szCs w:val="28"/>
        </w:rPr>
        <w:t xml:space="preserve"> report</w:t>
      </w:r>
      <w:r w:rsidR="00620298" w:rsidRPr="00124C1A">
        <w:rPr>
          <w:rFonts w:ascii="Arial" w:hAnsi="Arial" w:cs="Arial"/>
          <w:sz w:val="28"/>
          <w:szCs w:val="28"/>
        </w:rPr>
        <w:t xml:space="preserve"> improper conduct.</w:t>
      </w:r>
    </w:p>
    <w:p w14:paraId="4D16C94D" w14:textId="77777777" w:rsidR="006421B3" w:rsidRPr="00124C1A" w:rsidRDefault="006421B3" w:rsidP="0045456A">
      <w:pPr>
        <w:pStyle w:val="ListParagraph"/>
        <w:spacing w:before="240" w:line="257" w:lineRule="auto"/>
        <w:ind w:left="360"/>
        <w:jc w:val="both"/>
        <w:rPr>
          <w:rFonts w:ascii="Arial" w:hAnsi="Arial" w:cs="Arial"/>
          <w:sz w:val="28"/>
          <w:szCs w:val="28"/>
        </w:rPr>
      </w:pPr>
    </w:p>
    <w:p w14:paraId="4F831D68" w14:textId="486157DA" w:rsidR="000A3E33" w:rsidRPr="00124C1A" w:rsidRDefault="000A3E33"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Th</w:t>
      </w:r>
      <w:r w:rsidR="00B35E27" w:rsidRPr="00124C1A">
        <w:rPr>
          <w:rFonts w:ascii="Arial" w:hAnsi="Arial" w:cs="Arial"/>
          <w:sz w:val="28"/>
          <w:szCs w:val="28"/>
        </w:rPr>
        <w:t>e th</w:t>
      </w:r>
      <w:r w:rsidRPr="00124C1A">
        <w:rPr>
          <w:rFonts w:ascii="Arial" w:hAnsi="Arial" w:cs="Arial"/>
          <w:sz w:val="28"/>
          <w:szCs w:val="28"/>
        </w:rPr>
        <w:t>ird</w:t>
      </w:r>
      <w:r w:rsidR="00B35E27" w:rsidRPr="00124C1A">
        <w:rPr>
          <w:rFonts w:ascii="Arial" w:hAnsi="Arial" w:cs="Arial"/>
          <w:sz w:val="28"/>
          <w:szCs w:val="28"/>
        </w:rPr>
        <w:t xml:space="preserve"> reason I am here is because I am</w:t>
      </w:r>
      <w:r w:rsidR="00A77175" w:rsidRPr="00124C1A">
        <w:rPr>
          <w:rFonts w:ascii="Arial" w:hAnsi="Arial" w:cs="Arial"/>
          <w:sz w:val="28"/>
          <w:szCs w:val="28"/>
        </w:rPr>
        <w:t xml:space="preserve"> a</w:t>
      </w:r>
      <w:r w:rsidR="00B35E27" w:rsidRPr="00124C1A">
        <w:rPr>
          <w:rFonts w:ascii="Arial" w:hAnsi="Arial" w:cs="Arial"/>
          <w:sz w:val="28"/>
          <w:szCs w:val="28"/>
        </w:rPr>
        <w:t xml:space="preserve"> passionate </w:t>
      </w:r>
      <w:r w:rsidRPr="00124C1A">
        <w:rPr>
          <w:rFonts w:ascii="Arial" w:hAnsi="Arial" w:cs="Arial"/>
          <w:sz w:val="28"/>
          <w:szCs w:val="28"/>
        </w:rPr>
        <w:t>advocate for wellbeing</w:t>
      </w:r>
      <w:r w:rsidR="00E90679" w:rsidRPr="00124C1A">
        <w:rPr>
          <w:rFonts w:ascii="Arial" w:hAnsi="Arial" w:cs="Arial"/>
          <w:sz w:val="28"/>
          <w:szCs w:val="28"/>
        </w:rPr>
        <w:t xml:space="preserve"> in general</w:t>
      </w:r>
      <w:r w:rsidRPr="00124C1A">
        <w:rPr>
          <w:rFonts w:ascii="Arial" w:hAnsi="Arial" w:cs="Arial"/>
          <w:sz w:val="28"/>
          <w:szCs w:val="28"/>
        </w:rPr>
        <w:t>, and wellbeing in the workplace</w:t>
      </w:r>
      <w:r w:rsidR="00E90679" w:rsidRPr="00124C1A">
        <w:rPr>
          <w:rFonts w:ascii="Arial" w:hAnsi="Arial" w:cs="Arial"/>
          <w:sz w:val="28"/>
          <w:szCs w:val="28"/>
        </w:rPr>
        <w:t xml:space="preserve"> in particular</w:t>
      </w:r>
      <w:r w:rsidRPr="00124C1A">
        <w:rPr>
          <w:rFonts w:ascii="Arial" w:hAnsi="Arial" w:cs="Arial"/>
          <w:sz w:val="28"/>
          <w:szCs w:val="28"/>
        </w:rPr>
        <w:t xml:space="preserve">.  </w:t>
      </w:r>
    </w:p>
    <w:p w14:paraId="4C2E00BB"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080B475C" w14:textId="2E282C7D" w:rsidR="00E90679" w:rsidRPr="00124C1A" w:rsidRDefault="00E90679"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We often talk </w:t>
      </w:r>
      <w:r w:rsidR="00AD7C10" w:rsidRPr="00124C1A">
        <w:rPr>
          <w:rFonts w:ascii="Arial" w:hAnsi="Arial" w:cs="Arial"/>
          <w:sz w:val="28"/>
          <w:szCs w:val="28"/>
        </w:rPr>
        <w:t xml:space="preserve">about the need to create </w:t>
      </w:r>
      <w:r w:rsidRPr="00124C1A">
        <w:rPr>
          <w:rFonts w:ascii="Arial" w:hAnsi="Arial" w:cs="Arial"/>
          <w:sz w:val="28"/>
          <w:szCs w:val="28"/>
        </w:rPr>
        <w:t>healthy and safe workplaces.</w:t>
      </w:r>
    </w:p>
    <w:p w14:paraId="563F95BE"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7DC79FA2" w14:textId="660AABAF" w:rsidR="00A4567F" w:rsidRPr="00124C1A" w:rsidRDefault="0035426B"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But they don’t create themselves, and it doesn’t take much for people to disengage from </w:t>
      </w:r>
      <w:r w:rsidR="00A4567F" w:rsidRPr="00124C1A">
        <w:rPr>
          <w:rFonts w:ascii="Arial" w:hAnsi="Arial" w:cs="Arial"/>
          <w:sz w:val="28"/>
          <w:szCs w:val="28"/>
        </w:rPr>
        <w:t xml:space="preserve">their roles if they </w:t>
      </w:r>
      <w:r w:rsidR="00DE54DB" w:rsidRPr="00124C1A">
        <w:rPr>
          <w:rFonts w:ascii="Arial" w:hAnsi="Arial" w:cs="Arial"/>
          <w:sz w:val="28"/>
          <w:szCs w:val="28"/>
        </w:rPr>
        <w:t xml:space="preserve">feel </w:t>
      </w:r>
      <w:r w:rsidR="008F44F3" w:rsidRPr="00124C1A">
        <w:rPr>
          <w:rFonts w:ascii="Arial" w:hAnsi="Arial" w:cs="Arial"/>
          <w:sz w:val="28"/>
          <w:szCs w:val="28"/>
        </w:rPr>
        <w:t>that their workplace lacks integrity o</w:t>
      </w:r>
      <w:r w:rsidR="00DC644D" w:rsidRPr="00124C1A">
        <w:rPr>
          <w:rFonts w:ascii="Arial" w:hAnsi="Arial" w:cs="Arial"/>
          <w:sz w:val="28"/>
          <w:szCs w:val="28"/>
        </w:rPr>
        <w:t>r</w:t>
      </w:r>
      <w:r w:rsidR="008F44F3" w:rsidRPr="00124C1A">
        <w:rPr>
          <w:rFonts w:ascii="Arial" w:hAnsi="Arial" w:cs="Arial"/>
          <w:sz w:val="28"/>
          <w:szCs w:val="28"/>
        </w:rPr>
        <w:t xml:space="preserve"> if they feel </w:t>
      </w:r>
      <w:r w:rsidR="00A4567F" w:rsidRPr="00124C1A">
        <w:rPr>
          <w:rFonts w:ascii="Arial" w:hAnsi="Arial" w:cs="Arial"/>
          <w:sz w:val="28"/>
          <w:szCs w:val="28"/>
        </w:rPr>
        <w:t xml:space="preserve">vulnerable </w:t>
      </w:r>
      <w:r w:rsidRPr="00124C1A">
        <w:rPr>
          <w:rFonts w:ascii="Arial" w:hAnsi="Arial" w:cs="Arial"/>
          <w:sz w:val="28"/>
          <w:szCs w:val="28"/>
        </w:rPr>
        <w:t>or powerless</w:t>
      </w:r>
      <w:r w:rsidR="002366A3" w:rsidRPr="00124C1A">
        <w:rPr>
          <w:rFonts w:ascii="Arial" w:hAnsi="Arial" w:cs="Arial"/>
          <w:sz w:val="28"/>
          <w:szCs w:val="28"/>
        </w:rPr>
        <w:t xml:space="preserve"> in the face of corrupt practice</w:t>
      </w:r>
      <w:r w:rsidR="009C7938" w:rsidRPr="00124C1A">
        <w:rPr>
          <w:rFonts w:ascii="Arial" w:hAnsi="Arial" w:cs="Arial"/>
          <w:sz w:val="28"/>
          <w:szCs w:val="28"/>
        </w:rPr>
        <w:t>s</w:t>
      </w:r>
      <w:r w:rsidRPr="00124C1A">
        <w:rPr>
          <w:rFonts w:ascii="Arial" w:hAnsi="Arial" w:cs="Arial"/>
          <w:sz w:val="28"/>
          <w:szCs w:val="28"/>
        </w:rPr>
        <w:t>.</w:t>
      </w:r>
    </w:p>
    <w:p w14:paraId="3D4903CC" w14:textId="77777777" w:rsidR="00A4567F" w:rsidRPr="00124C1A" w:rsidRDefault="00A4567F" w:rsidP="0045456A">
      <w:pPr>
        <w:pStyle w:val="ListParagraph"/>
        <w:spacing w:before="240" w:line="257" w:lineRule="auto"/>
        <w:ind w:left="360"/>
        <w:jc w:val="both"/>
        <w:rPr>
          <w:rFonts w:ascii="Arial" w:hAnsi="Arial" w:cs="Arial"/>
          <w:sz w:val="28"/>
          <w:szCs w:val="28"/>
        </w:rPr>
      </w:pPr>
    </w:p>
    <w:p w14:paraId="5304C4E3" w14:textId="1AFE5E9A" w:rsidR="00A4567F" w:rsidRPr="00124C1A" w:rsidRDefault="00DE54DB"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Many of you attending this Conference will </w:t>
      </w:r>
      <w:r w:rsidR="0035426B" w:rsidRPr="00124C1A">
        <w:rPr>
          <w:rFonts w:ascii="Arial" w:hAnsi="Arial" w:cs="Arial"/>
          <w:sz w:val="28"/>
          <w:szCs w:val="28"/>
        </w:rPr>
        <w:t>know what that looks like - it can happen within a team or it can impact an entire organisation, undermining its standing in the community</w:t>
      </w:r>
      <w:r w:rsidR="00BF2A7F" w:rsidRPr="00124C1A">
        <w:rPr>
          <w:rFonts w:ascii="Arial" w:hAnsi="Arial" w:cs="Arial"/>
          <w:sz w:val="28"/>
          <w:szCs w:val="28"/>
        </w:rPr>
        <w:t xml:space="preserve">, </w:t>
      </w:r>
      <w:r w:rsidR="0035426B" w:rsidRPr="00124C1A">
        <w:rPr>
          <w:rFonts w:ascii="Arial" w:hAnsi="Arial" w:cs="Arial"/>
          <w:sz w:val="28"/>
          <w:szCs w:val="28"/>
        </w:rPr>
        <w:t xml:space="preserve">eroding trust </w:t>
      </w:r>
      <w:r w:rsidR="00BF2A7F" w:rsidRPr="00124C1A">
        <w:rPr>
          <w:rFonts w:ascii="Arial" w:hAnsi="Arial" w:cs="Arial"/>
          <w:sz w:val="28"/>
          <w:szCs w:val="28"/>
        </w:rPr>
        <w:t xml:space="preserve">at every level, and making people </w:t>
      </w:r>
      <w:r w:rsidR="004F0833" w:rsidRPr="00124C1A">
        <w:rPr>
          <w:rFonts w:ascii="Arial" w:hAnsi="Arial" w:cs="Arial"/>
          <w:sz w:val="28"/>
          <w:szCs w:val="28"/>
        </w:rPr>
        <w:t xml:space="preserve">want </w:t>
      </w:r>
      <w:r w:rsidR="00A77175" w:rsidRPr="00124C1A">
        <w:rPr>
          <w:rFonts w:ascii="Arial" w:hAnsi="Arial" w:cs="Arial"/>
          <w:sz w:val="28"/>
          <w:szCs w:val="28"/>
        </w:rPr>
        <w:t>to leave</w:t>
      </w:r>
      <w:r w:rsidR="00BF2A7F" w:rsidRPr="00124C1A">
        <w:rPr>
          <w:rFonts w:ascii="Arial" w:hAnsi="Arial" w:cs="Arial"/>
          <w:sz w:val="28"/>
          <w:szCs w:val="28"/>
        </w:rPr>
        <w:t xml:space="preserve">. </w:t>
      </w:r>
    </w:p>
    <w:p w14:paraId="26749288" w14:textId="77777777" w:rsidR="00A4567F" w:rsidRPr="00124C1A" w:rsidRDefault="00A4567F" w:rsidP="0045456A">
      <w:pPr>
        <w:pStyle w:val="ListParagraph"/>
        <w:spacing w:before="240" w:line="257" w:lineRule="auto"/>
        <w:ind w:left="360"/>
        <w:jc w:val="both"/>
        <w:rPr>
          <w:rFonts w:ascii="Arial" w:hAnsi="Arial" w:cs="Arial"/>
          <w:sz w:val="28"/>
          <w:szCs w:val="28"/>
        </w:rPr>
      </w:pPr>
    </w:p>
    <w:p w14:paraId="1DABAAEF" w14:textId="2678B8BE" w:rsidR="00CD009B" w:rsidRPr="00124C1A" w:rsidRDefault="00A4567F"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Going to work each day in an environment </w:t>
      </w:r>
      <w:r w:rsidR="00DE54DB" w:rsidRPr="00124C1A">
        <w:rPr>
          <w:rFonts w:ascii="Arial" w:hAnsi="Arial" w:cs="Arial"/>
          <w:sz w:val="28"/>
          <w:szCs w:val="28"/>
        </w:rPr>
        <w:t>like this</w:t>
      </w:r>
      <w:r w:rsidRPr="00124C1A">
        <w:rPr>
          <w:rFonts w:ascii="Arial" w:hAnsi="Arial" w:cs="Arial"/>
          <w:sz w:val="28"/>
          <w:szCs w:val="28"/>
        </w:rPr>
        <w:t xml:space="preserve"> can be a very isolating and negative experience.</w:t>
      </w:r>
    </w:p>
    <w:p w14:paraId="3294FD43" w14:textId="77777777" w:rsidR="00A4567F" w:rsidRPr="00124C1A" w:rsidRDefault="00A4567F" w:rsidP="0045456A">
      <w:pPr>
        <w:pStyle w:val="ListParagraph"/>
        <w:spacing w:before="240" w:line="257" w:lineRule="auto"/>
        <w:ind w:left="360"/>
        <w:jc w:val="both"/>
        <w:rPr>
          <w:rFonts w:ascii="Arial" w:hAnsi="Arial" w:cs="Arial"/>
          <w:sz w:val="28"/>
          <w:szCs w:val="28"/>
        </w:rPr>
      </w:pPr>
    </w:p>
    <w:p w14:paraId="4E3F8BCA" w14:textId="1BAE2C4B" w:rsidR="00F02B50" w:rsidRPr="00124C1A" w:rsidRDefault="00F02B50"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A healthy workplace has sound corporate governance, education, awareness and support programs, accountable, open and transparent practices and strong leadership.</w:t>
      </w:r>
    </w:p>
    <w:p w14:paraId="03E5FFAF"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2999301E" w14:textId="0E9C3BD8" w:rsidR="00F02B50" w:rsidRPr="00124C1A" w:rsidRDefault="00F02B50"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A safe workplace has people who value honesty, use their power responsibly, avoid and report improper conduct, and strive to earn and sustain trust.</w:t>
      </w:r>
    </w:p>
    <w:p w14:paraId="1AB089B7"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2EB0B10D" w14:textId="35B854BD" w:rsidR="000A3E33" w:rsidRPr="00124C1A" w:rsidRDefault="00BF2A7F"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He</w:t>
      </w:r>
      <w:r w:rsidR="000A3E33" w:rsidRPr="00124C1A">
        <w:rPr>
          <w:rFonts w:ascii="Arial" w:hAnsi="Arial" w:cs="Arial"/>
          <w:sz w:val="28"/>
          <w:szCs w:val="28"/>
        </w:rPr>
        <w:t xml:space="preserve">althy workplaces foster staff wellbeing. </w:t>
      </w:r>
    </w:p>
    <w:p w14:paraId="7B97A1CF"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19CFB4BA" w14:textId="3D5FD415" w:rsidR="000A3E33" w:rsidRPr="00124C1A" w:rsidRDefault="000A3E33" w:rsidP="0045456A">
      <w:pPr>
        <w:pStyle w:val="ListParagraph"/>
        <w:numPr>
          <w:ilvl w:val="0"/>
          <w:numId w:val="15"/>
        </w:numPr>
        <w:spacing w:before="240" w:line="257" w:lineRule="auto"/>
        <w:ind w:left="360"/>
        <w:jc w:val="both"/>
        <w:rPr>
          <w:rFonts w:ascii="Arial" w:hAnsi="Arial" w:cs="Arial"/>
          <w:color w:val="000000" w:themeColor="text1"/>
          <w:sz w:val="28"/>
          <w:szCs w:val="28"/>
        </w:rPr>
      </w:pPr>
      <w:r w:rsidRPr="00124C1A">
        <w:rPr>
          <w:rFonts w:ascii="Arial" w:hAnsi="Arial" w:cs="Arial"/>
          <w:color w:val="000000" w:themeColor="text1"/>
          <w:sz w:val="28"/>
          <w:szCs w:val="28"/>
        </w:rPr>
        <w:t xml:space="preserve">This leads to better outcomes for individuals and organisations.  </w:t>
      </w:r>
    </w:p>
    <w:p w14:paraId="2057EE0A" w14:textId="77777777" w:rsidR="006421B3" w:rsidRPr="00124C1A" w:rsidRDefault="006421B3" w:rsidP="0045456A">
      <w:pPr>
        <w:pStyle w:val="ListParagraph"/>
        <w:spacing w:before="240" w:line="257" w:lineRule="auto"/>
        <w:ind w:left="360"/>
        <w:jc w:val="both"/>
        <w:rPr>
          <w:rFonts w:ascii="Arial" w:hAnsi="Arial" w:cs="Arial"/>
          <w:color w:val="000000" w:themeColor="text1"/>
          <w:sz w:val="28"/>
          <w:szCs w:val="28"/>
        </w:rPr>
      </w:pPr>
    </w:p>
    <w:p w14:paraId="66DAF329" w14:textId="5DF79056" w:rsidR="00EC558A" w:rsidRPr="00124C1A" w:rsidRDefault="000A3E33" w:rsidP="0045456A">
      <w:pPr>
        <w:pStyle w:val="ListParagraph"/>
        <w:numPr>
          <w:ilvl w:val="0"/>
          <w:numId w:val="15"/>
        </w:numPr>
        <w:spacing w:before="240" w:line="257" w:lineRule="auto"/>
        <w:ind w:left="360"/>
        <w:jc w:val="both"/>
        <w:rPr>
          <w:rFonts w:ascii="Arial" w:hAnsi="Arial" w:cs="Arial"/>
          <w:color w:val="000000" w:themeColor="text1"/>
          <w:sz w:val="28"/>
          <w:szCs w:val="28"/>
        </w:rPr>
      </w:pPr>
      <w:r w:rsidRPr="00124C1A">
        <w:rPr>
          <w:rFonts w:ascii="Arial" w:hAnsi="Arial" w:cs="Arial"/>
          <w:color w:val="000000" w:themeColor="text1"/>
          <w:sz w:val="28"/>
          <w:szCs w:val="28"/>
        </w:rPr>
        <w:t>When I look out at this room I see delegates from a wide range of backgrounds, including government, no</w:t>
      </w:r>
      <w:r w:rsidR="00120720" w:rsidRPr="00124C1A">
        <w:rPr>
          <w:rFonts w:ascii="Arial" w:hAnsi="Arial" w:cs="Arial"/>
          <w:color w:val="000000" w:themeColor="text1"/>
          <w:sz w:val="28"/>
          <w:szCs w:val="28"/>
        </w:rPr>
        <w:t>t-for-profit</w:t>
      </w:r>
      <w:r w:rsidRPr="00124C1A">
        <w:rPr>
          <w:rFonts w:ascii="Arial" w:hAnsi="Arial" w:cs="Arial"/>
          <w:color w:val="000000" w:themeColor="text1"/>
          <w:sz w:val="28"/>
          <w:szCs w:val="28"/>
        </w:rPr>
        <w:t xml:space="preserve"> and academia.</w:t>
      </w:r>
    </w:p>
    <w:p w14:paraId="261AA688" w14:textId="77777777" w:rsidR="00CD009B" w:rsidRPr="00124C1A" w:rsidRDefault="00CD009B" w:rsidP="0045456A">
      <w:pPr>
        <w:pStyle w:val="ListParagraph"/>
        <w:spacing w:before="240" w:line="257" w:lineRule="auto"/>
        <w:ind w:left="360"/>
        <w:jc w:val="both"/>
        <w:rPr>
          <w:rFonts w:ascii="Arial" w:hAnsi="Arial" w:cs="Arial"/>
          <w:color w:val="000000" w:themeColor="text1"/>
          <w:sz w:val="28"/>
          <w:szCs w:val="28"/>
        </w:rPr>
      </w:pPr>
    </w:p>
    <w:p w14:paraId="70F7D59E" w14:textId="487BAC81" w:rsidR="000A3E33" w:rsidRPr="00124C1A" w:rsidRDefault="000A3E33" w:rsidP="0045456A">
      <w:pPr>
        <w:pStyle w:val="ListParagraph"/>
        <w:numPr>
          <w:ilvl w:val="0"/>
          <w:numId w:val="15"/>
        </w:numPr>
        <w:spacing w:before="240" w:line="257" w:lineRule="auto"/>
        <w:ind w:left="360"/>
        <w:jc w:val="both"/>
        <w:rPr>
          <w:rFonts w:ascii="Arial" w:hAnsi="Arial" w:cs="Arial"/>
          <w:color w:val="000000" w:themeColor="text1"/>
          <w:sz w:val="28"/>
          <w:szCs w:val="28"/>
        </w:rPr>
      </w:pPr>
      <w:r w:rsidRPr="00124C1A">
        <w:rPr>
          <w:rFonts w:ascii="Arial" w:hAnsi="Arial" w:cs="Arial"/>
          <w:color w:val="000000" w:themeColor="text1"/>
          <w:sz w:val="28"/>
          <w:szCs w:val="28"/>
        </w:rPr>
        <w:t xml:space="preserve">Some have </w:t>
      </w:r>
      <w:r w:rsidR="00275789" w:rsidRPr="00124C1A">
        <w:rPr>
          <w:rFonts w:ascii="Arial" w:hAnsi="Arial" w:cs="Arial"/>
          <w:color w:val="000000" w:themeColor="text1"/>
          <w:sz w:val="28"/>
          <w:szCs w:val="28"/>
        </w:rPr>
        <w:t xml:space="preserve">of you have </w:t>
      </w:r>
      <w:r w:rsidR="006421B3" w:rsidRPr="00124C1A">
        <w:rPr>
          <w:rFonts w:ascii="Arial" w:hAnsi="Arial" w:cs="Arial"/>
          <w:color w:val="000000" w:themeColor="text1"/>
          <w:sz w:val="28"/>
          <w:szCs w:val="28"/>
        </w:rPr>
        <w:t xml:space="preserve">even </w:t>
      </w:r>
      <w:r w:rsidRPr="00124C1A">
        <w:rPr>
          <w:rFonts w:ascii="Arial" w:hAnsi="Arial" w:cs="Arial"/>
          <w:color w:val="000000" w:themeColor="text1"/>
          <w:sz w:val="28"/>
          <w:szCs w:val="28"/>
        </w:rPr>
        <w:t>come from overseas.</w:t>
      </w:r>
    </w:p>
    <w:p w14:paraId="6361F113" w14:textId="77777777" w:rsidR="00CD009B" w:rsidRPr="00124C1A" w:rsidRDefault="00CD009B" w:rsidP="0045456A">
      <w:pPr>
        <w:pStyle w:val="ListParagraph"/>
        <w:spacing w:before="240" w:line="257" w:lineRule="auto"/>
        <w:ind w:left="360"/>
        <w:jc w:val="both"/>
        <w:rPr>
          <w:rFonts w:ascii="Arial" w:hAnsi="Arial" w:cs="Arial"/>
          <w:color w:val="000000" w:themeColor="text1"/>
          <w:sz w:val="28"/>
          <w:szCs w:val="28"/>
        </w:rPr>
      </w:pPr>
    </w:p>
    <w:p w14:paraId="4EAA83C5" w14:textId="16C8F7C2" w:rsidR="0028131E" w:rsidRPr="00124C1A" w:rsidRDefault="0028131E" w:rsidP="0045456A">
      <w:pPr>
        <w:pStyle w:val="ListParagraph"/>
        <w:numPr>
          <w:ilvl w:val="0"/>
          <w:numId w:val="15"/>
        </w:numPr>
        <w:spacing w:before="240" w:line="257" w:lineRule="auto"/>
        <w:ind w:left="360"/>
        <w:jc w:val="both"/>
        <w:rPr>
          <w:rFonts w:ascii="Arial" w:hAnsi="Arial" w:cs="Arial"/>
          <w:color w:val="000000" w:themeColor="text1"/>
          <w:sz w:val="28"/>
          <w:szCs w:val="28"/>
        </w:rPr>
      </w:pPr>
      <w:r w:rsidRPr="00124C1A">
        <w:rPr>
          <w:rFonts w:ascii="Arial" w:hAnsi="Arial" w:cs="Arial"/>
          <w:color w:val="000000" w:themeColor="text1"/>
          <w:sz w:val="28"/>
          <w:szCs w:val="28"/>
        </w:rPr>
        <w:t>It is inspiring and reassuring to see so many of you here</w:t>
      </w:r>
      <w:r w:rsidR="009C7938" w:rsidRPr="00124C1A">
        <w:rPr>
          <w:rFonts w:ascii="Arial" w:hAnsi="Arial" w:cs="Arial"/>
          <w:color w:val="000000" w:themeColor="text1"/>
          <w:sz w:val="28"/>
          <w:szCs w:val="28"/>
        </w:rPr>
        <w:t>.</w:t>
      </w:r>
      <w:r w:rsidRPr="00124C1A">
        <w:rPr>
          <w:rFonts w:ascii="Arial" w:hAnsi="Arial" w:cs="Arial"/>
          <w:color w:val="000000" w:themeColor="text1"/>
          <w:sz w:val="28"/>
          <w:szCs w:val="28"/>
        </w:rPr>
        <w:t xml:space="preserve"> </w:t>
      </w:r>
    </w:p>
    <w:p w14:paraId="36D595DC" w14:textId="77777777" w:rsidR="00CD009B" w:rsidRPr="00124C1A" w:rsidRDefault="00CD009B" w:rsidP="0045456A">
      <w:pPr>
        <w:pStyle w:val="ListParagraph"/>
        <w:spacing w:before="240" w:line="257" w:lineRule="auto"/>
        <w:ind w:left="360"/>
        <w:jc w:val="both"/>
        <w:rPr>
          <w:rFonts w:ascii="Arial" w:hAnsi="Arial" w:cs="Arial"/>
          <w:color w:val="000000" w:themeColor="text1"/>
          <w:sz w:val="28"/>
          <w:szCs w:val="28"/>
        </w:rPr>
      </w:pPr>
    </w:p>
    <w:p w14:paraId="5B217DF6" w14:textId="0A0EAA63" w:rsidR="0028131E" w:rsidRPr="00124C1A" w:rsidRDefault="0028131E" w:rsidP="0045456A">
      <w:pPr>
        <w:pStyle w:val="ListParagraph"/>
        <w:numPr>
          <w:ilvl w:val="0"/>
          <w:numId w:val="15"/>
        </w:numPr>
        <w:spacing w:before="240" w:line="257" w:lineRule="auto"/>
        <w:ind w:left="360"/>
        <w:jc w:val="both"/>
        <w:rPr>
          <w:rFonts w:ascii="Arial" w:hAnsi="Arial" w:cs="Arial"/>
          <w:color w:val="000000" w:themeColor="text1"/>
          <w:sz w:val="28"/>
          <w:szCs w:val="28"/>
        </w:rPr>
      </w:pPr>
      <w:r w:rsidRPr="00124C1A">
        <w:rPr>
          <w:rFonts w:ascii="Arial" w:hAnsi="Arial" w:cs="Arial"/>
          <w:color w:val="000000" w:themeColor="text1"/>
          <w:sz w:val="28"/>
          <w:szCs w:val="28"/>
        </w:rPr>
        <w:t xml:space="preserve">Your presence gives me confidence for the future of our public institutions. </w:t>
      </w:r>
    </w:p>
    <w:p w14:paraId="6FAB5ED8" w14:textId="77777777" w:rsidR="00CD009B" w:rsidRPr="00124C1A" w:rsidRDefault="00CD009B" w:rsidP="0045456A">
      <w:pPr>
        <w:pStyle w:val="ListParagraph"/>
        <w:spacing w:before="240" w:line="257" w:lineRule="auto"/>
        <w:ind w:left="360"/>
        <w:jc w:val="both"/>
        <w:rPr>
          <w:rFonts w:ascii="Arial" w:hAnsi="Arial" w:cs="Arial"/>
          <w:color w:val="000000" w:themeColor="text1"/>
          <w:sz w:val="28"/>
          <w:szCs w:val="28"/>
        </w:rPr>
      </w:pPr>
    </w:p>
    <w:p w14:paraId="4379EE92" w14:textId="0E810171" w:rsidR="0028131E" w:rsidRPr="00124C1A" w:rsidRDefault="006421B3"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Over the next two days, y</w:t>
      </w:r>
      <w:r w:rsidR="0028131E" w:rsidRPr="00124C1A">
        <w:rPr>
          <w:rFonts w:ascii="Arial" w:hAnsi="Arial" w:cs="Arial"/>
          <w:sz w:val="28"/>
          <w:szCs w:val="28"/>
        </w:rPr>
        <w:t xml:space="preserve">ou will </w:t>
      </w:r>
      <w:r w:rsidR="005F542C" w:rsidRPr="00124C1A">
        <w:rPr>
          <w:rFonts w:ascii="Arial" w:hAnsi="Arial" w:cs="Arial"/>
          <w:sz w:val="28"/>
          <w:szCs w:val="28"/>
        </w:rPr>
        <w:t>hear</w:t>
      </w:r>
      <w:r w:rsidR="0028131E" w:rsidRPr="00124C1A">
        <w:rPr>
          <w:rFonts w:ascii="Arial" w:hAnsi="Arial" w:cs="Arial"/>
          <w:sz w:val="28"/>
          <w:szCs w:val="28"/>
        </w:rPr>
        <w:t xml:space="preserve"> from a range of speakers, who will </w:t>
      </w:r>
      <w:r w:rsidR="005F542C" w:rsidRPr="00124C1A">
        <w:rPr>
          <w:rFonts w:ascii="Arial" w:hAnsi="Arial" w:cs="Arial"/>
          <w:sz w:val="28"/>
          <w:szCs w:val="28"/>
        </w:rPr>
        <w:t>focus</w:t>
      </w:r>
      <w:r w:rsidR="0028131E" w:rsidRPr="00124C1A">
        <w:rPr>
          <w:rFonts w:ascii="Arial" w:hAnsi="Arial" w:cs="Arial"/>
          <w:sz w:val="28"/>
          <w:szCs w:val="28"/>
        </w:rPr>
        <w:t xml:space="preserve"> on preventing, exposing and responding to corrupt conduct and </w:t>
      </w:r>
      <w:r w:rsidR="0078218E" w:rsidRPr="00124C1A">
        <w:rPr>
          <w:rFonts w:ascii="Arial" w:hAnsi="Arial" w:cs="Arial"/>
          <w:sz w:val="28"/>
          <w:szCs w:val="28"/>
        </w:rPr>
        <w:t>risks in public institutions.</w:t>
      </w:r>
    </w:p>
    <w:p w14:paraId="3E433E1B" w14:textId="77777777" w:rsidR="00CD009B" w:rsidRPr="00124C1A" w:rsidRDefault="00CD009B" w:rsidP="0045456A">
      <w:pPr>
        <w:pStyle w:val="ListParagraph"/>
        <w:spacing w:before="240" w:line="257" w:lineRule="auto"/>
        <w:ind w:left="360"/>
        <w:jc w:val="both"/>
        <w:rPr>
          <w:rFonts w:ascii="Arial" w:hAnsi="Arial" w:cs="Arial"/>
          <w:sz w:val="28"/>
          <w:szCs w:val="28"/>
          <w:u w:val="single"/>
        </w:rPr>
      </w:pPr>
    </w:p>
    <w:p w14:paraId="2407064D" w14:textId="77777777" w:rsidR="009E1002" w:rsidRPr="00124C1A" w:rsidRDefault="0028131E" w:rsidP="0045456A">
      <w:pPr>
        <w:pStyle w:val="ListParagraph"/>
        <w:numPr>
          <w:ilvl w:val="0"/>
          <w:numId w:val="15"/>
        </w:numPr>
        <w:spacing w:before="240" w:line="257" w:lineRule="auto"/>
        <w:ind w:left="360"/>
        <w:jc w:val="both"/>
        <w:rPr>
          <w:rFonts w:ascii="Arial" w:hAnsi="Arial" w:cs="Arial"/>
          <w:sz w:val="28"/>
          <w:szCs w:val="28"/>
          <w:u w:val="single"/>
        </w:rPr>
      </w:pPr>
      <w:r w:rsidRPr="00124C1A">
        <w:rPr>
          <w:rFonts w:ascii="Arial" w:hAnsi="Arial" w:cs="Arial"/>
          <w:sz w:val="28"/>
          <w:szCs w:val="28"/>
        </w:rPr>
        <w:t>You will attend plenary sessions, discussion panels and workshops that focus on research, trends, case studies and new methods for preventing, investigating and exposing corruption.</w:t>
      </w:r>
    </w:p>
    <w:p w14:paraId="079D41EC" w14:textId="77777777" w:rsidR="009E1002" w:rsidRPr="00124C1A" w:rsidRDefault="009E1002" w:rsidP="0045456A">
      <w:pPr>
        <w:pStyle w:val="ListParagraph"/>
        <w:spacing w:before="240" w:line="257" w:lineRule="auto"/>
        <w:ind w:left="360"/>
        <w:jc w:val="both"/>
        <w:rPr>
          <w:rFonts w:ascii="Arial" w:hAnsi="Arial" w:cs="Arial"/>
          <w:sz w:val="28"/>
          <w:szCs w:val="28"/>
          <w:u w:val="single"/>
        </w:rPr>
      </w:pPr>
    </w:p>
    <w:p w14:paraId="7D031B8E" w14:textId="087A2277" w:rsidR="007E559F" w:rsidRPr="00124C1A" w:rsidRDefault="007E559F" w:rsidP="0045456A">
      <w:pPr>
        <w:pStyle w:val="ListParagraph"/>
        <w:numPr>
          <w:ilvl w:val="0"/>
          <w:numId w:val="15"/>
        </w:numPr>
        <w:spacing w:before="240" w:line="257" w:lineRule="auto"/>
        <w:ind w:left="360"/>
        <w:jc w:val="both"/>
        <w:rPr>
          <w:rFonts w:ascii="Arial" w:hAnsi="Arial" w:cs="Arial"/>
          <w:sz w:val="28"/>
          <w:szCs w:val="28"/>
          <w:u w:val="single"/>
        </w:rPr>
      </w:pPr>
      <w:r w:rsidRPr="00124C1A">
        <w:rPr>
          <w:rFonts w:ascii="Arial" w:hAnsi="Arial" w:cs="Arial"/>
          <w:sz w:val="28"/>
          <w:szCs w:val="28"/>
        </w:rPr>
        <w:t xml:space="preserve">This will be </w:t>
      </w:r>
      <w:r w:rsidR="000B2E1E" w:rsidRPr="00124C1A">
        <w:rPr>
          <w:rFonts w:ascii="Arial" w:hAnsi="Arial" w:cs="Arial"/>
          <w:sz w:val="28"/>
          <w:szCs w:val="28"/>
        </w:rPr>
        <w:t xml:space="preserve">an </w:t>
      </w:r>
      <w:r w:rsidRPr="00124C1A">
        <w:rPr>
          <w:rFonts w:ascii="Arial" w:hAnsi="Arial" w:cs="Arial"/>
          <w:sz w:val="28"/>
          <w:szCs w:val="28"/>
        </w:rPr>
        <w:t xml:space="preserve">invaluable </w:t>
      </w:r>
      <w:r w:rsidR="000B2E1E" w:rsidRPr="00124C1A">
        <w:rPr>
          <w:rFonts w:ascii="Arial" w:hAnsi="Arial" w:cs="Arial"/>
          <w:sz w:val="28"/>
          <w:szCs w:val="28"/>
        </w:rPr>
        <w:t xml:space="preserve">opportunity to </w:t>
      </w:r>
      <w:r w:rsidR="004D7C48" w:rsidRPr="00124C1A">
        <w:rPr>
          <w:rFonts w:ascii="Arial" w:hAnsi="Arial" w:cs="Arial"/>
          <w:sz w:val="28"/>
          <w:szCs w:val="28"/>
        </w:rPr>
        <w:t>hear from leaders in their field.</w:t>
      </w:r>
    </w:p>
    <w:p w14:paraId="2FDE983D" w14:textId="77777777" w:rsidR="009E1002" w:rsidRPr="00124C1A" w:rsidRDefault="009E1002" w:rsidP="0045456A">
      <w:pPr>
        <w:pStyle w:val="ListParagraph"/>
        <w:spacing w:before="240" w:line="257" w:lineRule="auto"/>
        <w:ind w:left="360"/>
        <w:jc w:val="both"/>
        <w:rPr>
          <w:rFonts w:ascii="Arial" w:hAnsi="Arial" w:cs="Arial"/>
          <w:sz w:val="28"/>
          <w:szCs w:val="28"/>
        </w:rPr>
      </w:pPr>
    </w:p>
    <w:p w14:paraId="35F9387E" w14:textId="75E703B8" w:rsidR="0028131E" w:rsidRPr="00124C1A" w:rsidRDefault="000B2E1E"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Bu</w:t>
      </w:r>
      <w:r w:rsidR="004517C8" w:rsidRPr="00124C1A">
        <w:rPr>
          <w:rFonts w:ascii="Arial" w:hAnsi="Arial" w:cs="Arial"/>
          <w:sz w:val="28"/>
          <w:szCs w:val="28"/>
        </w:rPr>
        <w:t>t</w:t>
      </w:r>
      <w:r w:rsidRPr="00124C1A">
        <w:rPr>
          <w:rFonts w:ascii="Arial" w:hAnsi="Arial" w:cs="Arial"/>
          <w:sz w:val="28"/>
          <w:szCs w:val="28"/>
        </w:rPr>
        <w:t xml:space="preserve"> i</w:t>
      </w:r>
      <w:r w:rsidR="0028131E" w:rsidRPr="00124C1A">
        <w:rPr>
          <w:rFonts w:ascii="Arial" w:hAnsi="Arial" w:cs="Arial"/>
          <w:sz w:val="28"/>
          <w:szCs w:val="28"/>
        </w:rPr>
        <w:t xml:space="preserve">n my experience, the conversation you strike up with someone after a session can prove as valuable as the session itself. </w:t>
      </w:r>
    </w:p>
    <w:p w14:paraId="3A86AC12" w14:textId="77777777" w:rsidR="006421B3" w:rsidRPr="00124C1A" w:rsidRDefault="006421B3" w:rsidP="0045456A">
      <w:pPr>
        <w:pStyle w:val="ListParagraph"/>
        <w:spacing w:before="240" w:line="257" w:lineRule="auto"/>
        <w:ind w:left="360"/>
        <w:jc w:val="both"/>
        <w:rPr>
          <w:rFonts w:ascii="Arial" w:hAnsi="Arial" w:cs="Arial"/>
          <w:sz w:val="28"/>
          <w:szCs w:val="28"/>
        </w:rPr>
      </w:pPr>
    </w:p>
    <w:p w14:paraId="7EDAE57E" w14:textId="62C2A2FB" w:rsidR="009323F2" w:rsidRPr="00124C1A" w:rsidRDefault="0028131E"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I hope you find </w:t>
      </w:r>
      <w:r w:rsidR="00097C64" w:rsidRPr="00124C1A">
        <w:rPr>
          <w:rFonts w:ascii="Arial" w:hAnsi="Arial" w:cs="Arial"/>
          <w:sz w:val="28"/>
          <w:szCs w:val="28"/>
        </w:rPr>
        <w:t>t</w:t>
      </w:r>
      <w:r w:rsidRPr="00124C1A">
        <w:rPr>
          <w:rFonts w:ascii="Arial" w:hAnsi="Arial" w:cs="Arial"/>
          <w:sz w:val="28"/>
          <w:szCs w:val="28"/>
        </w:rPr>
        <w:t>he Conference</w:t>
      </w:r>
      <w:r w:rsidR="009323F2" w:rsidRPr="00124C1A">
        <w:rPr>
          <w:rFonts w:ascii="Arial" w:hAnsi="Arial" w:cs="Arial"/>
          <w:sz w:val="28"/>
          <w:szCs w:val="28"/>
        </w:rPr>
        <w:t xml:space="preserve"> enriching and thought</w:t>
      </w:r>
      <w:r w:rsidR="009323F2" w:rsidRPr="00124C1A">
        <w:rPr>
          <w:rFonts w:ascii="Arial" w:hAnsi="Arial" w:cs="Arial"/>
          <w:sz w:val="28"/>
          <w:szCs w:val="28"/>
        </w:rPr>
        <w:noBreakHyphen/>
        <w:t>provoking</w:t>
      </w:r>
      <w:r w:rsidR="00CC22A7" w:rsidRPr="00124C1A">
        <w:rPr>
          <w:rFonts w:ascii="Arial" w:hAnsi="Arial" w:cs="Arial"/>
          <w:sz w:val="28"/>
          <w:szCs w:val="28"/>
        </w:rPr>
        <w:t>.</w:t>
      </w:r>
      <w:r w:rsidR="009323F2" w:rsidRPr="00124C1A">
        <w:rPr>
          <w:rFonts w:ascii="Arial" w:hAnsi="Arial" w:cs="Arial"/>
          <w:sz w:val="28"/>
          <w:szCs w:val="28"/>
        </w:rPr>
        <w:t xml:space="preserve"> </w:t>
      </w:r>
    </w:p>
    <w:p w14:paraId="74D6F8B6"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683273E2" w14:textId="48CDE855" w:rsidR="00097C64" w:rsidRPr="00124C1A" w:rsidRDefault="00AC7820"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The work each and every</w:t>
      </w:r>
      <w:r w:rsidR="00097C64" w:rsidRPr="00124C1A">
        <w:rPr>
          <w:rFonts w:ascii="Arial" w:hAnsi="Arial" w:cs="Arial"/>
          <w:sz w:val="28"/>
          <w:szCs w:val="28"/>
        </w:rPr>
        <w:t xml:space="preserve"> one of you </w:t>
      </w:r>
      <w:r w:rsidR="006421B3" w:rsidRPr="00124C1A">
        <w:rPr>
          <w:rFonts w:ascii="Arial" w:hAnsi="Arial" w:cs="Arial"/>
          <w:sz w:val="28"/>
          <w:szCs w:val="28"/>
        </w:rPr>
        <w:t>is</w:t>
      </w:r>
      <w:r w:rsidR="00097C64" w:rsidRPr="00124C1A">
        <w:rPr>
          <w:rFonts w:ascii="Arial" w:hAnsi="Arial" w:cs="Arial"/>
          <w:sz w:val="28"/>
          <w:szCs w:val="28"/>
        </w:rPr>
        <w:t xml:space="preserve"> doing matters.  </w:t>
      </w:r>
    </w:p>
    <w:p w14:paraId="1293E51D"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6B93F23F" w14:textId="06F33360" w:rsidR="00097C64" w:rsidRPr="00124C1A" w:rsidRDefault="00097C64"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Even the things that might at first seem small, contribute to maintaining our democracy.   </w:t>
      </w:r>
    </w:p>
    <w:p w14:paraId="3B068FDD" w14:textId="77777777" w:rsidR="00CD009B" w:rsidRPr="00124C1A" w:rsidRDefault="00CD009B" w:rsidP="0045456A">
      <w:pPr>
        <w:pStyle w:val="ListParagraph"/>
        <w:spacing w:before="240" w:line="257" w:lineRule="auto"/>
        <w:ind w:left="360"/>
        <w:jc w:val="both"/>
        <w:rPr>
          <w:rFonts w:ascii="Arial" w:hAnsi="Arial" w:cs="Arial"/>
          <w:sz w:val="28"/>
          <w:szCs w:val="28"/>
        </w:rPr>
      </w:pPr>
    </w:p>
    <w:p w14:paraId="439E1A20" w14:textId="60222405" w:rsidR="00097C64" w:rsidRPr="00124C1A" w:rsidRDefault="00097C64"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I encourage you to keep that in mind over the next two days.</w:t>
      </w:r>
    </w:p>
    <w:p w14:paraId="350665AA" w14:textId="6BE73A64" w:rsidR="009E4369" w:rsidRPr="00124C1A" w:rsidRDefault="009E4369" w:rsidP="0045456A">
      <w:pPr>
        <w:pStyle w:val="ListParagraph"/>
        <w:spacing w:before="240" w:line="257" w:lineRule="auto"/>
        <w:ind w:left="360"/>
        <w:jc w:val="both"/>
        <w:rPr>
          <w:rFonts w:ascii="Arial" w:hAnsi="Arial" w:cs="Arial"/>
          <w:sz w:val="28"/>
          <w:szCs w:val="28"/>
        </w:rPr>
      </w:pPr>
    </w:p>
    <w:p w14:paraId="369C6124" w14:textId="197D71FF" w:rsidR="009E4369" w:rsidRPr="00124C1A" w:rsidRDefault="009E4369" w:rsidP="0045456A">
      <w:pPr>
        <w:pStyle w:val="ListParagraph"/>
        <w:numPr>
          <w:ilvl w:val="0"/>
          <w:numId w:val="15"/>
        </w:numPr>
        <w:spacing w:before="240" w:line="257" w:lineRule="auto"/>
        <w:ind w:left="360"/>
        <w:jc w:val="both"/>
        <w:rPr>
          <w:rFonts w:ascii="Arial" w:hAnsi="Arial" w:cs="Arial"/>
          <w:b/>
          <w:color w:val="25215F"/>
          <w:sz w:val="24"/>
        </w:rPr>
      </w:pPr>
      <w:r w:rsidRPr="00124C1A">
        <w:rPr>
          <w:rFonts w:ascii="Arial" w:hAnsi="Arial" w:cs="Arial"/>
          <w:sz w:val="28"/>
          <w:szCs w:val="28"/>
        </w:rPr>
        <w:t>I</w:t>
      </w:r>
      <w:r w:rsidR="0026766D" w:rsidRPr="00124C1A">
        <w:rPr>
          <w:rFonts w:ascii="Arial" w:hAnsi="Arial" w:cs="Arial"/>
          <w:sz w:val="28"/>
          <w:szCs w:val="28"/>
        </w:rPr>
        <w:t xml:space="preserve"> would now like to welcome the C</w:t>
      </w:r>
      <w:r w:rsidRPr="00124C1A">
        <w:rPr>
          <w:rFonts w:ascii="Arial" w:hAnsi="Arial" w:cs="Arial"/>
          <w:sz w:val="28"/>
          <w:szCs w:val="28"/>
        </w:rPr>
        <w:t xml:space="preserve">onference master of ceremonies to the lectern, Professor Gill </w:t>
      </w:r>
      <w:proofErr w:type="spellStart"/>
      <w:r w:rsidRPr="00124C1A">
        <w:rPr>
          <w:rFonts w:ascii="Arial" w:hAnsi="Arial" w:cs="Arial"/>
          <w:sz w:val="28"/>
          <w:szCs w:val="28"/>
        </w:rPr>
        <w:t>Callister</w:t>
      </w:r>
      <w:proofErr w:type="spellEnd"/>
      <w:r w:rsidRPr="00124C1A">
        <w:rPr>
          <w:rFonts w:ascii="Arial" w:hAnsi="Arial" w:cs="Arial"/>
          <w:sz w:val="28"/>
          <w:szCs w:val="28"/>
        </w:rPr>
        <w:t>.</w:t>
      </w:r>
    </w:p>
    <w:p w14:paraId="2847831D" w14:textId="77777777" w:rsidR="009E4369" w:rsidRPr="00124C1A" w:rsidRDefault="009E4369" w:rsidP="0045456A">
      <w:pPr>
        <w:pStyle w:val="ListParagraph"/>
        <w:spacing w:before="240" w:line="257" w:lineRule="auto"/>
        <w:ind w:left="360"/>
        <w:jc w:val="both"/>
        <w:rPr>
          <w:rFonts w:ascii="Arial" w:hAnsi="Arial" w:cs="Arial"/>
          <w:sz w:val="28"/>
          <w:szCs w:val="28"/>
        </w:rPr>
      </w:pPr>
    </w:p>
    <w:p w14:paraId="5A7DABA0" w14:textId="39D0C1B1" w:rsidR="009E4369" w:rsidRPr="00124C1A" w:rsidRDefault="009E4369"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Professor </w:t>
      </w:r>
      <w:proofErr w:type="spellStart"/>
      <w:r w:rsidRPr="00124C1A">
        <w:rPr>
          <w:rFonts w:ascii="Arial" w:hAnsi="Arial" w:cs="Arial"/>
          <w:sz w:val="28"/>
          <w:szCs w:val="28"/>
        </w:rPr>
        <w:t>Callister</w:t>
      </w:r>
      <w:proofErr w:type="spellEnd"/>
      <w:r w:rsidRPr="00124C1A">
        <w:rPr>
          <w:rFonts w:ascii="Arial" w:hAnsi="Arial" w:cs="Arial"/>
          <w:sz w:val="28"/>
          <w:szCs w:val="28"/>
        </w:rPr>
        <w:t xml:space="preserve"> is the Associate Dean at the Australia and New Zealand School of Governance, and 2019 Public Service Medal recipient.</w:t>
      </w:r>
    </w:p>
    <w:p w14:paraId="222E0CE4" w14:textId="77777777" w:rsidR="009E4369" w:rsidRPr="00124C1A" w:rsidRDefault="009E4369" w:rsidP="0045456A">
      <w:pPr>
        <w:pStyle w:val="ListParagraph"/>
        <w:spacing w:before="240" w:line="257" w:lineRule="auto"/>
        <w:ind w:left="360"/>
        <w:jc w:val="both"/>
        <w:rPr>
          <w:rFonts w:ascii="Arial" w:hAnsi="Arial" w:cs="Arial"/>
          <w:sz w:val="28"/>
          <w:szCs w:val="28"/>
        </w:rPr>
      </w:pPr>
    </w:p>
    <w:p w14:paraId="5BB152A7" w14:textId="77777777" w:rsidR="009E4369" w:rsidRPr="00124C1A" w:rsidRDefault="009E4369"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She has dedicated her career to improving public policy and service delivery.</w:t>
      </w:r>
    </w:p>
    <w:p w14:paraId="3CBCC9FA" w14:textId="77777777" w:rsidR="009E4369" w:rsidRPr="00124C1A" w:rsidRDefault="009E4369" w:rsidP="0045456A">
      <w:pPr>
        <w:pStyle w:val="ListParagraph"/>
        <w:spacing w:before="240" w:line="257" w:lineRule="auto"/>
        <w:ind w:left="360"/>
        <w:jc w:val="both"/>
        <w:rPr>
          <w:rFonts w:ascii="Arial" w:hAnsi="Arial" w:cs="Arial"/>
          <w:sz w:val="28"/>
          <w:szCs w:val="28"/>
        </w:rPr>
      </w:pPr>
    </w:p>
    <w:p w14:paraId="319D5895" w14:textId="1A8153A5" w:rsidR="009E4369" w:rsidRPr="00124C1A" w:rsidRDefault="009E4369"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From 2015</w:t>
      </w:r>
      <w:r w:rsidR="006421B3" w:rsidRPr="00124C1A">
        <w:rPr>
          <w:rFonts w:ascii="Arial" w:hAnsi="Arial" w:cs="Arial"/>
          <w:sz w:val="28"/>
          <w:szCs w:val="28"/>
        </w:rPr>
        <w:t xml:space="preserve"> to </w:t>
      </w:r>
      <w:r w:rsidRPr="00124C1A">
        <w:rPr>
          <w:rFonts w:ascii="Arial" w:hAnsi="Arial" w:cs="Arial"/>
          <w:sz w:val="28"/>
          <w:szCs w:val="28"/>
        </w:rPr>
        <w:t xml:space="preserve">2018, she served as Secretary of the Victorian Department of Education and Training, and prior to this was the Secretary of the Victorian Department of Human Services, from 2009 to 2014, where she led policy, legislative and service delivery reform. </w:t>
      </w:r>
    </w:p>
    <w:p w14:paraId="7C5C2105" w14:textId="77777777" w:rsidR="009E4369" w:rsidRPr="00124C1A" w:rsidRDefault="009E4369" w:rsidP="0045456A">
      <w:pPr>
        <w:pStyle w:val="ListParagraph"/>
        <w:spacing w:before="240" w:line="257" w:lineRule="auto"/>
        <w:ind w:left="360"/>
        <w:jc w:val="both"/>
        <w:rPr>
          <w:rFonts w:ascii="Arial" w:hAnsi="Arial" w:cs="Arial"/>
          <w:sz w:val="28"/>
          <w:szCs w:val="28"/>
        </w:rPr>
      </w:pPr>
    </w:p>
    <w:p w14:paraId="756BB54C" w14:textId="3D2A3CB8" w:rsidR="009E4369" w:rsidRPr="00124C1A" w:rsidRDefault="009E4369"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Professor </w:t>
      </w:r>
      <w:proofErr w:type="spellStart"/>
      <w:r w:rsidRPr="00124C1A">
        <w:rPr>
          <w:rFonts w:ascii="Arial" w:hAnsi="Arial" w:cs="Arial"/>
          <w:sz w:val="28"/>
          <w:szCs w:val="28"/>
        </w:rPr>
        <w:t>Callister</w:t>
      </w:r>
      <w:proofErr w:type="spellEnd"/>
      <w:r w:rsidRPr="00124C1A">
        <w:rPr>
          <w:rFonts w:ascii="Arial" w:hAnsi="Arial" w:cs="Arial"/>
          <w:sz w:val="28"/>
          <w:szCs w:val="28"/>
        </w:rPr>
        <w:t xml:space="preserve"> is the most recent past President of the Institute of Public Administration Australia, Victoria, and her leadership in public policy was recognised in 2013 when she was named in the Australian Financial Review’s 100 Women of Influence, and received a Sir James </w:t>
      </w:r>
      <w:proofErr w:type="spellStart"/>
      <w:r w:rsidRPr="00124C1A">
        <w:rPr>
          <w:rFonts w:ascii="Arial" w:hAnsi="Arial" w:cs="Arial"/>
          <w:sz w:val="28"/>
          <w:szCs w:val="28"/>
        </w:rPr>
        <w:lastRenderedPageBreak/>
        <w:t>Wolfensohn</w:t>
      </w:r>
      <w:proofErr w:type="spellEnd"/>
      <w:r w:rsidRPr="00124C1A">
        <w:rPr>
          <w:rFonts w:ascii="Arial" w:hAnsi="Arial" w:cs="Arial"/>
          <w:sz w:val="28"/>
          <w:szCs w:val="28"/>
        </w:rPr>
        <w:t xml:space="preserve"> Public Service Scholarship to attend Harvard University’s Kennedy School of Government. </w:t>
      </w:r>
    </w:p>
    <w:p w14:paraId="401727CF" w14:textId="77777777" w:rsidR="009E4369" w:rsidRPr="00124C1A" w:rsidRDefault="009E4369" w:rsidP="0045456A">
      <w:pPr>
        <w:pStyle w:val="ListParagraph"/>
        <w:spacing w:before="240" w:line="257" w:lineRule="auto"/>
        <w:ind w:left="360"/>
        <w:jc w:val="both"/>
        <w:rPr>
          <w:rFonts w:ascii="Arial" w:hAnsi="Arial" w:cs="Arial"/>
          <w:sz w:val="28"/>
          <w:szCs w:val="28"/>
        </w:rPr>
      </w:pPr>
    </w:p>
    <w:p w14:paraId="535F0C23" w14:textId="186843A0" w:rsidR="009E4369" w:rsidRPr="00124C1A" w:rsidRDefault="009E4369"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In October 2014, she was awarded the IPAA National Fellowship award and a Monash University Fellowship and in 2017 was named as one of the top 50 women in the Victorian public service.</w:t>
      </w:r>
    </w:p>
    <w:p w14:paraId="72F7105D" w14:textId="77777777" w:rsidR="009E4369" w:rsidRPr="00124C1A" w:rsidRDefault="009E4369" w:rsidP="0045456A">
      <w:pPr>
        <w:pStyle w:val="ListParagraph"/>
        <w:spacing w:before="240" w:line="257" w:lineRule="auto"/>
        <w:ind w:left="360"/>
        <w:jc w:val="both"/>
        <w:rPr>
          <w:rFonts w:ascii="Arial" w:hAnsi="Arial" w:cs="Arial"/>
          <w:sz w:val="28"/>
          <w:szCs w:val="28"/>
        </w:rPr>
      </w:pPr>
    </w:p>
    <w:p w14:paraId="3595E1CB" w14:textId="487C0164" w:rsidR="009E4369" w:rsidRPr="00124C1A" w:rsidRDefault="009E4369" w:rsidP="0045456A">
      <w:pPr>
        <w:pStyle w:val="ListParagraph"/>
        <w:numPr>
          <w:ilvl w:val="0"/>
          <w:numId w:val="15"/>
        </w:numPr>
        <w:spacing w:before="240" w:line="257" w:lineRule="auto"/>
        <w:ind w:left="360"/>
        <w:jc w:val="both"/>
        <w:rPr>
          <w:rFonts w:ascii="Arial" w:hAnsi="Arial" w:cs="Arial"/>
          <w:sz w:val="28"/>
          <w:szCs w:val="28"/>
        </w:rPr>
      </w:pPr>
      <w:r w:rsidRPr="00124C1A">
        <w:rPr>
          <w:rFonts w:ascii="Arial" w:hAnsi="Arial" w:cs="Arial"/>
          <w:sz w:val="28"/>
          <w:szCs w:val="28"/>
        </w:rPr>
        <w:t xml:space="preserve">Thank you and please join me in welcoming Professor </w:t>
      </w:r>
      <w:proofErr w:type="spellStart"/>
      <w:r w:rsidRPr="00124C1A">
        <w:rPr>
          <w:rFonts w:ascii="Arial" w:hAnsi="Arial" w:cs="Arial"/>
          <w:sz w:val="28"/>
          <w:szCs w:val="28"/>
        </w:rPr>
        <w:t>Callister</w:t>
      </w:r>
      <w:proofErr w:type="spellEnd"/>
      <w:r w:rsidRPr="00124C1A">
        <w:rPr>
          <w:rFonts w:ascii="Arial" w:hAnsi="Arial" w:cs="Arial"/>
          <w:sz w:val="28"/>
          <w:szCs w:val="28"/>
        </w:rPr>
        <w:t>.</w:t>
      </w:r>
    </w:p>
    <w:p w14:paraId="584E2C93" w14:textId="6DF8F2B2" w:rsidR="006421B3" w:rsidRPr="00124C1A" w:rsidRDefault="006421B3" w:rsidP="0045456A">
      <w:pPr>
        <w:pStyle w:val="ListParagraph"/>
        <w:spacing w:before="240" w:line="257" w:lineRule="auto"/>
        <w:ind w:left="360"/>
        <w:rPr>
          <w:rFonts w:ascii="Arial" w:hAnsi="Arial" w:cs="Arial"/>
          <w:sz w:val="28"/>
          <w:szCs w:val="28"/>
        </w:rPr>
      </w:pPr>
    </w:p>
    <w:p w14:paraId="0283771A" w14:textId="6DE2FB3B" w:rsidR="006421B3" w:rsidRPr="00124C1A" w:rsidRDefault="006421B3" w:rsidP="0045456A">
      <w:pPr>
        <w:pStyle w:val="ListParagraph"/>
        <w:spacing w:before="240" w:line="257" w:lineRule="auto"/>
        <w:ind w:left="360"/>
        <w:rPr>
          <w:rFonts w:ascii="Arial" w:hAnsi="Arial" w:cs="Arial"/>
          <w:sz w:val="28"/>
          <w:szCs w:val="28"/>
        </w:rPr>
      </w:pPr>
    </w:p>
    <w:p w14:paraId="37CCEBE3" w14:textId="3BB1CD6B" w:rsidR="006421B3" w:rsidRPr="00124C1A" w:rsidRDefault="006421B3" w:rsidP="0045456A">
      <w:pPr>
        <w:pStyle w:val="ListParagraph"/>
        <w:spacing w:before="240" w:line="257" w:lineRule="auto"/>
        <w:ind w:left="360"/>
        <w:jc w:val="right"/>
        <w:rPr>
          <w:rFonts w:ascii="Arial" w:hAnsi="Arial" w:cs="Arial"/>
          <w:b/>
          <w:sz w:val="28"/>
          <w:szCs w:val="28"/>
        </w:rPr>
      </w:pPr>
      <w:r w:rsidRPr="00124C1A">
        <w:rPr>
          <w:rFonts w:ascii="Arial" w:hAnsi="Arial" w:cs="Arial"/>
          <w:b/>
          <w:sz w:val="28"/>
          <w:szCs w:val="28"/>
        </w:rPr>
        <w:t>The Honourable Chief Justice Anne Ferguson</w:t>
      </w:r>
    </w:p>
    <w:p w14:paraId="2F22477B" w14:textId="0863FB0C" w:rsidR="006421B3" w:rsidRPr="00124C1A" w:rsidRDefault="006421B3" w:rsidP="0045456A">
      <w:pPr>
        <w:pStyle w:val="ListParagraph"/>
        <w:spacing w:before="240" w:line="257" w:lineRule="auto"/>
        <w:ind w:left="360"/>
        <w:jc w:val="right"/>
        <w:rPr>
          <w:rFonts w:ascii="Arial" w:hAnsi="Arial" w:cs="Arial"/>
          <w:sz w:val="28"/>
          <w:szCs w:val="28"/>
        </w:rPr>
      </w:pPr>
      <w:r w:rsidRPr="00124C1A">
        <w:rPr>
          <w:rFonts w:ascii="Arial" w:hAnsi="Arial" w:cs="Arial"/>
          <w:b/>
          <w:sz w:val="28"/>
          <w:szCs w:val="28"/>
        </w:rPr>
        <w:t>Chief Justice, Supreme Court of Victoria</w:t>
      </w:r>
    </w:p>
    <w:p w14:paraId="526CE50F" w14:textId="77777777" w:rsidR="009E4369" w:rsidRPr="00124C1A" w:rsidRDefault="009E4369" w:rsidP="0034747A">
      <w:pPr>
        <w:pStyle w:val="ListParagraph"/>
        <w:spacing w:before="240" w:line="257" w:lineRule="auto"/>
        <w:ind w:left="360"/>
        <w:rPr>
          <w:rFonts w:ascii="Arial" w:hAnsi="Arial" w:cs="Arial"/>
          <w:sz w:val="28"/>
          <w:szCs w:val="28"/>
        </w:rPr>
      </w:pPr>
    </w:p>
    <w:sectPr w:rsidR="009E4369" w:rsidRPr="00124C1A">
      <w:head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8E069" w16cid:durableId="215ED4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9D49" w14:textId="77777777" w:rsidR="00B9748B" w:rsidRDefault="00B9748B" w:rsidP="00A31B8C">
      <w:pPr>
        <w:spacing w:after="0" w:line="240" w:lineRule="auto"/>
      </w:pPr>
      <w:r>
        <w:separator/>
      </w:r>
    </w:p>
  </w:endnote>
  <w:endnote w:type="continuationSeparator" w:id="0">
    <w:p w14:paraId="4CB8C4E3" w14:textId="77777777" w:rsidR="00B9748B" w:rsidRDefault="00B9748B" w:rsidP="00A3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F03C" w14:textId="77777777" w:rsidR="00B9748B" w:rsidRDefault="00B9748B" w:rsidP="00A31B8C">
      <w:pPr>
        <w:spacing w:after="0" w:line="240" w:lineRule="auto"/>
      </w:pPr>
      <w:r>
        <w:separator/>
      </w:r>
    </w:p>
  </w:footnote>
  <w:footnote w:type="continuationSeparator" w:id="0">
    <w:p w14:paraId="707EB31F" w14:textId="77777777" w:rsidR="00B9748B" w:rsidRDefault="00B9748B" w:rsidP="00A31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67909"/>
      <w:docPartObj>
        <w:docPartGallery w:val="Page Numbers (Top of Page)"/>
        <w:docPartUnique/>
      </w:docPartObj>
    </w:sdtPr>
    <w:sdtEndPr>
      <w:rPr>
        <w:noProof/>
      </w:rPr>
    </w:sdtEndPr>
    <w:sdtContent>
      <w:p w14:paraId="52991A74" w14:textId="2366E395" w:rsidR="00EE7CCE" w:rsidRDefault="00EE7CCE">
        <w:pPr>
          <w:pStyle w:val="Header"/>
          <w:jc w:val="right"/>
        </w:pPr>
        <w:r>
          <w:fldChar w:fldCharType="begin"/>
        </w:r>
        <w:r>
          <w:instrText xml:space="preserve"> PAGE   \* MERGEFORMAT </w:instrText>
        </w:r>
        <w:r>
          <w:fldChar w:fldCharType="separate"/>
        </w:r>
        <w:r w:rsidR="00612038">
          <w:rPr>
            <w:noProof/>
          </w:rPr>
          <w:t>7</w:t>
        </w:r>
        <w:r>
          <w:rPr>
            <w:noProof/>
          </w:rPr>
          <w:fldChar w:fldCharType="end"/>
        </w:r>
      </w:p>
    </w:sdtContent>
  </w:sdt>
  <w:p w14:paraId="734A1F2E" w14:textId="0E7655F6" w:rsidR="00A31B8C" w:rsidRDefault="00A3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5931"/>
    <w:multiLevelType w:val="hybridMultilevel"/>
    <w:tmpl w:val="78ACF1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977FD6"/>
    <w:multiLevelType w:val="hybridMultilevel"/>
    <w:tmpl w:val="2ADC8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CE4A0C"/>
    <w:multiLevelType w:val="hybridMultilevel"/>
    <w:tmpl w:val="14382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226879"/>
    <w:multiLevelType w:val="hybridMultilevel"/>
    <w:tmpl w:val="611A9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0A729F"/>
    <w:multiLevelType w:val="hybridMultilevel"/>
    <w:tmpl w:val="FC723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22672"/>
    <w:multiLevelType w:val="hybridMultilevel"/>
    <w:tmpl w:val="44EEB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B925E4"/>
    <w:multiLevelType w:val="hybridMultilevel"/>
    <w:tmpl w:val="ADB46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090517"/>
    <w:multiLevelType w:val="hybridMultilevel"/>
    <w:tmpl w:val="D49E4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C70FDA"/>
    <w:multiLevelType w:val="hybridMultilevel"/>
    <w:tmpl w:val="86E0B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6C1A7D"/>
    <w:multiLevelType w:val="hybridMultilevel"/>
    <w:tmpl w:val="D792A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022ADE"/>
    <w:multiLevelType w:val="hybridMultilevel"/>
    <w:tmpl w:val="9B8A7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507750"/>
    <w:multiLevelType w:val="hybridMultilevel"/>
    <w:tmpl w:val="3038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AC2BF5"/>
    <w:multiLevelType w:val="hybridMultilevel"/>
    <w:tmpl w:val="291A5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0A0F8F"/>
    <w:multiLevelType w:val="hybridMultilevel"/>
    <w:tmpl w:val="4C9A1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61085E"/>
    <w:multiLevelType w:val="hybridMultilevel"/>
    <w:tmpl w:val="813A1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3"/>
  </w:num>
  <w:num w:numId="5">
    <w:abstractNumId w:val="2"/>
  </w:num>
  <w:num w:numId="6">
    <w:abstractNumId w:val="6"/>
  </w:num>
  <w:num w:numId="7">
    <w:abstractNumId w:val="10"/>
  </w:num>
  <w:num w:numId="8">
    <w:abstractNumId w:val="13"/>
  </w:num>
  <w:num w:numId="9">
    <w:abstractNumId w:val="1"/>
  </w:num>
  <w:num w:numId="10">
    <w:abstractNumId w:val="11"/>
  </w:num>
  <w:num w:numId="11">
    <w:abstractNumId w:val="5"/>
  </w:num>
  <w:num w:numId="12">
    <w:abstractNumId w:val="9"/>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20"/>
    <w:rsid w:val="00001C0A"/>
    <w:rsid w:val="00010E60"/>
    <w:rsid w:val="0005333C"/>
    <w:rsid w:val="000636AE"/>
    <w:rsid w:val="00082226"/>
    <w:rsid w:val="00097C64"/>
    <w:rsid w:val="000A3E33"/>
    <w:rsid w:val="000B2E1E"/>
    <w:rsid w:val="000C7D66"/>
    <w:rsid w:val="000E66C0"/>
    <w:rsid w:val="00104EE4"/>
    <w:rsid w:val="00120720"/>
    <w:rsid w:val="00124C1A"/>
    <w:rsid w:val="0013314A"/>
    <w:rsid w:val="001639CE"/>
    <w:rsid w:val="00187C9C"/>
    <w:rsid w:val="00235A43"/>
    <w:rsid w:val="002366A3"/>
    <w:rsid w:val="0026766D"/>
    <w:rsid w:val="00275789"/>
    <w:rsid w:val="00277F43"/>
    <w:rsid w:val="0028131E"/>
    <w:rsid w:val="002E6AF5"/>
    <w:rsid w:val="0032562B"/>
    <w:rsid w:val="0034747A"/>
    <w:rsid w:val="0035426B"/>
    <w:rsid w:val="003565C9"/>
    <w:rsid w:val="00390F07"/>
    <w:rsid w:val="003A0412"/>
    <w:rsid w:val="003A34C2"/>
    <w:rsid w:val="003A4785"/>
    <w:rsid w:val="003A72FC"/>
    <w:rsid w:val="003E0426"/>
    <w:rsid w:val="003E5EBF"/>
    <w:rsid w:val="004517C8"/>
    <w:rsid w:val="00452483"/>
    <w:rsid w:val="0045456A"/>
    <w:rsid w:val="0047197D"/>
    <w:rsid w:val="00481431"/>
    <w:rsid w:val="004A1BB0"/>
    <w:rsid w:val="004B1BB5"/>
    <w:rsid w:val="004D7C48"/>
    <w:rsid w:val="004E030A"/>
    <w:rsid w:val="004F0833"/>
    <w:rsid w:val="004F2EAC"/>
    <w:rsid w:val="004F3470"/>
    <w:rsid w:val="00554EFA"/>
    <w:rsid w:val="005842C9"/>
    <w:rsid w:val="0059595C"/>
    <w:rsid w:val="005F2D15"/>
    <w:rsid w:val="005F542C"/>
    <w:rsid w:val="0060595D"/>
    <w:rsid w:val="006078AB"/>
    <w:rsid w:val="00612038"/>
    <w:rsid w:val="00612B7E"/>
    <w:rsid w:val="00620298"/>
    <w:rsid w:val="0062161E"/>
    <w:rsid w:val="0063460B"/>
    <w:rsid w:val="006421B3"/>
    <w:rsid w:val="006740D8"/>
    <w:rsid w:val="006767DA"/>
    <w:rsid w:val="0068179A"/>
    <w:rsid w:val="00690648"/>
    <w:rsid w:val="00691C88"/>
    <w:rsid w:val="006B3449"/>
    <w:rsid w:val="006D1689"/>
    <w:rsid w:val="006F0102"/>
    <w:rsid w:val="006F238F"/>
    <w:rsid w:val="006F31F4"/>
    <w:rsid w:val="00716C96"/>
    <w:rsid w:val="00727963"/>
    <w:rsid w:val="0074671F"/>
    <w:rsid w:val="00770B1D"/>
    <w:rsid w:val="0078218E"/>
    <w:rsid w:val="007D0F08"/>
    <w:rsid w:val="007D4FB4"/>
    <w:rsid w:val="007D636A"/>
    <w:rsid w:val="007E0769"/>
    <w:rsid w:val="007E28B2"/>
    <w:rsid w:val="007E4AC7"/>
    <w:rsid w:val="007E559F"/>
    <w:rsid w:val="007E7359"/>
    <w:rsid w:val="008557B4"/>
    <w:rsid w:val="008630E4"/>
    <w:rsid w:val="0086363E"/>
    <w:rsid w:val="00873EFE"/>
    <w:rsid w:val="008A5533"/>
    <w:rsid w:val="008F44F3"/>
    <w:rsid w:val="00904C26"/>
    <w:rsid w:val="00914BC8"/>
    <w:rsid w:val="00922720"/>
    <w:rsid w:val="009323F2"/>
    <w:rsid w:val="0097674E"/>
    <w:rsid w:val="00997510"/>
    <w:rsid w:val="009A30D2"/>
    <w:rsid w:val="009C7938"/>
    <w:rsid w:val="009D5C1B"/>
    <w:rsid w:val="009E1002"/>
    <w:rsid w:val="009E4369"/>
    <w:rsid w:val="00A01391"/>
    <w:rsid w:val="00A16591"/>
    <w:rsid w:val="00A304EC"/>
    <w:rsid w:val="00A31B8C"/>
    <w:rsid w:val="00A4567F"/>
    <w:rsid w:val="00A52858"/>
    <w:rsid w:val="00A76B2E"/>
    <w:rsid w:val="00A77175"/>
    <w:rsid w:val="00A82001"/>
    <w:rsid w:val="00AC15B5"/>
    <w:rsid w:val="00AC7820"/>
    <w:rsid w:val="00AD7C10"/>
    <w:rsid w:val="00B01D88"/>
    <w:rsid w:val="00B35E27"/>
    <w:rsid w:val="00B40FE2"/>
    <w:rsid w:val="00B55DA1"/>
    <w:rsid w:val="00B85530"/>
    <w:rsid w:val="00B90C10"/>
    <w:rsid w:val="00B9748B"/>
    <w:rsid w:val="00B97ADE"/>
    <w:rsid w:val="00BB0349"/>
    <w:rsid w:val="00BB2B08"/>
    <w:rsid w:val="00BD4578"/>
    <w:rsid w:val="00BE197B"/>
    <w:rsid w:val="00BE62FF"/>
    <w:rsid w:val="00BF2A7F"/>
    <w:rsid w:val="00C3254E"/>
    <w:rsid w:val="00C72EC5"/>
    <w:rsid w:val="00C73629"/>
    <w:rsid w:val="00C766EC"/>
    <w:rsid w:val="00CA4E97"/>
    <w:rsid w:val="00CB52B8"/>
    <w:rsid w:val="00CC22A7"/>
    <w:rsid w:val="00CD009B"/>
    <w:rsid w:val="00D33E35"/>
    <w:rsid w:val="00D603EF"/>
    <w:rsid w:val="00D63486"/>
    <w:rsid w:val="00DB4E10"/>
    <w:rsid w:val="00DC418A"/>
    <w:rsid w:val="00DC644D"/>
    <w:rsid w:val="00DE2386"/>
    <w:rsid w:val="00DE54DB"/>
    <w:rsid w:val="00E25876"/>
    <w:rsid w:val="00E44117"/>
    <w:rsid w:val="00E51DDE"/>
    <w:rsid w:val="00E624CB"/>
    <w:rsid w:val="00E90679"/>
    <w:rsid w:val="00E947F0"/>
    <w:rsid w:val="00EA046F"/>
    <w:rsid w:val="00EC0B9C"/>
    <w:rsid w:val="00EC558A"/>
    <w:rsid w:val="00EE7CCE"/>
    <w:rsid w:val="00F02B50"/>
    <w:rsid w:val="00F15BC4"/>
    <w:rsid w:val="00F24ECB"/>
    <w:rsid w:val="00F76884"/>
    <w:rsid w:val="00FD47F7"/>
    <w:rsid w:val="00FE4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7A3EC"/>
  <w15:chartTrackingRefBased/>
  <w15:docId w15:val="{38B48F03-5789-43FE-A10C-05CF8A47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C9"/>
    <w:pPr>
      <w:ind w:left="720"/>
      <w:contextualSpacing/>
    </w:pPr>
  </w:style>
  <w:style w:type="paragraph" w:styleId="Header">
    <w:name w:val="header"/>
    <w:basedOn w:val="Normal"/>
    <w:link w:val="HeaderChar"/>
    <w:uiPriority w:val="99"/>
    <w:unhideWhenUsed/>
    <w:rsid w:val="00A31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8C"/>
  </w:style>
  <w:style w:type="paragraph" w:styleId="Footer">
    <w:name w:val="footer"/>
    <w:basedOn w:val="Normal"/>
    <w:link w:val="FooterChar"/>
    <w:uiPriority w:val="99"/>
    <w:unhideWhenUsed/>
    <w:rsid w:val="00A31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8C"/>
  </w:style>
  <w:style w:type="paragraph" w:styleId="BalloonText">
    <w:name w:val="Balloon Text"/>
    <w:basedOn w:val="Normal"/>
    <w:link w:val="BalloonTextChar"/>
    <w:uiPriority w:val="99"/>
    <w:semiHidden/>
    <w:unhideWhenUsed/>
    <w:rsid w:val="002E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F5"/>
    <w:rPr>
      <w:rFonts w:ascii="Segoe UI" w:hAnsi="Segoe UI" w:cs="Segoe UI"/>
      <w:sz w:val="18"/>
      <w:szCs w:val="18"/>
    </w:rPr>
  </w:style>
  <w:style w:type="character" w:styleId="CommentReference">
    <w:name w:val="annotation reference"/>
    <w:basedOn w:val="DefaultParagraphFont"/>
    <w:uiPriority w:val="99"/>
    <w:semiHidden/>
    <w:unhideWhenUsed/>
    <w:rsid w:val="00A304EC"/>
    <w:rPr>
      <w:sz w:val="16"/>
      <w:szCs w:val="16"/>
    </w:rPr>
  </w:style>
  <w:style w:type="paragraph" w:styleId="CommentText">
    <w:name w:val="annotation text"/>
    <w:basedOn w:val="Normal"/>
    <w:link w:val="CommentTextChar"/>
    <w:uiPriority w:val="99"/>
    <w:semiHidden/>
    <w:unhideWhenUsed/>
    <w:rsid w:val="00A304EC"/>
    <w:pPr>
      <w:spacing w:line="240" w:lineRule="auto"/>
    </w:pPr>
    <w:rPr>
      <w:sz w:val="20"/>
      <w:szCs w:val="20"/>
    </w:rPr>
  </w:style>
  <w:style w:type="character" w:customStyle="1" w:styleId="CommentTextChar">
    <w:name w:val="Comment Text Char"/>
    <w:basedOn w:val="DefaultParagraphFont"/>
    <w:link w:val="CommentText"/>
    <w:uiPriority w:val="99"/>
    <w:semiHidden/>
    <w:rsid w:val="00A304EC"/>
    <w:rPr>
      <w:sz w:val="20"/>
      <w:szCs w:val="20"/>
    </w:rPr>
  </w:style>
  <w:style w:type="paragraph" w:styleId="CommentSubject">
    <w:name w:val="annotation subject"/>
    <w:basedOn w:val="CommentText"/>
    <w:next w:val="CommentText"/>
    <w:link w:val="CommentSubjectChar"/>
    <w:uiPriority w:val="99"/>
    <w:semiHidden/>
    <w:unhideWhenUsed/>
    <w:rsid w:val="00A304EC"/>
    <w:rPr>
      <w:b/>
      <w:bCs/>
    </w:rPr>
  </w:style>
  <w:style w:type="character" w:customStyle="1" w:styleId="CommentSubjectChar">
    <w:name w:val="Comment Subject Char"/>
    <w:basedOn w:val="CommentTextChar"/>
    <w:link w:val="CommentSubject"/>
    <w:uiPriority w:val="99"/>
    <w:semiHidden/>
    <w:rsid w:val="00A304EC"/>
    <w:rPr>
      <w:b/>
      <w:bCs/>
      <w:sz w:val="20"/>
      <w:szCs w:val="20"/>
    </w:rPr>
  </w:style>
  <w:style w:type="paragraph" w:styleId="Revision">
    <w:name w:val="Revision"/>
    <w:hidden/>
    <w:uiPriority w:val="99"/>
    <w:semiHidden/>
    <w:rsid w:val="00A30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FE2909C4-A770-44FD-9106-B53E411E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99521-AA84-4A7C-B2C5-FFE5EC3B8792}">
  <ds:schemaRefs>
    <ds:schemaRef ds:uri="http://schemas.microsoft.com/sharepoint/v3/contenttype/forms"/>
  </ds:schemaRefs>
</ds:datastoreItem>
</file>

<file path=customXml/itemProps3.xml><?xml version="1.0" encoding="utf-8"?>
<ds:datastoreItem xmlns:ds="http://schemas.openxmlformats.org/officeDocument/2006/customXml" ds:itemID="{72542345-AA5F-4364-B45B-145E09F2AF4C}">
  <ds:schemaRef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de84cb-4b1f-4b74-b4a5-14e1a433ee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1372</Words>
  <Characters>7825</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2019-10-17T08:19:00Z</cp:lastPrinted>
  <dcterms:created xsi:type="dcterms:W3CDTF">2019-10-30T23:02:00Z</dcterms:created>
  <dcterms:modified xsi:type="dcterms:W3CDTF">2019-10-31T04:39:00Z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