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DC27F" w14:textId="77777777" w:rsidR="007E28B2" w:rsidRPr="00FB1A33" w:rsidRDefault="00A82001" w:rsidP="00CA6911">
      <w:pPr>
        <w:spacing w:after="0" w:line="240" w:lineRule="auto"/>
        <w:jc w:val="center"/>
        <w:rPr>
          <w:rFonts w:ascii="Times New Roman" w:hAnsi="Times New Roman" w:cs="Times New Roman"/>
        </w:rPr>
      </w:pPr>
      <w:r w:rsidRPr="00FB1A33">
        <w:rPr>
          <w:rFonts w:ascii="Times New Roman" w:hAnsi="Times New Roman" w:cs="Times New Roman"/>
          <w:b/>
          <w:noProof/>
          <w:lang w:eastAsia="en-AU"/>
        </w:rPr>
        <w:drawing>
          <wp:inline distT="0" distB="0" distL="0" distR="0" wp14:anchorId="31B6773C" wp14:editId="6509D9D2">
            <wp:extent cx="1199692" cy="1132576"/>
            <wp:effectExtent l="0" t="0" r="635" b="0"/>
            <wp:docPr id="1" name="Picture 1" descr="Supreme Court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5873" cy="1138411"/>
                    </a:xfrm>
                    <a:prstGeom prst="rect">
                      <a:avLst/>
                    </a:prstGeom>
                    <a:noFill/>
                  </pic:spPr>
                </pic:pic>
              </a:graphicData>
            </a:graphic>
          </wp:inline>
        </w:drawing>
      </w:r>
    </w:p>
    <w:p w14:paraId="2ADCC372" w14:textId="77777777" w:rsidR="000326E4" w:rsidRDefault="00D12662" w:rsidP="000326E4">
      <w:pPr>
        <w:pStyle w:val="Heading1"/>
      </w:pPr>
      <w:r w:rsidRPr="00FB1A33">
        <w:t>Monash University Law Review annual dinner</w:t>
      </w:r>
      <w:r w:rsidR="000326E4">
        <w:t xml:space="preserve"> </w:t>
      </w:r>
    </w:p>
    <w:p w14:paraId="3D950E1C" w14:textId="3D882413" w:rsidR="00D12662" w:rsidRPr="00FB1A33" w:rsidRDefault="00CA6911" w:rsidP="000326E4">
      <w:pPr>
        <w:pStyle w:val="Heading1"/>
        <w:rPr>
          <w:b w:val="0"/>
        </w:rPr>
      </w:pPr>
      <w:r w:rsidRPr="00FB1A33">
        <w:t>Address of the Hon. Chief Justi</w:t>
      </w:r>
      <w:bookmarkStart w:id="0" w:name="_GoBack"/>
      <w:bookmarkEnd w:id="0"/>
      <w:r w:rsidRPr="00FB1A33">
        <w:t>ce Anne Ferguson</w:t>
      </w:r>
    </w:p>
    <w:p w14:paraId="67DCBE4C" w14:textId="77777777" w:rsidR="00CD1E0E" w:rsidRPr="00FB1A33" w:rsidRDefault="00CD1E0E" w:rsidP="006D2ABE">
      <w:pPr>
        <w:keepNext/>
        <w:spacing w:after="0" w:line="240" w:lineRule="auto"/>
        <w:rPr>
          <w:rFonts w:ascii="Times New Roman" w:hAnsi="Times New Roman" w:cs="Times New Roman"/>
          <w:b/>
        </w:rPr>
      </w:pPr>
    </w:p>
    <w:p w14:paraId="1A7D4B65" w14:textId="00F33688" w:rsidR="00D12662" w:rsidRPr="00FB1A33" w:rsidRDefault="00076B7B" w:rsidP="006D2ABE">
      <w:pPr>
        <w:pStyle w:val="ListParagraph"/>
        <w:numPr>
          <w:ilvl w:val="0"/>
          <w:numId w:val="17"/>
        </w:numPr>
        <w:spacing w:after="0" w:line="240" w:lineRule="auto"/>
        <w:rPr>
          <w:rFonts w:ascii="Times New Roman" w:hAnsi="Times New Roman" w:cs="Times New Roman"/>
        </w:rPr>
      </w:pPr>
      <w:r w:rsidRPr="00FB1A33">
        <w:rPr>
          <w:rFonts w:ascii="Times New Roman" w:hAnsi="Times New Roman" w:cs="Times New Roman"/>
        </w:rPr>
        <w:t>Good evening</w:t>
      </w:r>
      <w:r w:rsidR="00CA6911" w:rsidRPr="00FB1A33">
        <w:rPr>
          <w:rFonts w:ascii="Times New Roman" w:hAnsi="Times New Roman" w:cs="Times New Roman"/>
        </w:rPr>
        <w:t>.</w:t>
      </w:r>
      <w:r w:rsidR="00CA6911" w:rsidRPr="00FB1A33">
        <w:rPr>
          <w:rStyle w:val="FootnoteReference"/>
          <w:rFonts w:ascii="Times New Roman" w:hAnsi="Times New Roman" w:cs="Times New Roman"/>
        </w:rPr>
        <w:footnoteReference w:id="1"/>
      </w:r>
      <w:r w:rsidRPr="00FB1A33">
        <w:rPr>
          <w:rFonts w:ascii="Times New Roman" w:hAnsi="Times New Roman" w:cs="Times New Roman"/>
        </w:rPr>
        <w:t xml:space="preserve"> </w:t>
      </w:r>
    </w:p>
    <w:p w14:paraId="53C216BD" w14:textId="77777777" w:rsidR="00076B7B" w:rsidRPr="00FB1A33" w:rsidRDefault="00076B7B" w:rsidP="006D2ABE">
      <w:pPr>
        <w:pStyle w:val="ListParagraph"/>
        <w:spacing w:after="0" w:line="240" w:lineRule="auto"/>
        <w:rPr>
          <w:rFonts w:ascii="Times New Roman" w:hAnsi="Times New Roman" w:cs="Times New Roman"/>
        </w:rPr>
      </w:pPr>
    </w:p>
    <w:p w14:paraId="57EF4193" w14:textId="77777777" w:rsidR="00D12662" w:rsidRPr="00FB1A33" w:rsidRDefault="00D12662" w:rsidP="006D2ABE">
      <w:pPr>
        <w:pStyle w:val="ListParagraph"/>
        <w:numPr>
          <w:ilvl w:val="0"/>
          <w:numId w:val="17"/>
        </w:numPr>
        <w:spacing w:after="0" w:line="240" w:lineRule="auto"/>
        <w:rPr>
          <w:rFonts w:ascii="Times New Roman" w:hAnsi="Times New Roman" w:cs="Times New Roman"/>
        </w:rPr>
      </w:pPr>
      <w:r w:rsidRPr="00FB1A33">
        <w:rPr>
          <w:rFonts w:ascii="Times New Roman" w:hAnsi="Times New Roman" w:cs="Times New Roman"/>
        </w:rPr>
        <w:t xml:space="preserve">I would like to begin by acknowledging the traditional owners of the land on which we meet. </w:t>
      </w:r>
    </w:p>
    <w:p w14:paraId="10B39A58" w14:textId="77777777" w:rsidR="00076B7B" w:rsidRPr="00FB1A33" w:rsidRDefault="00076B7B" w:rsidP="006D2ABE">
      <w:pPr>
        <w:pStyle w:val="ListParagraph"/>
        <w:spacing w:after="0" w:line="240" w:lineRule="auto"/>
        <w:rPr>
          <w:rFonts w:ascii="Times New Roman" w:hAnsi="Times New Roman" w:cs="Times New Roman"/>
          <w:highlight w:val="yellow"/>
        </w:rPr>
      </w:pPr>
    </w:p>
    <w:p w14:paraId="5534D1B2" w14:textId="0D7FA087" w:rsidR="00D12662" w:rsidRPr="00FB1A33" w:rsidRDefault="00D12662" w:rsidP="006D2ABE">
      <w:pPr>
        <w:pStyle w:val="ListParagraph"/>
        <w:numPr>
          <w:ilvl w:val="0"/>
          <w:numId w:val="17"/>
        </w:numPr>
        <w:spacing w:after="0" w:line="240" w:lineRule="auto"/>
        <w:rPr>
          <w:rFonts w:ascii="Times New Roman" w:hAnsi="Times New Roman" w:cs="Times New Roman"/>
        </w:rPr>
      </w:pPr>
      <w:r w:rsidRPr="00FB1A33">
        <w:rPr>
          <w:rFonts w:ascii="Times New Roman" w:hAnsi="Times New Roman" w:cs="Times New Roman"/>
        </w:rPr>
        <w:t xml:space="preserve">I pay my respects to their </w:t>
      </w:r>
      <w:r w:rsidR="007E4C5C" w:rsidRPr="00FB1A33">
        <w:rPr>
          <w:rFonts w:ascii="Times New Roman" w:hAnsi="Times New Roman" w:cs="Times New Roman"/>
        </w:rPr>
        <w:t>E</w:t>
      </w:r>
      <w:r w:rsidRPr="00FB1A33">
        <w:rPr>
          <w:rFonts w:ascii="Times New Roman" w:hAnsi="Times New Roman" w:cs="Times New Roman"/>
        </w:rPr>
        <w:t>lders past, present and emerging, and extend that respect to any Aboriginal or Torres Strait Islander</w:t>
      </w:r>
      <w:r w:rsidR="00CA6911" w:rsidRPr="00FB1A33">
        <w:rPr>
          <w:rFonts w:ascii="Times New Roman" w:hAnsi="Times New Roman" w:cs="Times New Roman"/>
        </w:rPr>
        <w:t xml:space="preserve"> persons</w:t>
      </w:r>
      <w:r w:rsidRPr="00FB1A33">
        <w:rPr>
          <w:rFonts w:ascii="Times New Roman" w:hAnsi="Times New Roman" w:cs="Times New Roman"/>
        </w:rPr>
        <w:t xml:space="preserve"> present. </w:t>
      </w:r>
    </w:p>
    <w:p w14:paraId="665D8E8D" w14:textId="77777777" w:rsidR="00D12662" w:rsidRPr="00FB1A33" w:rsidRDefault="00D12662" w:rsidP="006D2ABE">
      <w:pPr>
        <w:pStyle w:val="ListParagraph"/>
        <w:spacing w:after="0" w:line="240" w:lineRule="auto"/>
        <w:rPr>
          <w:rFonts w:ascii="Times New Roman" w:hAnsi="Times New Roman" w:cs="Times New Roman"/>
          <w:highlight w:val="yellow"/>
        </w:rPr>
      </w:pPr>
    </w:p>
    <w:p w14:paraId="2E329EDA" w14:textId="77777777" w:rsidR="00076B7B" w:rsidRPr="00FB1A33" w:rsidRDefault="00076B7B" w:rsidP="006D2ABE">
      <w:pPr>
        <w:pStyle w:val="ListParagraph"/>
        <w:numPr>
          <w:ilvl w:val="0"/>
          <w:numId w:val="17"/>
        </w:numPr>
        <w:spacing w:after="0" w:line="240" w:lineRule="auto"/>
        <w:rPr>
          <w:rFonts w:ascii="Times New Roman" w:hAnsi="Times New Roman" w:cs="Times New Roman"/>
        </w:rPr>
      </w:pPr>
      <w:r w:rsidRPr="00FB1A33">
        <w:rPr>
          <w:rFonts w:ascii="Times New Roman" w:hAnsi="Times New Roman" w:cs="Times New Roman"/>
        </w:rPr>
        <w:t xml:space="preserve">It is a pleasure to be here tonight at the 2019 Monash University Law Review annual dinner.  </w:t>
      </w:r>
    </w:p>
    <w:p w14:paraId="6704CCB0" w14:textId="77777777" w:rsidR="00076B7B" w:rsidRPr="00FB1A33" w:rsidRDefault="00076B7B" w:rsidP="006D2ABE">
      <w:pPr>
        <w:pStyle w:val="ListParagraph"/>
        <w:spacing w:after="0" w:line="240" w:lineRule="auto"/>
        <w:rPr>
          <w:rFonts w:ascii="Times New Roman" w:hAnsi="Times New Roman" w:cs="Times New Roman"/>
          <w:highlight w:val="yellow"/>
        </w:rPr>
      </w:pPr>
    </w:p>
    <w:p w14:paraId="3E2D5E52" w14:textId="77777777" w:rsidR="00076B7B" w:rsidRPr="00FB1A33" w:rsidRDefault="00076B7B" w:rsidP="006D2ABE">
      <w:pPr>
        <w:pStyle w:val="ListParagraph"/>
        <w:numPr>
          <w:ilvl w:val="0"/>
          <w:numId w:val="17"/>
        </w:numPr>
        <w:spacing w:after="0" w:line="240" w:lineRule="auto"/>
        <w:rPr>
          <w:rFonts w:ascii="Times New Roman" w:hAnsi="Times New Roman" w:cs="Times New Roman"/>
        </w:rPr>
      </w:pPr>
      <w:r w:rsidRPr="00FB1A33">
        <w:rPr>
          <w:rFonts w:ascii="Times New Roman" w:hAnsi="Times New Roman" w:cs="Times New Roman"/>
        </w:rPr>
        <w:t xml:space="preserve">I would like to thank the </w:t>
      </w:r>
      <w:r w:rsidR="00AF1098" w:rsidRPr="00FB1A33">
        <w:rPr>
          <w:rFonts w:ascii="Times New Roman" w:hAnsi="Times New Roman" w:cs="Times New Roman"/>
        </w:rPr>
        <w:t xml:space="preserve">editors of the </w:t>
      </w:r>
      <w:r w:rsidRPr="00FB1A33">
        <w:rPr>
          <w:rFonts w:ascii="Times New Roman" w:hAnsi="Times New Roman" w:cs="Times New Roman"/>
        </w:rPr>
        <w:t xml:space="preserve">Review for organising tonight’s event and kindly inviting me to speak.  </w:t>
      </w:r>
    </w:p>
    <w:p w14:paraId="6D883638" w14:textId="77777777" w:rsidR="00076B7B" w:rsidRPr="00FB1A33" w:rsidRDefault="00076B7B" w:rsidP="006D2ABE">
      <w:pPr>
        <w:pStyle w:val="ListParagraph"/>
        <w:spacing w:after="0" w:line="240" w:lineRule="auto"/>
        <w:rPr>
          <w:rFonts w:ascii="Times New Roman" w:hAnsi="Times New Roman" w:cs="Times New Roman"/>
          <w:highlight w:val="yellow"/>
        </w:rPr>
      </w:pPr>
    </w:p>
    <w:p w14:paraId="1D94F8A8" w14:textId="77777777" w:rsidR="00076B7B" w:rsidRPr="00FB1A33" w:rsidRDefault="00076B7B" w:rsidP="006D2ABE">
      <w:pPr>
        <w:pStyle w:val="ListParagraph"/>
        <w:numPr>
          <w:ilvl w:val="0"/>
          <w:numId w:val="17"/>
        </w:numPr>
        <w:spacing w:after="0" w:line="240" w:lineRule="auto"/>
        <w:rPr>
          <w:rFonts w:ascii="Times New Roman" w:hAnsi="Times New Roman" w:cs="Times New Roman"/>
        </w:rPr>
      </w:pPr>
      <w:r w:rsidRPr="00FB1A33">
        <w:rPr>
          <w:rFonts w:ascii="Times New Roman" w:hAnsi="Times New Roman" w:cs="Times New Roman"/>
        </w:rPr>
        <w:t>I also extend my thanks to and acknowledge Professor Bryan Horrigan</w:t>
      </w:r>
      <w:r w:rsidR="005F3F41" w:rsidRPr="00FB1A33">
        <w:rPr>
          <w:rFonts w:ascii="Times New Roman" w:hAnsi="Times New Roman" w:cs="Times New Roman"/>
        </w:rPr>
        <w:t>, Dean of the Monash University</w:t>
      </w:r>
      <w:r w:rsidRPr="00FB1A33">
        <w:rPr>
          <w:rFonts w:ascii="Times New Roman" w:hAnsi="Times New Roman" w:cs="Times New Roman"/>
        </w:rPr>
        <w:t xml:space="preserve"> Faculty of Law</w:t>
      </w:r>
      <w:r w:rsidR="005F3F41" w:rsidRPr="00FB1A33">
        <w:rPr>
          <w:rFonts w:ascii="Times New Roman" w:hAnsi="Times New Roman" w:cs="Times New Roman"/>
        </w:rPr>
        <w:t>.</w:t>
      </w:r>
    </w:p>
    <w:p w14:paraId="771417AD" w14:textId="77777777" w:rsidR="000A6F08" w:rsidRPr="00FB1A33" w:rsidRDefault="000A6F08" w:rsidP="006D2ABE">
      <w:pPr>
        <w:pStyle w:val="ListParagraph"/>
        <w:spacing w:after="0" w:line="240" w:lineRule="auto"/>
        <w:rPr>
          <w:rFonts w:ascii="Times New Roman" w:hAnsi="Times New Roman" w:cs="Times New Roman"/>
          <w:highlight w:val="yellow"/>
        </w:rPr>
      </w:pPr>
    </w:p>
    <w:p w14:paraId="58DD2F19" w14:textId="180E32E3" w:rsidR="000A6F08" w:rsidRPr="00FB1A33" w:rsidRDefault="000A6F08" w:rsidP="006D2ABE">
      <w:pPr>
        <w:pStyle w:val="ListParagraph"/>
        <w:numPr>
          <w:ilvl w:val="0"/>
          <w:numId w:val="17"/>
        </w:numPr>
        <w:spacing w:after="0" w:line="240" w:lineRule="auto"/>
        <w:rPr>
          <w:rFonts w:ascii="Times New Roman" w:hAnsi="Times New Roman" w:cs="Times New Roman"/>
        </w:rPr>
      </w:pPr>
      <w:r w:rsidRPr="00FB1A33">
        <w:rPr>
          <w:rFonts w:ascii="Times New Roman" w:hAnsi="Times New Roman" w:cs="Times New Roman"/>
        </w:rPr>
        <w:t xml:space="preserve">Professor Horrigan has done much </w:t>
      </w:r>
      <w:r w:rsidR="007E4C5C" w:rsidRPr="00FB1A33">
        <w:rPr>
          <w:rFonts w:ascii="Times New Roman" w:hAnsi="Times New Roman" w:cs="Times New Roman"/>
        </w:rPr>
        <w:t xml:space="preserve">here and overseas for </w:t>
      </w:r>
      <w:r w:rsidRPr="00FB1A33">
        <w:rPr>
          <w:rFonts w:ascii="Times New Roman" w:hAnsi="Times New Roman" w:cs="Times New Roman"/>
        </w:rPr>
        <w:t xml:space="preserve">legal scholarship, </w:t>
      </w:r>
      <w:r w:rsidR="000D7634" w:rsidRPr="00FB1A33">
        <w:rPr>
          <w:rFonts w:ascii="Times New Roman" w:hAnsi="Times New Roman" w:cs="Times New Roman"/>
        </w:rPr>
        <w:t xml:space="preserve">to advance </w:t>
      </w:r>
      <w:r w:rsidRPr="00FB1A33">
        <w:rPr>
          <w:rFonts w:ascii="Times New Roman" w:hAnsi="Times New Roman" w:cs="Times New Roman"/>
        </w:rPr>
        <w:t>corporate social responsibility</w:t>
      </w:r>
      <w:r w:rsidR="00CA6911" w:rsidRPr="00FB1A33">
        <w:rPr>
          <w:rFonts w:ascii="Times New Roman" w:hAnsi="Times New Roman" w:cs="Times New Roman"/>
        </w:rPr>
        <w:t>,</w:t>
      </w:r>
      <w:r w:rsidRPr="00FB1A33">
        <w:rPr>
          <w:rFonts w:ascii="Times New Roman" w:hAnsi="Times New Roman" w:cs="Times New Roman"/>
        </w:rPr>
        <w:t xml:space="preserve"> and</w:t>
      </w:r>
      <w:r w:rsidR="000D7634" w:rsidRPr="00FB1A33">
        <w:rPr>
          <w:rFonts w:ascii="Times New Roman" w:hAnsi="Times New Roman" w:cs="Times New Roman"/>
        </w:rPr>
        <w:t xml:space="preserve"> to create strong </w:t>
      </w:r>
      <w:r w:rsidRPr="00FB1A33">
        <w:rPr>
          <w:rFonts w:ascii="Times New Roman" w:hAnsi="Times New Roman" w:cs="Times New Roman"/>
        </w:rPr>
        <w:t xml:space="preserve">pathways to legal careers for students from all backgrounds. </w:t>
      </w:r>
    </w:p>
    <w:p w14:paraId="03C94C1E" w14:textId="77777777" w:rsidR="00CD1E0E" w:rsidRPr="00FB1A33" w:rsidRDefault="00CD1E0E" w:rsidP="006D2ABE">
      <w:pPr>
        <w:pStyle w:val="ListParagraph"/>
        <w:spacing w:after="0" w:line="240" w:lineRule="auto"/>
        <w:rPr>
          <w:rFonts w:ascii="Times New Roman" w:hAnsi="Times New Roman" w:cs="Times New Roman"/>
        </w:rPr>
      </w:pPr>
    </w:p>
    <w:p w14:paraId="5C79D6D7" w14:textId="59176140" w:rsidR="00076B7B" w:rsidRPr="00FB1A33" w:rsidRDefault="00076B7B" w:rsidP="006D2ABE">
      <w:pPr>
        <w:pStyle w:val="ListParagraph"/>
        <w:numPr>
          <w:ilvl w:val="0"/>
          <w:numId w:val="19"/>
        </w:numPr>
        <w:spacing w:after="0" w:line="240" w:lineRule="auto"/>
        <w:rPr>
          <w:rFonts w:ascii="Times New Roman" w:hAnsi="Times New Roman" w:cs="Times New Roman"/>
        </w:rPr>
      </w:pPr>
      <w:r w:rsidRPr="00FB1A33">
        <w:rPr>
          <w:rFonts w:ascii="Times New Roman" w:hAnsi="Times New Roman" w:cs="Times New Roman"/>
        </w:rPr>
        <w:t xml:space="preserve">I am </w:t>
      </w:r>
      <w:r w:rsidR="00C341D6" w:rsidRPr="00FB1A33">
        <w:rPr>
          <w:rFonts w:ascii="Times New Roman" w:hAnsi="Times New Roman" w:cs="Times New Roman"/>
        </w:rPr>
        <w:t>a</w:t>
      </w:r>
      <w:r w:rsidRPr="00FB1A33">
        <w:rPr>
          <w:rFonts w:ascii="Times New Roman" w:hAnsi="Times New Roman" w:cs="Times New Roman"/>
        </w:rPr>
        <w:t xml:space="preserve"> Monash University Law</w:t>
      </w:r>
      <w:r w:rsidR="00C341D6" w:rsidRPr="00FB1A33">
        <w:rPr>
          <w:rFonts w:ascii="Times New Roman" w:hAnsi="Times New Roman" w:cs="Times New Roman"/>
        </w:rPr>
        <w:t xml:space="preserve"> graduate</w:t>
      </w:r>
      <w:r w:rsidRPr="00FB1A33">
        <w:rPr>
          <w:rFonts w:ascii="Times New Roman" w:hAnsi="Times New Roman" w:cs="Times New Roman"/>
        </w:rPr>
        <w:t xml:space="preserve">, and was </w:t>
      </w:r>
      <w:r w:rsidR="008B0A00" w:rsidRPr="00FB1A33">
        <w:rPr>
          <w:rFonts w:ascii="Times New Roman" w:hAnsi="Times New Roman" w:cs="Times New Roman"/>
        </w:rPr>
        <w:t>an</w:t>
      </w:r>
      <w:r w:rsidRPr="00FB1A33">
        <w:rPr>
          <w:rFonts w:ascii="Times New Roman" w:hAnsi="Times New Roman" w:cs="Times New Roman"/>
        </w:rPr>
        <w:t xml:space="preserve"> editor of the Review in my final year of study.  </w:t>
      </w:r>
    </w:p>
    <w:p w14:paraId="5B98AA63" w14:textId="77777777" w:rsidR="00730E8E" w:rsidRPr="00FB1A33" w:rsidRDefault="00730E8E" w:rsidP="006D2ABE">
      <w:pPr>
        <w:pStyle w:val="ListParagraph"/>
        <w:spacing w:after="0" w:line="240" w:lineRule="auto"/>
        <w:rPr>
          <w:rFonts w:ascii="Times New Roman" w:hAnsi="Times New Roman" w:cs="Times New Roman"/>
        </w:rPr>
      </w:pPr>
    </w:p>
    <w:p w14:paraId="0ACD7BC6" w14:textId="77777777" w:rsidR="00076B7B" w:rsidRPr="00FB1A33" w:rsidRDefault="00076B7B" w:rsidP="006D2ABE">
      <w:pPr>
        <w:pStyle w:val="ListParagraph"/>
        <w:numPr>
          <w:ilvl w:val="0"/>
          <w:numId w:val="19"/>
        </w:numPr>
        <w:spacing w:after="0" w:line="240" w:lineRule="auto"/>
        <w:rPr>
          <w:rFonts w:ascii="Times New Roman" w:hAnsi="Times New Roman" w:cs="Times New Roman"/>
        </w:rPr>
      </w:pPr>
      <w:r w:rsidRPr="00FB1A33">
        <w:rPr>
          <w:rFonts w:ascii="Times New Roman" w:hAnsi="Times New Roman" w:cs="Times New Roman"/>
        </w:rPr>
        <w:t xml:space="preserve">Things worked quite differently when I was involved. </w:t>
      </w:r>
    </w:p>
    <w:p w14:paraId="08120C50" w14:textId="77777777" w:rsidR="00076B7B" w:rsidRPr="00FB1A33" w:rsidRDefault="00076B7B" w:rsidP="006D2ABE">
      <w:pPr>
        <w:pStyle w:val="ListParagraph"/>
        <w:spacing w:after="0" w:line="240" w:lineRule="auto"/>
        <w:rPr>
          <w:rFonts w:ascii="Times New Roman" w:hAnsi="Times New Roman" w:cs="Times New Roman"/>
        </w:rPr>
      </w:pPr>
    </w:p>
    <w:p w14:paraId="376F0113" w14:textId="77777777" w:rsidR="00195DED" w:rsidRPr="00FB1A33" w:rsidRDefault="00076B7B" w:rsidP="006D2ABE">
      <w:pPr>
        <w:pStyle w:val="ListParagraph"/>
        <w:numPr>
          <w:ilvl w:val="0"/>
          <w:numId w:val="19"/>
        </w:numPr>
        <w:spacing w:after="0" w:line="240" w:lineRule="auto"/>
        <w:rPr>
          <w:rFonts w:ascii="Times New Roman" w:hAnsi="Times New Roman" w:cs="Times New Roman"/>
        </w:rPr>
      </w:pPr>
      <w:r w:rsidRPr="00FB1A33">
        <w:rPr>
          <w:rFonts w:ascii="Times New Roman" w:hAnsi="Times New Roman" w:cs="Times New Roman"/>
        </w:rPr>
        <w:t xml:space="preserve">Back then, you were tapped on the shoulder to </w:t>
      </w:r>
      <w:r w:rsidR="00C36B70" w:rsidRPr="00FB1A33">
        <w:rPr>
          <w:rFonts w:ascii="Times New Roman" w:hAnsi="Times New Roman" w:cs="Times New Roman"/>
        </w:rPr>
        <w:t xml:space="preserve">join the committee and later to </w:t>
      </w:r>
      <w:r w:rsidRPr="00FB1A33">
        <w:rPr>
          <w:rFonts w:ascii="Times New Roman" w:hAnsi="Times New Roman" w:cs="Times New Roman"/>
        </w:rPr>
        <w:t xml:space="preserve">take over as </w:t>
      </w:r>
      <w:r w:rsidR="00195DED" w:rsidRPr="00FB1A33">
        <w:rPr>
          <w:rFonts w:ascii="Times New Roman" w:hAnsi="Times New Roman" w:cs="Times New Roman"/>
        </w:rPr>
        <w:t xml:space="preserve">one of the </w:t>
      </w:r>
      <w:r w:rsidRPr="00FB1A33">
        <w:rPr>
          <w:rFonts w:ascii="Times New Roman" w:hAnsi="Times New Roman" w:cs="Times New Roman"/>
        </w:rPr>
        <w:t>editor</w:t>
      </w:r>
      <w:r w:rsidR="00195DED" w:rsidRPr="00FB1A33">
        <w:rPr>
          <w:rFonts w:ascii="Times New Roman" w:hAnsi="Times New Roman" w:cs="Times New Roman"/>
        </w:rPr>
        <w:t>s</w:t>
      </w:r>
      <w:r w:rsidRPr="00FB1A33">
        <w:rPr>
          <w:rFonts w:ascii="Times New Roman" w:hAnsi="Times New Roman" w:cs="Times New Roman"/>
        </w:rPr>
        <w:t xml:space="preserve"> of the Review</w:t>
      </w:r>
      <w:r w:rsidR="00AF1098" w:rsidRPr="00FB1A33">
        <w:rPr>
          <w:rFonts w:ascii="Times New Roman" w:hAnsi="Times New Roman" w:cs="Times New Roman"/>
        </w:rPr>
        <w:t xml:space="preserve">.  </w:t>
      </w:r>
    </w:p>
    <w:p w14:paraId="38890F98" w14:textId="77777777" w:rsidR="00195DED" w:rsidRPr="00FB1A33" w:rsidRDefault="00195DED" w:rsidP="006D2ABE">
      <w:pPr>
        <w:pStyle w:val="ListParagraph"/>
        <w:spacing w:after="0" w:line="240" w:lineRule="auto"/>
        <w:rPr>
          <w:rFonts w:ascii="Times New Roman" w:hAnsi="Times New Roman" w:cs="Times New Roman"/>
        </w:rPr>
      </w:pPr>
    </w:p>
    <w:p w14:paraId="44FC93F3" w14:textId="576258EC" w:rsidR="00076B7B" w:rsidRPr="00FB1A33" w:rsidRDefault="00CA6911" w:rsidP="006D2ABE">
      <w:pPr>
        <w:pStyle w:val="ListParagraph"/>
        <w:numPr>
          <w:ilvl w:val="0"/>
          <w:numId w:val="19"/>
        </w:numPr>
        <w:spacing w:after="0" w:line="240" w:lineRule="auto"/>
        <w:rPr>
          <w:rFonts w:ascii="Times New Roman" w:hAnsi="Times New Roman" w:cs="Times New Roman"/>
        </w:rPr>
      </w:pPr>
      <w:r w:rsidRPr="00FB1A33">
        <w:rPr>
          <w:rFonts w:ascii="Times New Roman" w:hAnsi="Times New Roman" w:cs="Times New Roman"/>
        </w:rPr>
        <w:t>While it never would have occurred to me to apply for such a position,</w:t>
      </w:r>
      <w:r w:rsidR="00AF1098" w:rsidRPr="00FB1A33">
        <w:rPr>
          <w:rFonts w:ascii="Times New Roman" w:hAnsi="Times New Roman" w:cs="Times New Roman"/>
        </w:rPr>
        <w:t xml:space="preserve"> </w:t>
      </w:r>
      <w:r w:rsidR="00AF1D43" w:rsidRPr="00FB1A33">
        <w:rPr>
          <w:rFonts w:ascii="Times New Roman" w:hAnsi="Times New Roman" w:cs="Times New Roman"/>
        </w:rPr>
        <w:t>I</w:t>
      </w:r>
      <w:r w:rsidR="006D2ABE" w:rsidRPr="00FB1A33">
        <w:rPr>
          <w:rFonts w:ascii="Times New Roman" w:hAnsi="Times New Roman" w:cs="Times New Roman"/>
        </w:rPr>
        <w:t xml:space="preserve"> a</w:t>
      </w:r>
      <w:r w:rsidR="00AF1D43" w:rsidRPr="00FB1A33">
        <w:rPr>
          <w:rFonts w:ascii="Times New Roman" w:hAnsi="Times New Roman" w:cs="Times New Roman"/>
        </w:rPr>
        <w:t xml:space="preserve">m pleased to </w:t>
      </w:r>
      <w:r w:rsidR="008B0A00" w:rsidRPr="00FB1A33">
        <w:rPr>
          <w:rFonts w:ascii="Times New Roman" w:hAnsi="Times New Roman" w:cs="Times New Roman"/>
        </w:rPr>
        <w:t>say</w:t>
      </w:r>
      <w:r w:rsidR="00AF1D43" w:rsidRPr="00FB1A33">
        <w:rPr>
          <w:rFonts w:ascii="Times New Roman" w:hAnsi="Times New Roman" w:cs="Times New Roman"/>
        </w:rPr>
        <w:t xml:space="preserve"> that </w:t>
      </w:r>
      <w:r w:rsidR="00AF1098" w:rsidRPr="00FB1A33">
        <w:rPr>
          <w:rFonts w:ascii="Times New Roman" w:hAnsi="Times New Roman" w:cs="Times New Roman"/>
        </w:rPr>
        <w:t xml:space="preserve">the </w:t>
      </w:r>
      <w:r w:rsidR="00B027AE" w:rsidRPr="00FB1A33">
        <w:rPr>
          <w:rFonts w:ascii="Times New Roman" w:hAnsi="Times New Roman" w:cs="Times New Roman"/>
        </w:rPr>
        <w:t xml:space="preserve">experience of working on the </w:t>
      </w:r>
      <w:r w:rsidR="00AF1098" w:rsidRPr="00FB1A33">
        <w:rPr>
          <w:rFonts w:ascii="Times New Roman" w:hAnsi="Times New Roman" w:cs="Times New Roman"/>
        </w:rPr>
        <w:t xml:space="preserve">Review </w:t>
      </w:r>
      <w:r w:rsidR="00B027AE" w:rsidRPr="00FB1A33">
        <w:rPr>
          <w:rFonts w:ascii="Times New Roman" w:hAnsi="Times New Roman" w:cs="Times New Roman"/>
        </w:rPr>
        <w:t>won</w:t>
      </w:r>
      <w:r w:rsidR="00AF1098" w:rsidRPr="00FB1A33">
        <w:rPr>
          <w:rFonts w:ascii="Times New Roman" w:hAnsi="Times New Roman" w:cs="Times New Roman"/>
        </w:rPr>
        <w:t xml:space="preserve"> me over.  </w:t>
      </w:r>
    </w:p>
    <w:p w14:paraId="28C4A07A" w14:textId="77777777" w:rsidR="00AF1098" w:rsidRPr="00FB1A33" w:rsidRDefault="00AF1098" w:rsidP="006D2ABE">
      <w:pPr>
        <w:pStyle w:val="ListParagraph"/>
        <w:spacing w:after="0" w:line="240" w:lineRule="auto"/>
        <w:rPr>
          <w:rFonts w:ascii="Times New Roman" w:hAnsi="Times New Roman" w:cs="Times New Roman"/>
        </w:rPr>
      </w:pPr>
    </w:p>
    <w:p w14:paraId="1A4D41F0" w14:textId="53337C16" w:rsidR="00064644" w:rsidRPr="00FB1A33" w:rsidRDefault="00AF1098" w:rsidP="00CA6911">
      <w:pPr>
        <w:pStyle w:val="ListParagraph"/>
        <w:numPr>
          <w:ilvl w:val="0"/>
          <w:numId w:val="19"/>
        </w:numPr>
        <w:spacing w:after="0" w:line="240" w:lineRule="auto"/>
        <w:rPr>
          <w:rFonts w:ascii="Times New Roman" w:hAnsi="Times New Roman" w:cs="Times New Roman"/>
        </w:rPr>
      </w:pPr>
      <w:r w:rsidRPr="00FB1A33">
        <w:rPr>
          <w:rFonts w:ascii="Times New Roman" w:hAnsi="Times New Roman" w:cs="Times New Roman"/>
        </w:rPr>
        <w:t xml:space="preserve">I remember </w:t>
      </w:r>
      <w:r w:rsidR="00064644" w:rsidRPr="00FB1A33">
        <w:rPr>
          <w:rFonts w:ascii="Times New Roman" w:hAnsi="Times New Roman" w:cs="Times New Roman"/>
        </w:rPr>
        <w:t>enjoying working</w:t>
      </w:r>
      <w:r w:rsidR="00CA6911" w:rsidRPr="00FB1A33">
        <w:rPr>
          <w:rFonts w:ascii="Times New Roman" w:hAnsi="Times New Roman" w:cs="Times New Roman"/>
        </w:rPr>
        <w:t xml:space="preserve"> alongside and forging friendships</w:t>
      </w:r>
      <w:r w:rsidR="00064644" w:rsidRPr="00FB1A33">
        <w:rPr>
          <w:rFonts w:ascii="Times New Roman" w:hAnsi="Times New Roman" w:cs="Times New Roman"/>
        </w:rPr>
        <w:t xml:space="preserve"> </w:t>
      </w:r>
      <w:r w:rsidR="00B027AE" w:rsidRPr="00FB1A33">
        <w:rPr>
          <w:rFonts w:ascii="Times New Roman" w:hAnsi="Times New Roman" w:cs="Times New Roman"/>
        </w:rPr>
        <w:t>with my co-editors</w:t>
      </w:r>
      <w:r w:rsidR="00CA6911" w:rsidRPr="00FB1A33">
        <w:rPr>
          <w:rFonts w:ascii="Times New Roman" w:hAnsi="Times New Roman" w:cs="Times New Roman"/>
        </w:rPr>
        <w:t>.</w:t>
      </w:r>
    </w:p>
    <w:p w14:paraId="1F459DCC" w14:textId="77777777" w:rsidR="00AE64B2" w:rsidRPr="00FB1A33" w:rsidRDefault="00AE64B2" w:rsidP="006D2ABE">
      <w:pPr>
        <w:pStyle w:val="ListParagraph"/>
        <w:spacing w:after="0" w:line="240" w:lineRule="auto"/>
        <w:rPr>
          <w:rFonts w:ascii="Times New Roman" w:hAnsi="Times New Roman" w:cs="Times New Roman"/>
          <w:highlight w:val="yellow"/>
        </w:rPr>
      </w:pPr>
    </w:p>
    <w:p w14:paraId="4CC34B10" w14:textId="0AA8D994" w:rsidR="00AF1098" w:rsidRPr="00FB1A33" w:rsidRDefault="00064644" w:rsidP="006D2ABE">
      <w:pPr>
        <w:pStyle w:val="ListParagraph"/>
        <w:numPr>
          <w:ilvl w:val="0"/>
          <w:numId w:val="19"/>
        </w:numPr>
        <w:spacing w:after="0" w:line="240" w:lineRule="auto"/>
        <w:rPr>
          <w:rFonts w:ascii="Times New Roman" w:hAnsi="Times New Roman" w:cs="Times New Roman"/>
        </w:rPr>
      </w:pPr>
      <w:r w:rsidRPr="00FB1A33">
        <w:rPr>
          <w:rFonts w:ascii="Times New Roman" w:hAnsi="Times New Roman" w:cs="Times New Roman"/>
        </w:rPr>
        <w:t>I also remember</w:t>
      </w:r>
      <w:r w:rsidR="00AF1098" w:rsidRPr="00FB1A33">
        <w:rPr>
          <w:rFonts w:ascii="Times New Roman" w:hAnsi="Times New Roman" w:cs="Times New Roman"/>
        </w:rPr>
        <w:t xml:space="preserve"> exploring areas of the law</w:t>
      </w:r>
      <w:r w:rsidR="00D20EBC" w:rsidRPr="00FB1A33">
        <w:rPr>
          <w:rFonts w:ascii="Times New Roman" w:hAnsi="Times New Roman" w:cs="Times New Roman"/>
        </w:rPr>
        <w:t xml:space="preserve"> </w:t>
      </w:r>
      <w:r w:rsidR="00C341D6" w:rsidRPr="00FB1A33">
        <w:rPr>
          <w:rFonts w:ascii="Times New Roman" w:hAnsi="Times New Roman" w:cs="Times New Roman"/>
        </w:rPr>
        <w:t xml:space="preserve">that </w:t>
      </w:r>
      <w:r w:rsidR="00D20EBC" w:rsidRPr="00FB1A33">
        <w:rPr>
          <w:rFonts w:ascii="Times New Roman" w:hAnsi="Times New Roman" w:cs="Times New Roman"/>
        </w:rPr>
        <w:t>I would</w:t>
      </w:r>
      <w:r w:rsidR="006D2ABE" w:rsidRPr="00FB1A33">
        <w:rPr>
          <w:rFonts w:ascii="Times New Roman" w:hAnsi="Times New Roman" w:cs="Times New Roman"/>
        </w:rPr>
        <w:t xml:space="preserve"> </w:t>
      </w:r>
      <w:r w:rsidR="00D20EBC" w:rsidRPr="00FB1A33">
        <w:rPr>
          <w:rFonts w:ascii="Times New Roman" w:hAnsi="Times New Roman" w:cs="Times New Roman"/>
        </w:rPr>
        <w:t>n</w:t>
      </w:r>
      <w:r w:rsidR="006D2ABE" w:rsidRPr="00FB1A33">
        <w:rPr>
          <w:rFonts w:ascii="Times New Roman" w:hAnsi="Times New Roman" w:cs="Times New Roman"/>
        </w:rPr>
        <w:t>o</w:t>
      </w:r>
      <w:r w:rsidR="00D20EBC" w:rsidRPr="00FB1A33">
        <w:rPr>
          <w:rFonts w:ascii="Times New Roman" w:hAnsi="Times New Roman" w:cs="Times New Roman"/>
        </w:rPr>
        <w:t xml:space="preserve">t otherwise </w:t>
      </w:r>
      <w:r w:rsidRPr="00FB1A33">
        <w:rPr>
          <w:rFonts w:ascii="Times New Roman" w:hAnsi="Times New Roman" w:cs="Times New Roman"/>
        </w:rPr>
        <w:t xml:space="preserve">have </w:t>
      </w:r>
      <w:r w:rsidR="00D20EBC" w:rsidRPr="00FB1A33">
        <w:rPr>
          <w:rFonts w:ascii="Times New Roman" w:hAnsi="Times New Roman" w:cs="Times New Roman"/>
        </w:rPr>
        <w:t>come across</w:t>
      </w:r>
      <w:r w:rsidR="00A109EC" w:rsidRPr="00FB1A33">
        <w:rPr>
          <w:rFonts w:ascii="Times New Roman" w:hAnsi="Times New Roman" w:cs="Times New Roman"/>
        </w:rPr>
        <w:t>.</w:t>
      </w:r>
    </w:p>
    <w:p w14:paraId="7B23883D" w14:textId="77777777" w:rsidR="00AE64B2" w:rsidRPr="00FB1A33" w:rsidRDefault="00AE64B2" w:rsidP="006D2ABE">
      <w:pPr>
        <w:pStyle w:val="ListParagraph"/>
        <w:spacing w:after="0" w:line="240" w:lineRule="auto"/>
        <w:rPr>
          <w:rFonts w:ascii="Times New Roman" w:hAnsi="Times New Roman" w:cs="Times New Roman"/>
          <w:highlight w:val="yellow"/>
        </w:rPr>
      </w:pPr>
    </w:p>
    <w:p w14:paraId="1D2E8DCA" w14:textId="77777777" w:rsidR="00AE64B2" w:rsidRPr="00FB1A33" w:rsidRDefault="00AE64B2" w:rsidP="006D2ABE">
      <w:pPr>
        <w:pStyle w:val="ListParagraph"/>
        <w:numPr>
          <w:ilvl w:val="0"/>
          <w:numId w:val="19"/>
        </w:numPr>
        <w:spacing w:after="0" w:line="240" w:lineRule="auto"/>
        <w:rPr>
          <w:rFonts w:ascii="Times New Roman" w:hAnsi="Times New Roman" w:cs="Times New Roman"/>
        </w:rPr>
      </w:pPr>
      <w:r w:rsidRPr="00FB1A33">
        <w:rPr>
          <w:rFonts w:ascii="Times New Roman" w:hAnsi="Times New Roman" w:cs="Times New Roman"/>
        </w:rPr>
        <w:t>In preparing to speak tonight, I went back to look at some of the articles that were published while I was an editor.</w:t>
      </w:r>
    </w:p>
    <w:p w14:paraId="1E023B27" w14:textId="77777777" w:rsidR="00AE64B2" w:rsidRPr="00FB1A33" w:rsidRDefault="00AE64B2" w:rsidP="006D2ABE">
      <w:pPr>
        <w:pStyle w:val="ListParagraph"/>
        <w:spacing w:after="0" w:line="240" w:lineRule="auto"/>
        <w:rPr>
          <w:rFonts w:ascii="Times New Roman" w:hAnsi="Times New Roman" w:cs="Times New Roman"/>
        </w:rPr>
      </w:pPr>
    </w:p>
    <w:p w14:paraId="56A4068E" w14:textId="77777777" w:rsidR="00AE64B2" w:rsidRPr="00FB1A33" w:rsidRDefault="00AE64B2" w:rsidP="006D2ABE">
      <w:pPr>
        <w:pStyle w:val="ListParagraph"/>
        <w:numPr>
          <w:ilvl w:val="0"/>
          <w:numId w:val="19"/>
        </w:numPr>
        <w:spacing w:after="0" w:line="240" w:lineRule="auto"/>
        <w:rPr>
          <w:rFonts w:ascii="Times New Roman" w:hAnsi="Times New Roman" w:cs="Times New Roman"/>
        </w:rPr>
      </w:pPr>
      <w:r w:rsidRPr="00FB1A33">
        <w:rPr>
          <w:rFonts w:ascii="Times New Roman" w:hAnsi="Times New Roman" w:cs="Times New Roman"/>
        </w:rPr>
        <w:lastRenderedPageBreak/>
        <w:t>To my delight, I saw how forward thinking we were as editors; how we picked the issues that would emerge in the decades to come.</w:t>
      </w:r>
    </w:p>
    <w:p w14:paraId="6D9C690C" w14:textId="77777777" w:rsidR="00AE64B2" w:rsidRPr="00FB1A33" w:rsidRDefault="00AE64B2" w:rsidP="006D2ABE">
      <w:pPr>
        <w:pStyle w:val="ListParagraph"/>
        <w:spacing w:after="0" w:line="240" w:lineRule="auto"/>
        <w:rPr>
          <w:rFonts w:ascii="Times New Roman" w:hAnsi="Times New Roman" w:cs="Times New Roman"/>
        </w:rPr>
      </w:pPr>
    </w:p>
    <w:p w14:paraId="2476EE0B" w14:textId="77777777" w:rsidR="00AE64B2" w:rsidRPr="00FB1A33" w:rsidRDefault="00AE64B2" w:rsidP="006D2ABE">
      <w:pPr>
        <w:pStyle w:val="ListParagraph"/>
        <w:numPr>
          <w:ilvl w:val="0"/>
          <w:numId w:val="19"/>
        </w:numPr>
        <w:spacing w:after="0" w:line="240" w:lineRule="auto"/>
        <w:rPr>
          <w:rFonts w:ascii="Times New Roman" w:hAnsi="Times New Roman" w:cs="Times New Roman"/>
        </w:rPr>
      </w:pPr>
      <w:r w:rsidRPr="00FB1A33">
        <w:rPr>
          <w:rFonts w:ascii="Times New Roman" w:hAnsi="Times New Roman" w:cs="Times New Roman"/>
        </w:rPr>
        <w:t xml:space="preserve">For </w:t>
      </w:r>
      <w:r w:rsidR="00A109EC" w:rsidRPr="00FB1A33">
        <w:rPr>
          <w:rFonts w:ascii="Times New Roman" w:hAnsi="Times New Roman" w:cs="Times New Roman"/>
        </w:rPr>
        <w:t xml:space="preserve">example, </w:t>
      </w:r>
      <w:r w:rsidRPr="00FB1A33">
        <w:rPr>
          <w:rFonts w:ascii="Times New Roman" w:hAnsi="Times New Roman" w:cs="Times New Roman"/>
        </w:rPr>
        <w:t>there was an article entitled ‘Nationality Qualifications for Members of Parliament’.</w:t>
      </w:r>
    </w:p>
    <w:p w14:paraId="0196D911" w14:textId="77777777" w:rsidR="00AE64B2" w:rsidRPr="00FB1A33" w:rsidRDefault="00AE64B2" w:rsidP="006D2ABE">
      <w:pPr>
        <w:pStyle w:val="ListParagraph"/>
        <w:spacing w:after="0" w:line="240" w:lineRule="auto"/>
        <w:rPr>
          <w:rFonts w:ascii="Times New Roman" w:hAnsi="Times New Roman" w:cs="Times New Roman"/>
        </w:rPr>
      </w:pPr>
    </w:p>
    <w:p w14:paraId="13121614" w14:textId="35963B0C" w:rsidR="00AE64B2" w:rsidRPr="00FB1A33" w:rsidRDefault="00195DED" w:rsidP="00CA6911">
      <w:pPr>
        <w:pStyle w:val="ListParagraph"/>
        <w:numPr>
          <w:ilvl w:val="0"/>
          <w:numId w:val="19"/>
        </w:numPr>
        <w:spacing w:after="0" w:line="240" w:lineRule="auto"/>
        <w:rPr>
          <w:rFonts w:ascii="Times New Roman" w:hAnsi="Times New Roman" w:cs="Times New Roman"/>
        </w:rPr>
      </w:pPr>
      <w:r w:rsidRPr="00FB1A33">
        <w:rPr>
          <w:rFonts w:ascii="Times New Roman" w:hAnsi="Times New Roman" w:cs="Times New Roman"/>
        </w:rPr>
        <w:t>I do</w:t>
      </w:r>
      <w:r w:rsidR="006D2ABE" w:rsidRPr="00FB1A33">
        <w:rPr>
          <w:rFonts w:ascii="Times New Roman" w:hAnsi="Times New Roman" w:cs="Times New Roman"/>
        </w:rPr>
        <w:t xml:space="preserve"> </w:t>
      </w:r>
      <w:r w:rsidRPr="00FB1A33">
        <w:rPr>
          <w:rFonts w:ascii="Times New Roman" w:hAnsi="Times New Roman" w:cs="Times New Roman"/>
        </w:rPr>
        <w:t>n</w:t>
      </w:r>
      <w:r w:rsidR="006D2ABE" w:rsidRPr="00FB1A33">
        <w:rPr>
          <w:rFonts w:ascii="Times New Roman" w:hAnsi="Times New Roman" w:cs="Times New Roman"/>
        </w:rPr>
        <w:t>o</w:t>
      </w:r>
      <w:r w:rsidRPr="00FB1A33">
        <w:rPr>
          <w:rFonts w:ascii="Times New Roman" w:hAnsi="Times New Roman" w:cs="Times New Roman"/>
        </w:rPr>
        <w:t xml:space="preserve">t remember it being topical </w:t>
      </w:r>
      <w:r w:rsidR="00730E8E" w:rsidRPr="00FB1A33">
        <w:rPr>
          <w:rFonts w:ascii="Times New Roman" w:hAnsi="Times New Roman" w:cs="Times New Roman"/>
        </w:rPr>
        <w:t>in the early 1980s</w:t>
      </w:r>
      <w:r w:rsidR="006D2ABE" w:rsidRPr="00FB1A33">
        <w:rPr>
          <w:rFonts w:ascii="Times New Roman" w:hAnsi="Times New Roman" w:cs="Times New Roman"/>
        </w:rPr>
        <w:t>,</w:t>
      </w:r>
      <w:r w:rsidRPr="00FB1A33">
        <w:rPr>
          <w:rFonts w:ascii="Times New Roman" w:hAnsi="Times New Roman" w:cs="Times New Roman"/>
        </w:rPr>
        <w:t xml:space="preserve"> but it </w:t>
      </w:r>
      <w:r w:rsidR="00CA6911" w:rsidRPr="00FB1A33">
        <w:rPr>
          <w:rFonts w:ascii="Times New Roman" w:hAnsi="Times New Roman" w:cs="Times New Roman"/>
        </w:rPr>
        <w:t>h</w:t>
      </w:r>
      <w:r w:rsidRPr="00FB1A33">
        <w:rPr>
          <w:rFonts w:ascii="Times New Roman" w:hAnsi="Times New Roman" w:cs="Times New Roman"/>
        </w:rPr>
        <w:t xml:space="preserve">as certainly </w:t>
      </w:r>
      <w:r w:rsidR="00CA6911" w:rsidRPr="00FB1A33">
        <w:rPr>
          <w:rFonts w:ascii="Times New Roman" w:hAnsi="Times New Roman" w:cs="Times New Roman"/>
        </w:rPr>
        <w:t xml:space="preserve">been </w:t>
      </w:r>
      <w:r w:rsidR="00AE64B2" w:rsidRPr="00FB1A33">
        <w:rPr>
          <w:rFonts w:ascii="Times New Roman" w:hAnsi="Times New Roman" w:cs="Times New Roman"/>
        </w:rPr>
        <w:t>topical in the last couple of years!</w:t>
      </w:r>
    </w:p>
    <w:p w14:paraId="37E5B9E2" w14:textId="77777777" w:rsidR="00AF1098" w:rsidRPr="00FB1A33" w:rsidRDefault="00AF1098" w:rsidP="006D2ABE">
      <w:pPr>
        <w:pStyle w:val="ListParagraph"/>
        <w:spacing w:after="0" w:line="240" w:lineRule="auto"/>
        <w:rPr>
          <w:rFonts w:ascii="Times New Roman" w:hAnsi="Times New Roman" w:cs="Times New Roman"/>
        </w:rPr>
      </w:pPr>
    </w:p>
    <w:p w14:paraId="1F7BA804" w14:textId="03421363" w:rsidR="00CD1E0E" w:rsidRPr="00FB1A33" w:rsidRDefault="00AF1098"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I</w:t>
      </w:r>
      <w:r w:rsidR="00DB4152" w:rsidRPr="00FB1A33">
        <w:rPr>
          <w:rFonts w:ascii="Times New Roman" w:hAnsi="Times New Roman" w:cs="Times New Roman"/>
        </w:rPr>
        <w:t>n any even</w:t>
      </w:r>
      <w:r w:rsidRPr="00FB1A33">
        <w:rPr>
          <w:rFonts w:ascii="Times New Roman" w:hAnsi="Times New Roman" w:cs="Times New Roman"/>
        </w:rPr>
        <w:t>t</w:t>
      </w:r>
      <w:r w:rsidR="00DB4152" w:rsidRPr="00FB1A33">
        <w:rPr>
          <w:rFonts w:ascii="Times New Roman" w:hAnsi="Times New Roman" w:cs="Times New Roman"/>
        </w:rPr>
        <w:t>, it</w:t>
      </w:r>
      <w:r w:rsidRPr="00FB1A33">
        <w:rPr>
          <w:rFonts w:ascii="Times New Roman" w:hAnsi="Times New Roman" w:cs="Times New Roman"/>
        </w:rPr>
        <w:t xml:space="preserve"> was an enriching experience </w:t>
      </w:r>
      <w:r w:rsidR="00DB4152" w:rsidRPr="00FB1A33">
        <w:rPr>
          <w:rFonts w:ascii="Times New Roman" w:hAnsi="Times New Roman" w:cs="Times New Roman"/>
        </w:rPr>
        <w:t xml:space="preserve">being a member of the editorial committee </w:t>
      </w:r>
      <w:r w:rsidRPr="00FB1A33">
        <w:rPr>
          <w:rFonts w:ascii="Times New Roman" w:hAnsi="Times New Roman" w:cs="Times New Roman"/>
        </w:rPr>
        <w:t xml:space="preserve">and </w:t>
      </w:r>
      <w:r w:rsidR="005F3F41" w:rsidRPr="00FB1A33">
        <w:rPr>
          <w:rFonts w:ascii="Times New Roman" w:hAnsi="Times New Roman" w:cs="Times New Roman"/>
        </w:rPr>
        <w:t>one I am sure those involved in the Review here tonight will remember fondly after you have moved on.</w:t>
      </w:r>
    </w:p>
    <w:p w14:paraId="168B2EED" w14:textId="77777777" w:rsidR="00CA6911" w:rsidRPr="00FB1A33" w:rsidRDefault="00CA6911" w:rsidP="006D2ABE">
      <w:pPr>
        <w:pStyle w:val="ListParagraph"/>
        <w:spacing w:after="0" w:line="240" w:lineRule="auto"/>
        <w:rPr>
          <w:rFonts w:ascii="Times New Roman" w:hAnsi="Times New Roman" w:cs="Times New Roman"/>
        </w:rPr>
      </w:pPr>
    </w:p>
    <w:p w14:paraId="65E972D3" w14:textId="5C968C24" w:rsidR="00076B7B" w:rsidRPr="00FB1A33" w:rsidRDefault="00EF7778"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When the editors of the Review invited me to speak tonight, they told me I could speak on any topic of my choosing.  </w:t>
      </w:r>
    </w:p>
    <w:p w14:paraId="47E6EC88" w14:textId="77777777" w:rsidR="00EF7778" w:rsidRPr="00FB1A33" w:rsidRDefault="00EF7778" w:rsidP="006D2ABE">
      <w:pPr>
        <w:pStyle w:val="ListParagraph"/>
        <w:spacing w:after="0" w:line="240" w:lineRule="auto"/>
        <w:rPr>
          <w:rFonts w:ascii="Times New Roman" w:hAnsi="Times New Roman" w:cs="Times New Roman"/>
        </w:rPr>
      </w:pPr>
    </w:p>
    <w:p w14:paraId="010CFC1F" w14:textId="18EE6342" w:rsidR="00EF7778" w:rsidRPr="00FB1A33" w:rsidRDefault="00145546" w:rsidP="00145546">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A</w:t>
      </w:r>
      <w:r w:rsidR="00EF7778" w:rsidRPr="00FB1A33">
        <w:rPr>
          <w:rFonts w:ascii="Times New Roman" w:hAnsi="Times New Roman" w:cs="Times New Roman"/>
        </w:rPr>
        <w:t xml:space="preserve"> generous invitation</w:t>
      </w:r>
      <w:r w:rsidRPr="00FB1A33">
        <w:rPr>
          <w:rFonts w:ascii="Times New Roman" w:hAnsi="Times New Roman" w:cs="Times New Roman"/>
        </w:rPr>
        <w:t xml:space="preserve"> on its face, but one that left me stuck</w:t>
      </w:r>
      <w:r w:rsidR="00EF7778" w:rsidRPr="00FB1A33">
        <w:rPr>
          <w:rFonts w:ascii="Times New Roman" w:hAnsi="Times New Roman" w:cs="Times New Roman"/>
        </w:rPr>
        <w:t xml:space="preserve">.  </w:t>
      </w:r>
    </w:p>
    <w:p w14:paraId="0FE4B07A" w14:textId="77777777" w:rsidR="00EF7778" w:rsidRPr="00FB1A33" w:rsidRDefault="00EF7778" w:rsidP="006D2ABE">
      <w:pPr>
        <w:pStyle w:val="ListParagraph"/>
        <w:spacing w:after="0" w:line="240" w:lineRule="auto"/>
        <w:rPr>
          <w:rFonts w:ascii="Times New Roman" w:hAnsi="Times New Roman" w:cs="Times New Roman"/>
        </w:rPr>
      </w:pPr>
    </w:p>
    <w:p w14:paraId="5352FD7A" w14:textId="5972B061" w:rsidR="003D46BB" w:rsidRPr="00FB1A33" w:rsidRDefault="005F3F41"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But w</w:t>
      </w:r>
      <w:r w:rsidR="003D46BB" w:rsidRPr="00FB1A33">
        <w:rPr>
          <w:rFonts w:ascii="Times New Roman" w:hAnsi="Times New Roman" w:cs="Times New Roman"/>
        </w:rPr>
        <w:t xml:space="preserve">hen </w:t>
      </w:r>
      <w:r w:rsidR="00FB7708" w:rsidRPr="00FB1A33">
        <w:rPr>
          <w:rFonts w:ascii="Times New Roman" w:hAnsi="Times New Roman" w:cs="Times New Roman"/>
        </w:rPr>
        <w:t xml:space="preserve">it </w:t>
      </w:r>
      <w:r w:rsidR="003D46BB" w:rsidRPr="00FB1A33">
        <w:rPr>
          <w:rFonts w:ascii="Times New Roman" w:hAnsi="Times New Roman" w:cs="Times New Roman"/>
        </w:rPr>
        <w:t xml:space="preserve">came down to it, </w:t>
      </w:r>
      <w:r w:rsidRPr="00FB1A33">
        <w:rPr>
          <w:rFonts w:ascii="Times New Roman" w:hAnsi="Times New Roman" w:cs="Times New Roman"/>
        </w:rPr>
        <w:t xml:space="preserve">there was an obvious answer – </w:t>
      </w:r>
      <w:r w:rsidR="003D46BB" w:rsidRPr="00FB1A33">
        <w:rPr>
          <w:rFonts w:ascii="Times New Roman" w:hAnsi="Times New Roman" w:cs="Times New Roman"/>
        </w:rPr>
        <w:t xml:space="preserve"> </w:t>
      </w:r>
      <w:r w:rsidRPr="00FB1A33">
        <w:rPr>
          <w:rFonts w:ascii="Times New Roman" w:hAnsi="Times New Roman" w:cs="Times New Roman"/>
        </w:rPr>
        <w:t xml:space="preserve">and </w:t>
      </w:r>
      <w:r w:rsidR="003D46BB" w:rsidRPr="00FB1A33">
        <w:rPr>
          <w:rFonts w:ascii="Times New Roman" w:hAnsi="Times New Roman" w:cs="Times New Roman"/>
        </w:rPr>
        <w:t>something I feel we c</w:t>
      </w:r>
      <w:r w:rsidR="00547055" w:rsidRPr="00FB1A33">
        <w:rPr>
          <w:rFonts w:ascii="Times New Roman" w:hAnsi="Times New Roman" w:cs="Times New Roman"/>
        </w:rPr>
        <w:t>an</w:t>
      </w:r>
      <w:r w:rsidR="006D2ABE" w:rsidRPr="00FB1A33">
        <w:rPr>
          <w:rFonts w:ascii="Times New Roman" w:hAnsi="Times New Roman" w:cs="Times New Roman"/>
        </w:rPr>
        <w:t>no</w:t>
      </w:r>
      <w:r w:rsidR="00547055" w:rsidRPr="00FB1A33">
        <w:rPr>
          <w:rFonts w:ascii="Times New Roman" w:hAnsi="Times New Roman" w:cs="Times New Roman"/>
        </w:rPr>
        <w:t xml:space="preserve">t </w:t>
      </w:r>
      <w:r w:rsidR="003D46BB" w:rsidRPr="00FB1A33">
        <w:rPr>
          <w:rFonts w:ascii="Times New Roman" w:hAnsi="Times New Roman" w:cs="Times New Roman"/>
        </w:rPr>
        <w:t>talk enough about.</w:t>
      </w:r>
    </w:p>
    <w:p w14:paraId="31D32443" w14:textId="77777777" w:rsidR="003C495E" w:rsidRPr="00FB1A33" w:rsidRDefault="003C495E" w:rsidP="006D2ABE">
      <w:pPr>
        <w:pStyle w:val="ListParagraph"/>
        <w:spacing w:after="0" w:line="240" w:lineRule="auto"/>
        <w:rPr>
          <w:rFonts w:ascii="Times New Roman" w:hAnsi="Times New Roman" w:cs="Times New Roman"/>
        </w:rPr>
      </w:pPr>
    </w:p>
    <w:p w14:paraId="0C22EA3F" w14:textId="3FFDE668" w:rsidR="003D46BB" w:rsidRPr="00FB1A33" w:rsidRDefault="003D46BB"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And that</w:t>
      </w:r>
      <w:r w:rsidR="006D2ABE" w:rsidRPr="00FB1A33">
        <w:rPr>
          <w:rFonts w:ascii="Times New Roman" w:hAnsi="Times New Roman" w:cs="Times New Roman"/>
        </w:rPr>
        <w:t xml:space="preserve"> i</w:t>
      </w:r>
      <w:r w:rsidRPr="00FB1A33">
        <w:rPr>
          <w:rFonts w:ascii="Times New Roman" w:hAnsi="Times New Roman" w:cs="Times New Roman"/>
        </w:rPr>
        <w:t xml:space="preserve">s </w:t>
      </w:r>
      <w:r w:rsidR="00FF57F2" w:rsidRPr="00FB1A33">
        <w:rPr>
          <w:rFonts w:ascii="Times New Roman" w:hAnsi="Times New Roman" w:cs="Times New Roman"/>
        </w:rPr>
        <w:t xml:space="preserve">communication </w:t>
      </w:r>
      <w:r w:rsidR="00145546" w:rsidRPr="00FB1A33">
        <w:rPr>
          <w:rFonts w:ascii="Times New Roman" w:hAnsi="Times New Roman" w:cs="Times New Roman"/>
        </w:rPr>
        <w:t>–</w:t>
      </w:r>
      <w:r w:rsidR="00FF57F2" w:rsidRPr="00FB1A33">
        <w:rPr>
          <w:rFonts w:ascii="Times New Roman" w:hAnsi="Times New Roman" w:cs="Times New Roman"/>
        </w:rPr>
        <w:t xml:space="preserve"> good communication, to be precise.</w:t>
      </w:r>
    </w:p>
    <w:p w14:paraId="32812670" w14:textId="77777777" w:rsidR="00EF7778" w:rsidRPr="00FB1A33" w:rsidRDefault="00EF7778" w:rsidP="006D2ABE">
      <w:pPr>
        <w:pStyle w:val="ListParagraph"/>
        <w:spacing w:after="0" w:line="240" w:lineRule="auto"/>
        <w:rPr>
          <w:rFonts w:ascii="Times New Roman" w:hAnsi="Times New Roman" w:cs="Times New Roman"/>
        </w:rPr>
      </w:pPr>
    </w:p>
    <w:p w14:paraId="1FAC6F54" w14:textId="77777777" w:rsidR="00EF7778" w:rsidRPr="00FB1A33" w:rsidRDefault="00EF7778"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As Chief Justice, communication is one of the things I am most passionate about.  </w:t>
      </w:r>
    </w:p>
    <w:p w14:paraId="3537BEC9" w14:textId="77777777" w:rsidR="00EF7778" w:rsidRPr="00FB1A33" w:rsidRDefault="00EF7778" w:rsidP="006D2ABE">
      <w:pPr>
        <w:pStyle w:val="ListParagraph"/>
        <w:spacing w:after="0" w:line="240" w:lineRule="auto"/>
        <w:rPr>
          <w:rFonts w:ascii="Times New Roman" w:hAnsi="Times New Roman" w:cs="Times New Roman"/>
          <w:highlight w:val="yellow"/>
        </w:rPr>
      </w:pPr>
    </w:p>
    <w:p w14:paraId="369EF39F" w14:textId="77777777" w:rsidR="00EF7778" w:rsidRPr="00FB1A33" w:rsidRDefault="00EF7778"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I see it as a fundamental part of my role</w:t>
      </w:r>
      <w:r w:rsidR="00FF57F2" w:rsidRPr="00FB1A33">
        <w:rPr>
          <w:rFonts w:ascii="Times New Roman" w:hAnsi="Times New Roman" w:cs="Times New Roman"/>
        </w:rPr>
        <w:t xml:space="preserve"> </w:t>
      </w:r>
      <w:r w:rsidRPr="00FB1A33">
        <w:rPr>
          <w:rFonts w:ascii="Times New Roman" w:hAnsi="Times New Roman" w:cs="Times New Roman"/>
        </w:rPr>
        <w:t xml:space="preserve">to ensure </w:t>
      </w:r>
      <w:r w:rsidR="00FF57F2" w:rsidRPr="00FB1A33">
        <w:rPr>
          <w:rFonts w:ascii="Times New Roman" w:hAnsi="Times New Roman" w:cs="Times New Roman"/>
        </w:rPr>
        <w:t xml:space="preserve">that </w:t>
      </w:r>
      <w:r w:rsidRPr="00FB1A33">
        <w:rPr>
          <w:rFonts w:ascii="Times New Roman" w:hAnsi="Times New Roman" w:cs="Times New Roman"/>
        </w:rPr>
        <w:t xml:space="preserve">the community understands how and why the Supreme Court makes the decisions it does.  </w:t>
      </w:r>
    </w:p>
    <w:p w14:paraId="0AF4E2FF" w14:textId="77777777" w:rsidR="00EF7778" w:rsidRPr="00FB1A33" w:rsidRDefault="00EF7778" w:rsidP="006D2ABE">
      <w:pPr>
        <w:pStyle w:val="ListParagraph"/>
        <w:spacing w:after="0" w:line="240" w:lineRule="auto"/>
        <w:rPr>
          <w:rFonts w:ascii="Times New Roman" w:hAnsi="Times New Roman" w:cs="Times New Roman"/>
        </w:rPr>
      </w:pPr>
    </w:p>
    <w:p w14:paraId="6FB50802" w14:textId="2363B361" w:rsidR="005C4D46" w:rsidRPr="00FB1A33" w:rsidRDefault="00EF7778" w:rsidP="00145546">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This in</w:t>
      </w:r>
      <w:r w:rsidR="005F3F41" w:rsidRPr="00FB1A33">
        <w:rPr>
          <w:rFonts w:ascii="Times New Roman" w:hAnsi="Times New Roman" w:cs="Times New Roman"/>
        </w:rPr>
        <w:t>cludes</w:t>
      </w:r>
      <w:r w:rsidRPr="00FB1A33">
        <w:rPr>
          <w:rFonts w:ascii="Times New Roman" w:hAnsi="Times New Roman" w:cs="Times New Roman"/>
        </w:rPr>
        <w:t xml:space="preserve"> </w:t>
      </w:r>
      <w:r w:rsidR="005C4D46" w:rsidRPr="00FB1A33">
        <w:rPr>
          <w:rFonts w:ascii="Times New Roman" w:hAnsi="Times New Roman" w:cs="Times New Roman"/>
        </w:rPr>
        <w:t>writing clear judgments</w:t>
      </w:r>
      <w:r w:rsidR="00FF57F2" w:rsidRPr="00FB1A33">
        <w:rPr>
          <w:rFonts w:ascii="Times New Roman" w:hAnsi="Times New Roman" w:cs="Times New Roman"/>
        </w:rPr>
        <w:t xml:space="preserve"> with </w:t>
      </w:r>
      <w:r w:rsidR="0000565B" w:rsidRPr="00FB1A33">
        <w:rPr>
          <w:rFonts w:ascii="Times New Roman" w:hAnsi="Times New Roman" w:cs="Times New Roman"/>
        </w:rPr>
        <w:t>plain language</w:t>
      </w:r>
      <w:r w:rsidR="005C4D46" w:rsidRPr="00FB1A33">
        <w:rPr>
          <w:rFonts w:ascii="Times New Roman" w:hAnsi="Times New Roman" w:cs="Times New Roman"/>
        </w:rPr>
        <w:t xml:space="preserve"> and</w:t>
      </w:r>
      <w:r w:rsidRPr="00FB1A33">
        <w:rPr>
          <w:rFonts w:ascii="Times New Roman" w:hAnsi="Times New Roman" w:cs="Times New Roman"/>
        </w:rPr>
        <w:t xml:space="preserve"> </w:t>
      </w:r>
      <w:r w:rsidR="005C4D46" w:rsidRPr="00FB1A33">
        <w:rPr>
          <w:rFonts w:ascii="Times New Roman" w:hAnsi="Times New Roman" w:cs="Times New Roman"/>
        </w:rPr>
        <w:t>p</w:t>
      </w:r>
      <w:r w:rsidR="0000565B" w:rsidRPr="00FB1A33">
        <w:rPr>
          <w:rFonts w:ascii="Times New Roman" w:hAnsi="Times New Roman" w:cs="Times New Roman"/>
        </w:rPr>
        <w:t xml:space="preserve">reparing </w:t>
      </w:r>
      <w:r w:rsidR="005C4D46" w:rsidRPr="00FB1A33">
        <w:rPr>
          <w:rFonts w:ascii="Times New Roman" w:hAnsi="Times New Roman" w:cs="Times New Roman"/>
        </w:rPr>
        <w:t>judgment summaries</w:t>
      </w:r>
      <w:r w:rsidR="001705AC" w:rsidRPr="00FB1A33">
        <w:rPr>
          <w:rFonts w:ascii="Times New Roman" w:hAnsi="Times New Roman" w:cs="Times New Roman"/>
        </w:rPr>
        <w:t>.</w:t>
      </w:r>
    </w:p>
    <w:p w14:paraId="0F01177C" w14:textId="77777777" w:rsidR="005C4D46" w:rsidRPr="00FB1A33" w:rsidRDefault="005C4D46" w:rsidP="006D2ABE">
      <w:pPr>
        <w:pStyle w:val="ListParagraph"/>
        <w:spacing w:after="0" w:line="240" w:lineRule="auto"/>
        <w:rPr>
          <w:rFonts w:ascii="Times New Roman" w:hAnsi="Times New Roman" w:cs="Times New Roman"/>
        </w:rPr>
      </w:pPr>
    </w:p>
    <w:p w14:paraId="441E1477" w14:textId="760D0934" w:rsidR="00CA6911" w:rsidRPr="00FB1A33" w:rsidRDefault="005C4D46"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It also in</w:t>
      </w:r>
      <w:r w:rsidR="005F3F41" w:rsidRPr="00FB1A33">
        <w:rPr>
          <w:rFonts w:ascii="Times New Roman" w:hAnsi="Times New Roman" w:cs="Times New Roman"/>
        </w:rPr>
        <w:t>cludes</w:t>
      </w:r>
      <w:r w:rsidRPr="00FB1A33">
        <w:rPr>
          <w:rFonts w:ascii="Times New Roman" w:hAnsi="Times New Roman" w:cs="Times New Roman"/>
        </w:rPr>
        <w:t xml:space="preserve"> </w:t>
      </w:r>
      <w:r w:rsidR="007D526D" w:rsidRPr="00FB1A33">
        <w:rPr>
          <w:rFonts w:ascii="Times New Roman" w:hAnsi="Times New Roman" w:cs="Times New Roman"/>
        </w:rPr>
        <w:t xml:space="preserve">finding ways to </w:t>
      </w:r>
      <w:r w:rsidRPr="00FB1A33">
        <w:rPr>
          <w:rFonts w:ascii="Times New Roman" w:hAnsi="Times New Roman" w:cs="Times New Roman"/>
        </w:rPr>
        <w:t>mak</w:t>
      </w:r>
      <w:r w:rsidR="007D526D" w:rsidRPr="00FB1A33">
        <w:rPr>
          <w:rFonts w:ascii="Times New Roman" w:hAnsi="Times New Roman" w:cs="Times New Roman"/>
        </w:rPr>
        <w:t>e</w:t>
      </w:r>
      <w:r w:rsidRPr="00FB1A33">
        <w:rPr>
          <w:rFonts w:ascii="Times New Roman" w:hAnsi="Times New Roman" w:cs="Times New Roman"/>
        </w:rPr>
        <w:t xml:space="preserve"> </w:t>
      </w:r>
      <w:r w:rsidR="000E0D2D" w:rsidRPr="00FB1A33">
        <w:rPr>
          <w:rFonts w:ascii="Times New Roman" w:hAnsi="Times New Roman" w:cs="Times New Roman"/>
        </w:rPr>
        <w:t xml:space="preserve">our </w:t>
      </w:r>
      <w:r w:rsidR="0000565B" w:rsidRPr="00FB1A33">
        <w:rPr>
          <w:rFonts w:ascii="Times New Roman" w:hAnsi="Times New Roman" w:cs="Times New Roman"/>
        </w:rPr>
        <w:t xml:space="preserve">Court and its work </w:t>
      </w:r>
      <w:r w:rsidR="00DB4152" w:rsidRPr="00FB1A33">
        <w:rPr>
          <w:rFonts w:ascii="Times New Roman" w:hAnsi="Times New Roman" w:cs="Times New Roman"/>
        </w:rPr>
        <w:t xml:space="preserve">more </w:t>
      </w:r>
      <w:r w:rsidRPr="00FB1A33">
        <w:rPr>
          <w:rFonts w:ascii="Times New Roman" w:hAnsi="Times New Roman" w:cs="Times New Roman"/>
        </w:rPr>
        <w:t>accessible to the community</w:t>
      </w:r>
      <w:r w:rsidR="007D526D" w:rsidRPr="00FB1A33">
        <w:rPr>
          <w:rFonts w:ascii="Times New Roman" w:hAnsi="Times New Roman" w:cs="Times New Roman"/>
        </w:rPr>
        <w:t>.</w:t>
      </w:r>
    </w:p>
    <w:p w14:paraId="6CF86FAF" w14:textId="77777777" w:rsidR="00CA6911" w:rsidRPr="00FB1A33" w:rsidRDefault="00CA6911" w:rsidP="006D2ABE">
      <w:pPr>
        <w:pStyle w:val="ListParagraph"/>
        <w:spacing w:after="0" w:line="240" w:lineRule="auto"/>
        <w:rPr>
          <w:rFonts w:ascii="Times New Roman" w:hAnsi="Times New Roman" w:cs="Times New Roman"/>
        </w:rPr>
      </w:pPr>
    </w:p>
    <w:p w14:paraId="7461B5D8" w14:textId="77777777" w:rsidR="00547055" w:rsidRPr="00FB1A33" w:rsidRDefault="00547055"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One of the most unexpected things I have done </w:t>
      </w:r>
      <w:r w:rsidR="00730E8E" w:rsidRPr="00FB1A33">
        <w:rPr>
          <w:rFonts w:ascii="Times New Roman" w:hAnsi="Times New Roman" w:cs="Times New Roman"/>
        </w:rPr>
        <w:t>as Chief Justice</w:t>
      </w:r>
      <w:r w:rsidR="000E0D2D" w:rsidRPr="00FB1A33">
        <w:rPr>
          <w:rFonts w:ascii="Times New Roman" w:hAnsi="Times New Roman" w:cs="Times New Roman"/>
        </w:rPr>
        <w:t xml:space="preserve"> </w:t>
      </w:r>
      <w:r w:rsidR="00DB4152" w:rsidRPr="00FB1A33">
        <w:rPr>
          <w:rFonts w:ascii="Times New Roman" w:hAnsi="Times New Roman" w:cs="Times New Roman"/>
        </w:rPr>
        <w:t xml:space="preserve">is </w:t>
      </w:r>
      <w:r w:rsidRPr="00FB1A33">
        <w:rPr>
          <w:rFonts w:ascii="Times New Roman" w:hAnsi="Times New Roman" w:cs="Times New Roman"/>
        </w:rPr>
        <w:t>to make a podcast.</w:t>
      </w:r>
    </w:p>
    <w:p w14:paraId="638A1C99" w14:textId="77777777" w:rsidR="00547055" w:rsidRPr="00FB1A33" w:rsidRDefault="00547055" w:rsidP="006D2ABE">
      <w:pPr>
        <w:pStyle w:val="ListParagraph"/>
        <w:spacing w:after="0" w:line="240" w:lineRule="auto"/>
        <w:rPr>
          <w:rFonts w:ascii="Times New Roman" w:hAnsi="Times New Roman" w:cs="Times New Roman"/>
        </w:rPr>
      </w:pPr>
    </w:p>
    <w:p w14:paraId="4478009C" w14:textId="77777777" w:rsidR="00547055" w:rsidRPr="00FB1A33" w:rsidRDefault="00547055"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We launched </w:t>
      </w:r>
      <w:r w:rsidRPr="00FB1A33">
        <w:rPr>
          <w:rFonts w:ascii="Times New Roman" w:hAnsi="Times New Roman" w:cs="Times New Roman"/>
          <w:i/>
        </w:rPr>
        <w:t>Gertie’s Law</w:t>
      </w:r>
      <w:r w:rsidRPr="00FB1A33">
        <w:rPr>
          <w:rFonts w:ascii="Times New Roman" w:hAnsi="Times New Roman" w:cs="Times New Roman"/>
        </w:rPr>
        <w:t xml:space="preserve"> in March </w:t>
      </w:r>
      <w:r w:rsidR="005F3F41" w:rsidRPr="00FB1A33">
        <w:rPr>
          <w:rFonts w:ascii="Times New Roman" w:hAnsi="Times New Roman" w:cs="Times New Roman"/>
        </w:rPr>
        <w:t>this</w:t>
      </w:r>
      <w:r w:rsidRPr="00FB1A33">
        <w:rPr>
          <w:rFonts w:ascii="Times New Roman" w:hAnsi="Times New Roman" w:cs="Times New Roman"/>
        </w:rPr>
        <w:t xml:space="preserve"> year.</w:t>
      </w:r>
    </w:p>
    <w:p w14:paraId="4ABC3125" w14:textId="77777777" w:rsidR="00547055" w:rsidRPr="00FB1A33" w:rsidRDefault="00547055" w:rsidP="006D2ABE">
      <w:pPr>
        <w:pStyle w:val="ListParagraph"/>
        <w:spacing w:after="0" w:line="240" w:lineRule="auto"/>
        <w:rPr>
          <w:rFonts w:ascii="Times New Roman" w:hAnsi="Times New Roman" w:cs="Times New Roman"/>
        </w:rPr>
      </w:pPr>
    </w:p>
    <w:p w14:paraId="30B6356E" w14:textId="77777777" w:rsidR="000D7E48" w:rsidRPr="00FB1A33" w:rsidRDefault="00547055"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We felt relatively confident it would </w:t>
      </w:r>
      <w:r w:rsidR="008B0A00" w:rsidRPr="00FB1A33">
        <w:rPr>
          <w:rFonts w:ascii="Times New Roman" w:hAnsi="Times New Roman" w:cs="Times New Roman"/>
        </w:rPr>
        <w:t>be well received by</w:t>
      </w:r>
      <w:r w:rsidRPr="00FB1A33">
        <w:rPr>
          <w:rFonts w:ascii="Times New Roman" w:hAnsi="Times New Roman" w:cs="Times New Roman"/>
        </w:rPr>
        <w:t xml:space="preserve"> the legal profession.</w:t>
      </w:r>
      <w:r w:rsidR="000D7E48" w:rsidRPr="00FB1A33">
        <w:rPr>
          <w:rFonts w:ascii="Times New Roman" w:hAnsi="Times New Roman" w:cs="Times New Roman"/>
        </w:rPr>
        <w:t xml:space="preserve"> </w:t>
      </w:r>
    </w:p>
    <w:p w14:paraId="592C8065" w14:textId="77777777" w:rsidR="000D7E48" w:rsidRPr="00FB1A33" w:rsidRDefault="000D7E48" w:rsidP="006D2ABE">
      <w:pPr>
        <w:pStyle w:val="ListParagraph"/>
        <w:spacing w:after="0" w:line="240" w:lineRule="auto"/>
        <w:rPr>
          <w:rFonts w:ascii="Times New Roman" w:hAnsi="Times New Roman" w:cs="Times New Roman"/>
        </w:rPr>
      </w:pPr>
    </w:p>
    <w:p w14:paraId="1B468ED1" w14:textId="05B673C9" w:rsidR="00547055" w:rsidRPr="00FB1A33" w:rsidRDefault="00547055"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But we were less certain how our intended audience </w:t>
      </w:r>
      <w:r w:rsidR="00145546" w:rsidRPr="00FB1A33">
        <w:rPr>
          <w:rFonts w:ascii="Times New Roman" w:hAnsi="Times New Roman" w:cs="Times New Roman"/>
        </w:rPr>
        <w:t>–</w:t>
      </w:r>
      <w:r w:rsidRPr="00FB1A33">
        <w:rPr>
          <w:rFonts w:ascii="Times New Roman" w:hAnsi="Times New Roman" w:cs="Times New Roman"/>
        </w:rPr>
        <w:t xml:space="preserve"> the community </w:t>
      </w:r>
      <w:r w:rsidR="00145546" w:rsidRPr="00FB1A33">
        <w:rPr>
          <w:rFonts w:ascii="Times New Roman" w:hAnsi="Times New Roman" w:cs="Times New Roman"/>
        </w:rPr>
        <w:t>–</w:t>
      </w:r>
      <w:r w:rsidRPr="00FB1A33">
        <w:rPr>
          <w:rFonts w:ascii="Times New Roman" w:hAnsi="Times New Roman" w:cs="Times New Roman"/>
        </w:rPr>
        <w:t xml:space="preserve"> would respond to it.</w:t>
      </w:r>
    </w:p>
    <w:p w14:paraId="7CE19F85" w14:textId="77777777" w:rsidR="000D7E48" w:rsidRPr="00FB1A33" w:rsidRDefault="000D7E48" w:rsidP="006D2ABE">
      <w:pPr>
        <w:pStyle w:val="ListParagraph"/>
        <w:spacing w:after="0" w:line="240" w:lineRule="auto"/>
        <w:rPr>
          <w:rFonts w:ascii="Times New Roman" w:hAnsi="Times New Roman" w:cs="Times New Roman"/>
        </w:rPr>
      </w:pPr>
    </w:p>
    <w:p w14:paraId="76B1A8F9" w14:textId="77777777" w:rsidR="00547055" w:rsidRPr="00FB1A33" w:rsidRDefault="00547055" w:rsidP="006D2ABE">
      <w:pPr>
        <w:pStyle w:val="ListParagraph"/>
        <w:numPr>
          <w:ilvl w:val="0"/>
          <w:numId w:val="24"/>
        </w:numPr>
        <w:spacing w:after="0" w:line="240" w:lineRule="auto"/>
        <w:rPr>
          <w:rFonts w:ascii="Times New Roman" w:hAnsi="Times New Roman" w:cs="Times New Roman"/>
        </w:rPr>
      </w:pPr>
      <w:r w:rsidRPr="00FB1A33">
        <w:rPr>
          <w:rFonts w:ascii="Times New Roman" w:hAnsi="Times New Roman" w:cs="Times New Roman"/>
        </w:rPr>
        <w:t xml:space="preserve">We made </w:t>
      </w:r>
      <w:r w:rsidRPr="00FB1A33">
        <w:rPr>
          <w:rFonts w:ascii="Times New Roman" w:hAnsi="Times New Roman" w:cs="Times New Roman"/>
          <w:i/>
        </w:rPr>
        <w:t>Gertie’s Law</w:t>
      </w:r>
      <w:r w:rsidRPr="00FB1A33">
        <w:rPr>
          <w:rFonts w:ascii="Times New Roman" w:hAnsi="Times New Roman" w:cs="Times New Roman"/>
        </w:rPr>
        <w:t xml:space="preserve"> to help</w:t>
      </w:r>
      <w:r w:rsidRPr="00FB1A33">
        <w:rPr>
          <w:rFonts w:ascii="Times New Roman" w:hAnsi="Times New Roman" w:cs="Times New Roman"/>
          <w:i/>
        </w:rPr>
        <w:t xml:space="preserve"> </w:t>
      </w:r>
      <w:r w:rsidRPr="00FB1A33">
        <w:rPr>
          <w:rFonts w:ascii="Times New Roman" w:hAnsi="Times New Roman" w:cs="Times New Roman"/>
        </w:rPr>
        <w:t>unravel lesser-known, complex or misunderstood aspects of the Supreme Court’s work in an easily digestible format.</w:t>
      </w:r>
    </w:p>
    <w:p w14:paraId="18AC5BCF" w14:textId="77777777" w:rsidR="00547055" w:rsidRPr="00FB1A33" w:rsidRDefault="00547055" w:rsidP="006D2ABE">
      <w:pPr>
        <w:pStyle w:val="ListParagraph"/>
        <w:spacing w:after="0" w:line="240" w:lineRule="auto"/>
        <w:rPr>
          <w:rFonts w:ascii="Times New Roman" w:hAnsi="Times New Roman" w:cs="Times New Roman"/>
          <w:highlight w:val="yellow"/>
        </w:rPr>
      </w:pPr>
    </w:p>
    <w:p w14:paraId="274AD7B6" w14:textId="4E63ACF1" w:rsidR="00547055" w:rsidRPr="00FB1A33" w:rsidRDefault="00547055"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I was</w:t>
      </w:r>
      <w:r w:rsidR="006D2ABE" w:rsidRPr="00FB1A33">
        <w:rPr>
          <w:rFonts w:ascii="Times New Roman" w:hAnsi="Times New Roman" w:cs="Times New Roman"/>
        </w:rPr>
        <w:t xml:space="preserve"> </w:t>
      </w:r>
      <w:r w:rsidRPr="00FB1A33">
        <w:rPr>
          <w:rFonts w:ascii="Times New Roman" w:hAnsi="Times New Roman" w:cs="Times New Roman"/>
        </w:rPr>
        <w:t>n</w:t>
      </w:r>
      <w:r w:rsidR="006D2ABE" w:rsidRPr="00FB1A33">
        <w:rPr>
          <w:rFonts w:ascii="Times New Roman" w:hAnsi="Times New Roman" w:cs="Times New Roman"/>
        </w:rPr>
        <w:t>o</w:t>
      </w:r>
      <w:r w:rsidRPr="00FB1A33">
        <w:rPr>
          <w:rFonts w:ascii="Times New Roman" w:hAnsi="Times New Roman" w:cs="Times New Roman"/>
        </w:rPr>
        <w:t xml:space="preserve">t sure </w:t>
      </w:r>
      <w:r w:rsidR="00145546" w:rsidRPr="00FB1A33">
        <w:rPr>
          <w:rFonts w:ascii="Times New Roman" w:hAnsi="Times New Roman" w:cs="Times New Roman"/>
        </w:rPr>
        <w:t>whether</w:t>
      </w:r>
      <w:r w:rsidRPr="00FB1A33">
        <w:rPr>
          <w:rFonts w:ascii="Times New Roman" w:hAnsi="Times New Roman" w:cs="Times New Roman"/>
        </w:rPr>
        <w:t xml:space="preserve"> the judges of our Court would </w:t>
      </w:r>
      <w:r w:rsidR="005F3F41" w:rsidRPr="00FB1A33">
        <w:rPr>
          <w:rFonts w:ascii="Times New Roman" w:hAnsi="Times New Roman" w:cs="Times New Roman"/>
        </w:rPr>
        <w:t xml:space="preserve">want to </w:t>
      </w:r>
      <w:r w:rsidRPr="00FB1A33">
        <w:rPr>
          <w:rFonts w:ascii="Times New Roman" w:hAnsi="Times New Roman" w:cs="Times New Roman"/>
        </w:rPr>
        <w:t>be involved.</w:t>
      </w:r>
    </w:p>
    <w:p w14:paraId="78045571" w14:textId="77777777" w:rsidR="00547055" w:rsidRPr="00FB1A33" w:rsidRDefault="00547055" w:rsidP="006D2ABE">
      <w:pPr>
        <w:pStyle w:val="ListParagraph"/>
        <w:spacing w:after="0" w:line="240" w:lineRule="auto"/>
        <w:rPr>
          <w:rFonts w:ascii="Times New Roman" w:hAnsi="Times New Roman" w:cs="Times New Roman"/>
          <w:highlight w:val="yellow"/>
        </w:rPr>
      </w:pPr>
    </w:p>
    <w:p w14:paraId="594ED6D8" w14:textId="77777777" w:rsidR="00493DF3" w:rsidRPr="00FB1A33" w:rsidRDefault="00547055"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But it worked. </w:t>
      </w:r>
    </w:p>
    <w:p w14:paraId="409513FB" w14:textId="77777777" w:rsidR="00493DF3" w:rsidRPr="00FB1A33" w:rsidRDefault="00493DF3" w:rsidP="006D2ABE">
      <w:pPr>
        <w:pStyle w:val="ListParagraph"/>
        <w:spacing w:after="0" w:line="240" w:lineRule="auto"/>
        <w:rPr>
          <w:rFonts w:ascii="Times New Roman" w:hAnsi="Times New Roman" w:cs="Times New Roman"/>
        </w:rPr>
      </w:pPr>
    </w:p>
    <w:p w14:paraId="322C5329" w14:textId="77777777" w:rsidR="00547055" w:rsidRPr="00FB1A33" w:rsidRDefault="00493DF3"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T</w:t>
      </w:r>
      <w:r w:rsidR="00547055" w:rsidRPr="00FB1A33">
        <w:rPr>
          <w:rFonts w:ascii="Times New Roman" w:hAnsi="Times New Roman" w:cs="Times New Roman"/>
        </w:rPr>
        <w:t>he judges spoke clearly, sometimes with legal gravitas, sometimes with humour.</w:t>
      </w:r>
    </w:p>
    <w:p w14:paraId="697F109A" w14:textId="77777777" w:rsidR="00493DF3" w:rsidRPr="00FB1A33" w:rsidRDefault="00493DF3" w:rsidP="006D2ABE">
      <w:pPr>
        <w:pStyle w:val="ListParagraph"/>
        <w:spacing w:after="0" w:line="240" w:lineRule="auto"/>
        <w:rPr>
          <w:rFonts w:ascii="Times New Roman" w:hAnsi="Times New Roman" w:cs="Times New Roman"/>
        </w:rPr>
      </w:pPr>
    </w:p>
    <w:p w14:paraId="4AACD370" w14:textId="77777777" w:rsidR="00547055" w:rsidRPr="00FB1A33" w:rsidRDefault="00547055"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i/>
        </w:rPr>
        <w:t>Gertie’s Law</w:t>
      </w:r>
      <w:r w:rsidRPr="00FB1A33">
        <w:rPr>
          <w:rFonts w:ascii="Times New Roman" w:hAnsi="Times New Roman" w:cs="Times New Roman"/>
        </w:rPr>
        <w:t xml:space="preserve"> has </w:t>
      </w:r>
      <w:r w:rsidR="000E0D2D" w:rsidRPr="00FB1A33">
        <w:rPr>
          <w:rFonts w:ascii="Times New Roman" w:hAnsi="Times New Roman" w:cs="Times New Roman"/>
        </w:rPr>
        <w:t xml:space="preserve">now </w:t>
      </w:r>
      <w:r w:rsidRPr="00FB1A33">
        <w:rPr>
          <w:rFonts w:ascii="Times New Roman" w:hAnsi="Times New Roman" w:cs="Times New Roman"/>
        </w:rPr>
        <w:t xml:space="preserve">been downloaded over 160,000 times, and the feedback has been </w:t>
      </w:r>
      <w:r w:rsidR="00195DED" w:rsidRPr="00FB1A33">
        <w:rPr>
          <w:rFonts w:ascii="Times New Roman" w:hAnsi="Times New Roman" w:cs="Times New Roman"/>
        </w:rPr>
        <w:t>overwhelming</w:t>
      </w:r>
      <w:r w:rsidRPr="00FB1A33">
        <w:rPr>
          <w:rFonts w:ascii="Times New Roman" w:hAnsi="Times New Roman" w:cs="Times New Roman"/>
        </w:rPr>
        <w:t>.</w:t>
      </w:r>
    </w:p>
    <w:p w14:paraId="63385450" w14:textId="77777777" w:rsidR="00493DF3" w:rsidRPr="00FB1A33" w:rsidRDefault="00493DF3" w:rsidP="006D2ABE">
      <w:pPr>
        <w:pStyle w:val="ListParagraph"/>
        <w:spacing w:after="0" w:line="240" w:lineRule="auto"/>
        <w:rPr>
          <w:rFonts w:ascii="Times New Roman" w:hAnsi="Times New Roman" w:cs="Times New Roman"/>
        </w:rPr>
      </w:pPr>
    </w:p>
    <w:p w14:paraId="03077F19" w14:textId="77777777" w:rsidR="00493DF3" w:rsidRPr="00FB1A33" w:rsidRDefault="00493DF3" w:rsidP="006D2ABE">
      <w:pPr>
        <w:pStyle w:val="ListParagraph"/>
        <w:keepNext/>
        <w:numPr>
          <w:ilvl w:val="0"/>
          <w:numId w:val="21"/>
        </w:numPr>
        <w:spacing w:after="0" w:line="240" w:lineRule="auto"/>
        <w:rPr>
          <w:rFonts w:ascii="Times New Roman" w:hAnsi="Times New Roman" w:cs="Times New Roman"/>
          <w:i/>
        </w:rPr>
      </w:pPr>
      <w:r w:rsidRPr="00FB1A33">
        <w:rPr>
          <w:rFonts w:ascii="Times New Roman" w:hAnsi="Times New Roman" w:cs="Times New Roman"/>
        </w:rPr>
        <w:t>As one person said</w:t>
      </w:r>
      <w:r w:rsidR="00547055" w:rsidRPr="00FB1A33">
        <w:rPr>
          <w:rFonts w:ascii="Times New Roman" w:hAnsi="Times New Roman" w:cs="Times New Roman"/>
        </w:rPr>
        <w:t xml:space="preserve">: </w:t>
      </w:r>
    </w:p>
    <w:p w14:paraId="51A38320" w14:textId="77777777" w:rsidR="00493DF3" w:rsidRPr="00FB1A33" w:rsidRDefault="00493DF3" w:rsidP="006D2ABE">
      <w:pPr>
        <w:pStyle w:val="ListParagraph"/>
        <w:keepNext/>
        <w:spacing w:after="0" w:line="240" w:lineRule="auto"/>
        <w:rPr>
          <w:rFonts w:ascii="Times New Roman" w:hAnsi="Times New Roman" w:cs="Times New Roman"/>
          <w:i/>
        </w:rPr>
      </w:pPr>
    </w:p>
    <w:p w14:paraId="08EA4071" w14:textId="77777777" w:rsidR="00547055" w:rsidRPr="00FB1A33" w:rsidRDefault="005F3F41" w:rsidP="006D2ABE">
      <w:pPr>
        <w:pStyle w:val="ListParagraph"/>
        <w:spacing w:after="0" w:line="240" w:lineRule="auto"/>
        <w:ind w:left="1440"/>
        <w:rPr>
          <w:rFonts w:ascii="Times New Roman" w:hAnsi="Times New Roman" w:cs="Times New Roman"/>
        </w:rPr>
      </w:pPr>
      <w:r w:rsidRPr="00FB1A33">
        <w:rPr>
          <w:rFonts w:ascii="Times New Roman" w:hAnsi="Times New Roman" w:cs="Times New Roman"/>
          <w:i/>
        </w:rPr>
        <w:t>‘</w:t>
      </w:r>
      <w:r w:rsidR="00547055" w:rsidRPr="00FB1A33">
        <w:rPr>
          <w:rFonts w:ascii="Times New Roman" w:hAnsi="Times New Roman" w:cs="Times New Roman"/>
          <w:i/>
        </w:rPr>
        <w:t>I never thought I’d enjoy learning about this topic but I couldn’t speak higher of this podcast</w:t>
      </w:r>
      <w:r w:rsidRPr="00FB1A33">
        <w:rPr>
          <w:rFonts w:ascii="Times New Roman" w:hAnsi="Times New Roman" w:cs="Times New Roman"/>
          <w:i/>
        </w:rPr>
        <w:t>’</w:t>
      </w:r>
      <w:r w:rsidR="00547055" w:rsidRPr="00FB1A33">
        <w:rPr>
          <w:rFonts w:ascii="Times New Roman" w:hAnsi="Times New Roman" w:cs="Times New Roman"/>
          <w:i/>
        </w:rPr>
        <w:t>.</w:t>
      </w:r>
    </w:p>
    <w:p w14:paraId="1DB6E30E" w14:textId="77777777" w:rsidR="00CD1E0E" w:rsidRPr="00FB1A33" w:rsidRDefault="00CD1E0E" w:rsidP="006D2ABE">
      <w:pPr>
        <w:pStyle w:val="ListParagraph"/>
        <w:spacing w:after="0" w:line="240" w:lineRule="auto"/>
        <w:rPr>
          <w:rFonts w:ascii="Times New Roman" w:eastAsia="Times New Roman" w:hAnsi="Times New Roman" w:cs="Times New Roman"/>
        </w:rPr>
      </w:pPr>
    </w:p>
    <w:p w14:paraId="0C3145D0" w14:textId="5CC78346" w:rsidR="00547055" w:rsidRPr="00FB1A33" w:rsidRDefault="00145546" w:rsidP="006D2ABE">
      <w:pPr>
        <w:pStyle w:val="ListParagraph"/>
        <w:keepNext/>
        <w:numPr>
          <w:ilvl w:val="0"/>
          <w:numId w:val="25"/>
        </w:numPr>
        <w:spacing w:after="0" w:line="240" w:lineRule="auto"/>
        <w:rPr>
          <w:rFonts w:ascii="Times New Roman" w:eastAsia="Times New Roman" w:hAnsi="Times New Roman" w:cs="Times New Roman"/>
        </w:rPr>
      </w:pPr>
      <w:r w:rsidRPr="00FB1A33">
        <w:rPr>
          <w:rFonts w:ascii="Times New Roman" w:eastAsia="Times New Roman" w:hAnsi="Times New Roman" w:cs="Times New Roman"/>
        </w:rPr>
        <w:t>And t</w:t>
      </w:r>
      <w:r w:rsidR="00547055" w:rsidRPr="00FB1A33">
        <w:rPr>
          <w:rFonts w:ascii="Times New Roman" w:eastAsia="Times New Roman" w:hAnsi="Times New Roman" w:cs="Times New Roman"/>
        </w:rPr>
        <w:t xml:space="preserve">his, in a hand-written card from a woman in Brisbane: </w:t>
      </w:r>
    </w:p>
    <w:p w14:paraId="594FF91A" w14:textId="77777777" w:rsidR="00547055" w:rsidRPr="00FB1A33" w:rsidRDefault="00547055" w:rsidP="006D2ABE">
      <w:pPr>
        <w:pStyle w:val="ListParagraph"/>
        <w:keepNext/>
        <w:spacing w:after="0" w:line="240" w:lineRule="auto"/>
        <w:rPr>
          <w:rFonts w:ascii="Times New Roman" w:eastAsia="Times New Roman" w:hAnsi="Times New Roman" w:cs="Times New Roman"/>
        </w:rPr>
      </w:pPr>
    </w:p>
    <w:p w14:paraId="6C1451A7" w14:textId="77777777" w:rsidR="00620D34" w:rsidRPr="00FB1A33" w:rsidRDefault="005F3F41" w:rsidP="006D2ABE">
      <w:pPr>
        <w:pStyle w:val="ListParagraph"/>
        <w:spacing w:after="0" w:line="240" w:lineRule="auto"/>
        <w:ind w:left="1440"/>
        <w:rPr>
          <w:rFonts w:ascii="Times New Roman" w:eastAsia="Times New Roman" w:hAnsi="Times New Roman" w:cs="Times New Roman"/>
          <w:i/>
        </w:rPr>
      </w:pPr>
      <w:r w:rsidRPr="00FB1A33">
        <w:rPr>
          <w:rFonts w:ascii="Times New Roman" w:eastAsia="Times New Roman" w:hAnsi="Times New Roman" w:cs="Times New Roman"/>
          <w:i/>
        </w:rPr>
        <w:t>‘</w:t>
      </w:r>
      <w:r w:rsidR="00547055" w:rsidRPr="00FB1A33">
        <w:rPr>
          <w:rFonts w:ascii="Times New Roman" w:eastAsia="Times New Roman" w:hAnsi="Times New Roman" w:cs="Times New Roman"/>
          <w:i/>
        </w:rPr>
        <w:t>I’m over 50 years old and have never been to university.</w:t>
      </w:r>
      <w:r w:rsidRPr="00FB1A33">
        <w:rPr>
          <w:rFonts w:ascii="Times New Roman" w:eastAsia="Times New Roman" w:hAnsi="Times New Roman" w:cs="Times New Roman"/>
          <w:i/>
        </w:rPr>
        <w:t xml:space="preserve"> </w:t>
      </w:r>
      <w:r w:rsidR="00547055" w:rsidRPr="00FB1A33">
        <w:rPr>
          <w:rFonts w:ascii="Times New Roman" w:eastAsia="Times New Roman" w:hAnsi="Times New Roman" w:cs="Times New Roman"/>
          <w:i/>
        </w:rPr>
        <w:t xml:space="preserve"> I’m so interested in law but not confident enough to study it. </w:t>
      </w:r>
    </w:p>
    <w:p w14:paraId="628D737E" w14:textId="77777777" w:rsidR="00620D34" w:rsidRPr="00FB1A33" w:rsidRDefault="00620D34" w:rsidP="006D2ABE">
      <w:pPr>
        <w:pStyle w:val="ListParagraph"/>
        <w:spacing w:after="0" w:line="240" w:lineRule="auto"/>
        <w:ind w:left="1440"/>
        <w:rPr>
          <w:rFonts w:ascii="Times New Roman" w:eastAsia="Times New Roman" w:hAnsi="Times New Roman" w:cs="Times New Roman"/>
          <w:i/>
        </w:rPr>
      </w:pPr>
    </w:p>
    <w:p w14:paraId="6794A47A" w14:textId="77777777" w:rsidR="00547055" w:rsidRPr="00FB1A33" w:rsidRDefault="00547055" w:rsidP="006D2ABE">
      <w:pPr>
        <w:pStyle w:val="ListParagraph"/>
        <w:spacing w:after="0" w:line="240" w:lineRule="auto"/>
        <w:ind w:left="1440"/>
        <w:rPr>
          <w:rFonts w:ascii="Times New Roman" w:eastAsia="Times New Roman" w:hAnsi="Times New Roman" w:cs="Times New Roman"/>
          <w:i/>
        </w:rPr>
      </w:pPr>
      <w:r w:rsidRPr="00FB1A33">
        <w:rPr>
          <w:rFonts w:ascii="Times New Roman" w:eastAsia="Times New Roman" w:hAnsi="Times New Roman" w:cs="Times New Roman"/>
          <w:i/>
        </w:rPr>
        <w:t>I was touched by how much the Court shared.</w:t>
      </w:r>
      <w:r w:rsidR="005F3F41" w:rsidRPr="00FB1A33">
        <w:rPr>
          <w:rFonts w:ascii="Times New Roman" w:eastAsia="Times New Roman" w:hAnsi="Times New Roman" w:cs="Times New Roman"/>
          <w:i/>
        </w:rPr>
        <w:t xml:space="preserve"> </w:t>
      </w:r>
      <w:r w:rsidRPr="00FB1A33">
        <w:rPr>
          <w:rFonts w:ascii="Times New Roman" w:eastAsia="Times New Roman" w:hAnsi="Times New Roman" w:cs="Times New Roman"/>
          <w:i/>
        </w:rPr>
        <w:t xml:space="preserve"> </w:t>
      </w:r>
      <w:r w:rsidR="00C51549" w:rsidRPr="00FB1A33">
        <w:rPr>
          <w:rFonts w:ascii="Times New Roman" w:eastAsia="Times New Roman" w:hAnsi="Times New Roman" w:cs="Times New Roman"/>
          <w:i/>
        </w:rPr>
        <w:t>T</w:t>
      </w:r>
      <w:r w:rsidRPr="00FB1A33">
        <w:rPr>
          <w:rFonts w:ascii="Times New Roman" w:eastAsia="Times New Roman" w:hAnsi="Times New Roman" w:cs="Times New Roman"/>
          <w:i/>
        </w:rPr>
        <w:t>hose smart, educated people made me feel welcome</w:t>
      </w:r>
      <w:r w:rsidR="005F3F41" w:rsidRPr="00FB1A33">
        <w:rPr>
          <w:rFonts w:ascii="Times New Roman" w:eastAsia="Times New Roman" w:hAnsi="Times New Roman" w:cs="Times New Roman"/>
          <w:i/>
        </w:rPr>
        <w:t>’</w:t>
      </w:r>
      <w:r w:rsidRPr="00FB1A33">
        <w:rPr>
          <w:rFonts w:ascii="Times New Roman" w:eastAsia="Times New Roman" w:hAnsi="Times New Roman" w:cs="Times New Roman"/>
          <w:i/>
        </w:rPr>
        <w:t>.</w:t>
      </w:r>
    </w:p>
    <w:p w14:paraId="4A084E10" w14:textId="77777777" w:rsidR="00FB7708" w:rsidRPr="00FB1A33" w:rsidRDefault="00FB7708" w:rsidP="006D2ABE">
      <w:pPr>
        <w:pStyle w:val="ListParagraph"/>
        <w:spacing w:after="0" w:line="240" w:lineRule="auto"/>
        <w:rPr>
          <w:rFonts w:ascii="Times New Roman" w:hAnsi="Times New Roman" w:cs="Times New Roman"/>
        </w:rPr>
      </w:pPr>
    </w:p>
    <w:p w14:paraId="3BA79F8B" w14:textId="77777777" w:rsidR="00835A82" w:rsidRPr="00FB1A33" w:rsidRDefault="00730E8E" w:rsidP="006D2ABE">
      <w:pPr>
        <w:pStyle w:val="ListParagraph"/>
        <w:numPr>
          <w:ilvl w:val="0"/>
          <w:numId w:val="21"/>
        </w:numPr>
        <w:spacing w:after="0" w:line="240" w:lineRule="auto"/>
        <w:rPr>
          <w:rFonts w:ascii="Times New Roman" w:hAnsi="Times New Roman" w:cs="Times New Roman"/>
        </w:rPr>
      </w:pPr>
      <w:r w:rsidRPr="00FB1A33">
        <w:rPr>
          <w:rFonts w:ascii="Times New Roman" w:eastAsia="Times New Roman" w:hAnsi="Times New Roman" w:cs="Times New Roman"/>
        </w:rPr>
        <w:t>Gertie’s Law</w:t>
      </w:r>
      <w:r w:rsidR="00835A82" w:rsidRPr="00FB1A33">
        <w:rPr>
          <w:rFonts w:ascii="Times New Roman" w:eastAsia="Times New Roman" w:hAnsi="Times New Roman" w:cs="Times New Roman"/>
        </w:rPr>
        <w:t xml:space="preserve"> worked because we applied a few basic </w:t>
      </w:r>
      <w:r w:rsidR="00BF6338" w:rsidRPr="00FB1A33">
        <w:rPr>
          <w:rFonts w:ascii="Times New Roman" w:eastAsia="Times New Roman" w:hAnsi="Times New Roman" w:cs="Times New Roman"/>
        </w:rPr>
        <w:t xml:space="preserve">principles </w:t>
      </w:r>
      <w:r w:rsidR="00835A82" w:rsidRPr="00FB1A33">
        <w:rPr>
          <w:rFonts w:ascii="Times New Roman" w:eastAsia="Times New Roman" w:hAnsi="Times New Roman" w:cs="Times New Roman"/>
        </w:rPr>
        <w:t>of communication</w:t>
      </w:r>
      <w:r w:rsidR="00767DCF" w:rsidRPr="00FB1A33">
        <w:rPr>
          <w:rFonts w:ascii="Times New Roman" w:eastAsia="Times New Roman" w:hAnsi="Times New Roman" w:cs="Times New Roman"/>
        </w:rPr>
        <w:t xml:space="preserve"> practice</w:t>
      </w:r>
      <w:r w:rsidR="00835A82" w:rsidRPr="00FB1A33">
        <w:rPr>
          <w:rFonts w:ascii="Times New Roman" w:eastAsia="Times New Roman" w:hAnsi="Times New Roman" w:cs="Times New Roman"/>
        </w:rPr>
        <w:t>.</w:t>
      </w:r>
    </w:p>
    <w:p w14:paraId="28A06845" w14:textId="77777777" w:rsidR="00835A82" w:rsidRPr="00FB1A33" w:rsidRDefault="00835A82" w:rsidP="006D2ABE">
      <w:pPr>
        <w:pStyle w:val="ListParagraph"/>
        <w:spacing w:after="0" w:line="240" w:lineRule="auto"/>
        <w:rPr>
          <w:rFonts w:ascii="Times New Roman" w:hAnsi="Times New Roman" w:cs="Times New Roman"/>
        </w:rPr>
      </w:pPr>
    </w:p>
    <w:p w14:paraId="2CCCF190" w14:textId="77777777" w:rsidR="00835A82" w:rsidRPr="00FB1A33" w:rsidRDefault="00835A82"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First, we identified our audience, and tried to understand them more.  </w:t>
      </w:r>
    </w:p>
    <w:p w14:paraId="4D5BFAA0" w14:textId="77777777" w:rsidR="00835A82" w:rsidRPr="00FB1A33" w:rsidRDefault="00835A82" w:rsidP="006D2ABE">
      <w:pPr>
        <w:pStyle w:val="ListParagraph"/>
        <w:spacing w:after="0" w:line="240" w:lineRule="auto"/>
        <w:rPr>
          <w:rFonts w:ascii="Times New Roman" w:hAnsi="Times New Roman" w:cs="Times New Roman"/>
        </w:rPr>
      </w:pPr>
    </w:p>
    <w:p w14:paraId="5CAAB9BE" w14:textId="77777777" w:rsidR="00414D5A" w:rsidRPr="00FB1A33" w:rsidRDefault="00835A82"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Who are they, how many of them are there, and where do they come from? </w:t>
      </w:r>
    </w:p>
    <w:p w14:paraId="1CA4A443" w14:textId="77777777" w:rsidR="00BF6338" w:rsidRPr="00FB1A33" w:rsidRDefault="00BF6338" w:rsidP="006D2ABE">
      <w:pPr>
        <w:pStyle w:val="ListParagraph"/>
        <w:spacing w:after="0" w:line="240" w:lineRule="auto"/>
        <w:rPr>
          <w:rFonts w:ascii="Times New Roman" w:hAnsi="Times New Roman" w:cs="Times New Roman"/>
        </w:rPr>
      </w:pPr>
    </w:p>
    <w:p w14:paraId="733E69F1" w14:textId="77777777" w:rsidR="00BF6338" w:rsidRPr="00FB1A33" w:rsidRDefault="00BF6338"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We thought about it from their perspective.</w:t>
      </w:r>
    </w:p>
    <w:p w14:paraId="3C7326F5" w14:textId="77777777" w:rsidR="00414D5A" w:rsidRPr="00FB1A33" w:rsidRDefault="00414D5A" w:rsidP="006D2ABE">
      <w:pPr>
        <w:pStyle w:val="ListParagraph"/>
        <w:spacing w:after="0" w:line="240" w:lineRule="auto"/>
        <w:rPr>
          <w:rFonts w:ascii="Times New Roman" w:hAnsi="Times New Roman" w:cs="Times New Roman"/>
        </w:rPr>
      </w:pPr>
    </w:p>
    <w:p w14:paraId="28AA47C4" w14:textId="42676A65" w:rsidR="00D20EBC" w:rsidRPr="00FB1A33" w:rsidRDefault="00835A82"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Second</w:t>
      </w:r>
      <w:r w:rsidRPr="00FB1A33">
        <w:rPr>
          <w:rFonts w:ascii="Times New Roman" w:hAnsi="Times New Roman" w:cs="Times New Roman"/>
          <w:b/>
        </w:rPr>
        <w:t>,</w:t>
      </w:r>
      <w:r w:rsidRPr="00FB1A33">
        <w:rPr>
          <w:rFonts w:ascii="Times New Roman" w:hAnsi="Times New Roman" w:cs="Times New Roman"/>
        </w:rPr>
        <w:t xml:space="preserve"> we focused on the point we wanted to make</w:t>
      </w:r>
      <w:r w:rsidR="00767DCF" w:rsidRPr="00FB1A33">
        <w:rPr>
          <w:rFonts w:ascii="Times New Roman" w:hAnsi="Times New Roman" w:cs="Times New Roman"/>
        </w:rPr>
        <w:t>:</w:t>
      </w:r>
      <w:r w:rsidR="00145546" w:rsidRPr="00FB1A33">
        <w:rPr>
          <w:rFonts w:ascii="Times New Roman" w:hAnsi="Times New Roman" w:cs="Times New Roman"/>
        </w:rPr>
        <w:t xml:space="preserve"> that</w:t>
      </w:r>
      <w:r w:rsidR="00767DCF" w:rsidRPr="00FB1A33">
        <w:rPr>
          <w:rFonts w:ascii="Times New Roman" w:hAnsi="Times New Roman" w:cs="Times New Roman"/>
        </w:rPr>
        <w:t xml:space="preserve"> </w:t>
      </w:r>
      <w:r w:rsidRPr="00FB1A33">
        <w:rPr>
          <w:rFonts w:ascii="Times New Roman" w:hAnsi="Times New Roman" w:cs="Times New Roman"/>
        </w:rPr>
        <w:t>there was more to the Court than met the eye</w:t>
      </w:r>
      <w:r w:rsidR="00C341D6" w:rsidRPr="00FB1A33">
        <w:rPr>
          <w:rFonts w:ascii="Times New Roman" w:hAnsi="Times New Roman" w:cs="Times New Roman"/>
        </w:rPr>
        <w:t>;</w:t>
      </w:r>
      <w:r w:rsidRPr="00FB1A33">
        <w:rPr>
          <w:rFonts w:ascii="Times New Roman" w:hAnsi="Times New Roman" w:cs="Times New Roman"/>
        </w:rPr>
        <w:t xml:space="preserve"> </w:t>
      </w:r>
      <w:r w:rsidR="00C341D6" w:rsidRPr="00FB1A33">
        <w:rPr>
          <w:rFonts w:ascii="Times New Roman" w:hAnsi="Times New Roman" w:cs="Times New Roman"/>
        </w:rPr>
        <w:t>more than what</w:t>
      </w:r>
      <w:r w:rsidR="00767DCF" w:rsidRPr="00FB1A33">
        <w:rPr>
          <w:rFonts w:ascii="Times New Roman" w:hAnsi="Times New Roman" w:cs="Times New Roman"/>
        </w:rPr>
        <w:t xml:space="preserve"> people </w:t>
      </w:r>
      <w:r w:rsidRPr="00FB1A33">
        <w:rPr>
          <w:rFonts w:ascii="Times New Roman" w:hAnsi="Times New Roman" w:cs="Times New Roman"/>
        </w:rPr>
        <w:t>read in the media.</w:t>
      </w:r>
    </w:p>
    <w:p w14:paraId="278FFDFA" w14:textId="77777777" w:rsidR="00414D5A" w:rsidRPr="00FB1A33" w:rsidRDefault="00414D5A" w:rsidP="006D2ABE">
      <w:pPr>
        <w:pStyle w:val="ListParagraph"/>
        <w:spacing w:after="0" w:line="240" w:lineRule="auto"/>
        <w:rPr>
          <w:rFonts w:ascii="Times New Roman" w:hAnsi="Times New Roman" w:cs="Times New Roman"/>
        </w:rPr>
      </w:pPr>
    </w:p>
    <w:p w14:paraId="5A0F1624" w14:textId="77777777" w:rsidR="00835A82" w:rsidRPr="00FB1A33" w:rsidRDefault="00A770A5"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We t</w:t>
      </w:r>
      <w:r w:rsidR="003851AC" w:rsidRPr="00FB1A33">
        <w:rPr>
          <w:rFonts w:ascii="Times New Roman" w:hAnsi="Times New Roman" w:cs="Times New Roman"/>
        </w:rPr>
        <w:t xml:space="preserve">hen </w:t>
      </w:r>
      <w:r w:rsidR="00835A82" w:rsidRPr="00FB1A33">
        <w:rPr>
          <w:rFonts w:ascii="Times New Roman" w:hAnsi="Times New Roman" w:cs="Times New Roman"/>
        </w:rPr>
        <w:t>confined ourselves to that point</w:t>
      </w:r>
      <w:r w:rsidRPr="00FB1A33">
        <w:rPr>
          <w:rFonts w:ascii="Times New Roman" w:hAnsi="Times New Roman" w:cs="Times New Roman"/>
        </w:rPr>
        <w:t xml:space="preserve">, trimming </w:t>
      </w:r>
      <w:r w:rsidR="00835A82" w:rsidRPr="00FB1A33">
        <w:rPr>
          <w:rFonts w:ascii="Times New Roman" w:hAnsi="Times New Roman" w:cs="Times New Roman"/>
        </w:rPr>
        <w:t>the fat and le</w:t>
      </w:r>
      <w:r w:rsidR="00257EC4" w:rsidRPr="00FB1A33">
        <w:rPr>
          <w:rFonts w:ascii="Times New Roman" w:hAnsi="Times New Roman" w:cs="Times New Roman"/>
        </w:rPr>
        <w:t>aving</w:t>
      </w:r>
      <w:r w:rsidR="00835A82" w:rsidRPr="00FB1A33">
        <w:rPr>
          <w:rFonts w:ascii="Times New Roman" w:hAnsi="Times New Roman" w:cs="Times New Roman"/>
        </w:rPr>
        <w:t xml:space="preserve"> out anything that was not necessary. </w:t>
      </w:r>
    </w:p>
    <w:p w14:paraId="0FD1575F" w14:textId="77777777" w:rsidR="00835A82" w:rsidRPr="00FB1A33" w:rsidRDefault="00835A82" w:rsidP="006D2ABE">
      <w:pPr>
        <w:pStyle w:val="ListParagraph"/>
        <w:spacing w:after="0" w:line="240" w:lineRule="auto"/>
        <w:rPr>
          <w:rFonts w:ascii="Times New Roman" w:hAnsi="Times New Roman" w:cs="Times New Roman"/>
        </w:rPr>
      </w:pPr>
    </w:p>
    <w:p w14:paraId="6D118763" w14:textId="77777777" w:rsidR="003851AC" w:rsidRPr="00FB1A33" w:rsidRDefault="00835A82"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And finally, we used language, structure and a medium that helped us reach people in a way that they </w:t>
      </w:r>
      <w:r w:rsidR="006E44A3" w:rsidRPr="00FB1A33">
        <w:rPr>
          <w:rFonts w:ascii="Times New Roman" w:hAnsi="Times New Roman" w:cs="Times New Roman"/>
        </w:rPr>
        <w:t>understoo</w:t>
      </w:r>
      <w:r w:rsidRPr="00FB1A33">
        <w:rPr>
          <w:rFonts w:ascii="Times New Roman" w:hAnsi="Times New Roman" w:cs="Times New Roman"/>
        </w:rPr>
        <w:t>d</w:t>
      </w:r>
      <w:r w:rsidR="003851AC" w:rsidRPr="00FB1A33">
        <w:rPr>
          <w:rFonts w:ascii="Times New Roman" w:hAnsi="Times New Roman" w:cs="Times New Roman"/>
        </w:rPr>
        <w:t>.</w:t>
      </w:r>
    </w:p>
    <w:p w14:paraId="7858508C" w14:textId="77777777" w:rsidR="00547055" w:rsidRPr="00FB1A33" w:rsidRDefault="00547055" w:rsidP="006D2ABE">
      <w:pPr>
        <w:pStyle w:val="ListParagraph"/>
        <w:spacing w:after="0" w:line="240" w:lineRule="auto"/>
        <w:rPr>
          <w:rFonts w:ascii="Times New Roman" w:eastAsia="Times New Roman" w:hAnsi="Times New Roman" w:cs="Times New Roman"/>
        </w:rPr>
      </w:pPr>
    </w:p>
    <w:p w14:paraId="6F170451" w14:textId="087CF918" w:rsidR="00547055" w:rsidRPr="00FB1A33" w:rsidRDefault="00145546" w:rsidP="006D2ABE">
      <w:pPr>
        <w:pStyle w:val="ListParagraph"/>
        <w:numPr>
          <w:ilvl w:val="0"/>
          <w:numId w:val="21"/>
        </w:numPr>
        <w:spacing w:after="0" w:line="240" w:lineRule="auto"/>
        <w:rPr>
          <w:rFonts w:ascii="Times New Roman" w:eastAsia="Times New Roman" w:hAnsi="Times New Roman" w:cs="Times New Roman"/>
        </w:rPr>
      </w:pPr>
      <w:r w:rsidRPr="00FB1A33">
        <w:rPr>
          <w:rFonts w:ascii="Times New Roman" w:eastAsia="Times New Roman" w:hAnsi="Times New Roman" w:cs="Times New Roman"/>
        </w:rPr>
        <w:t>I</w:t>
      </w:r>
      <w:r w:rsidR="00620D34" w:rsidRPr="00FB1A33">
        <w:rPr>
          <w:rFonts w:ascii="Times New Roman" w:eastAsia="Times New Roman" w:hAnsi="Times New Roman" w:cs="Times New Roman"/>
        </w:rPr>
        <w:t xml:space="preserve">t </w:t>
      </w:r>
      <w:r w:rsidR="00547055" w:rsidRPr="00FB1A33">
        <w:rPr>
          <w:rFonts w:ascii="Times New Roman" w:eastAsia="Times New Roman" w:hAnsi="Times New Roman" w:cs="Times New Roman"/>
        </w:rPr>
        <w:t xml:space="preserve">was </w:t>
      </w:r>
      <w:r w:rsidR="00620D34" w:rsidRPr="00FB1A33">
        <w:rPr>
          <w:rFonts w:ascii="Times New Roman" w:eastAsia="Times New Roman" w:hAnsi="Times New Roman" w:cs="Times New Roman"/>
        </w:rPr>
        <w:t xml:space="preserve">heartening to </w:t>
      </w:r>
      <w:r w:rsidR="00547055" w:rsidRPr="00FB1A33">
        <w:rPr>
          <w:rFonts w:ascii="Times New Roman" w:eastAsia="Times New Roman" w:hAnsi="Times New Roman" w:cs="Times New Roman"/>
        </w:rPr>
        <w:t>see and hear the responses from our intended</w:t>
      </w:r>
      <w:r w:rsidR="00547055" w:rsidRPr="00FB1A33">
        <w:rPr>
          <w:rFonts w:ascii="Times New Roman" w:eastAsia="Times New Roman" w:hAnsi="Times New Roman" w:cs="Times New Roman"/>
          <w:b/>
        </w:rPr>
        <w:t xml:space="preserve"> </w:t>
      </w:r>
      <w:r w:rsidR="00547055" w:rsidRPr="00FB1A33">
        <w:rPr>
          <w:rFonts w:ascii="Times New Roman" w:eastAsia="Times New Roman" w:hAnsi="Times New Roman" w:cs="Times New Roman"/>
        </w:rPr>
        <w:t>audience.</w:t>
      </w:r>
    </w:p>
    <w:p w14:paraId="610D8232" w14:textId="77777777" w:rsidR="00FB7708" w:rsidRPr="00FB1A33" w:rsidRDefault="00FB7708" w:rsidP="006D2ABE">
      <w:pPr>
        <w:pStyle w:val="ListParagraph"/>
        <w:spacing w:after="0" w:line="240" w:lineRule="auto"/>
        <w:rPr>
          <w:rFonts w:ascii="Times New Roman" w:eastAsia="Times New Roman" w:hAnsi="Times New Roman" w:cs="Times New Roman"/>
        </w:rPr>
      </w:pPr>
    </w:p>
    <w:p w14:paraId="5E48B239" w14:textId="77777777" w:rsidR="008836AF" w:rsidRPr="00FB1A33" w:rsidRDefault="008836AF" w:rsidP="006D2ABE">
      <w:pPr>
        <w:pStyle w:val="ListParagraph"/>
        <w:numPr>
          <w:ilvl w:val="0"/>
          <w:numId w:val="21"/>
        </w:numPr>
        <w:spacing w:after="0" w:line="240" w:lineRule="auto"/>
        <w:rPr>
          <w:rFonts w:ascii="Times New Roman" w:eastAsia="Times New Roman" w:hAnsi="Times New Roman" w:cs="Times New Roman"/>
        </w:rPr>
      </w:pPr>
      <w:r w:rsidRPr="00FB1A33">
        <w:rPr>
          <w:rFonts w:ascii="Times New Roman" w:eastAsia="Times New Roman" w:hAnsi="Times New Roman" w:cs="Times New Roman"/>
        </w:rPr>
        <w:t xml:space="preserve">Most of you here tonight will, of course, have heard this sort of thing before.  </w:t>
      </w:r>
    </w:p>
    <w:p w14:paraId="25EA0A6D" w14:textId="77777777" w:rsidR="008836AF" w:rsidRPr="00FB1A33" w:rsidRDefault="008836AF" w:rsidP="006D2ABE">
      <w:pPr>
        <w:pStyle w:val="ListParagraph"/>
        <w:spacing w:after="0" w:line="240" w:lineRule="auto"/>
        <w:rPr>
          <w:rFonts w:ascii="Times New Roman" w:eastAsia="Times New Roman" w:hAnsi="Times New Roman" w:cs="Times New Roman"/>
        </w:rPr>
      </w:pPr>
    </w:p>
    <w:p w14:paraId="1E9EC9A6" w14:textId="77777777" w:rsidR="00FB7708" w:rsidRPr="00FB1A33" w:rsidRDefault="008836AF" w:rsidP="006D2ABE">
      <w:pPr>
        <w:pStyle w:val="ListParagraph"/>
        <w:numPr>
          <w:ilvl w:val="0"/>
          <w:numId w:val="21"/>
        </w:numPr>
        <w:spacing w:after="0" w:line="240" w:lineRule="auto"/>
        <w:rPr>
          <w:rFonts w:ascii="Times New Roman" w:eastAsia="Times New Roman" w:hAnsi="Times New Roman" w:cs="Times New Roman"/>
        </w:rPr>
      </w:pPr>
      <w:r w:rsidRPr="00FB1A33">
        <w:rPr>
          <w:rFonts w:ascii="Times New Roman" w:eastAsia="Times New Roman" w:hAnsi="Times New Roman" w:cs="Times New Roman"/>
        </w:rPr>
        <w:t>But I believe it bears constant repeating.</w:t>
      </w:r>
      <w:r w:rsidR="00FB7708" w:rsidRPr="00FB1A33">
        <w:rPr>
          <w:rFonts w:ascii="Times New Roman" w:eastAsia="Times New Roman" w:hAnsi="Times New Roman" w:cs="Times New Roman"/>
        </w:rPr>
        <w:t xml:space="preserve">  </w:t>
      </w:r>
    </w:p>
    <w:p w14:paraId="4CAA94CF" w14:textId="77777777" w:rsidR="00FB7708" w:rsidRPr="00FB1A33" w:rsidRDefault="00FB7708" w:rsidP="006D2ABE">
      <w:pPr>
        <w:pStyle w:val="ListParagraph"/>
        <w:spacing w:after="0" w:line="240" w:lineRule="auto"/>
        <w:rPr>
          <w:rFonts w:ascii="Times New Roman" w:eastAsia="Times New Roman" w:hAnsi="Times New Roman" w:cs="Times New Roman"/>
        </w:rPr>
      </w:pPr>
    </w:p>
    <w:p w14:paraId="471BA92F" w14:textId="77777777" w:rsidR="00FB7708" w:rsidRPr="00FB1A33" w:rsidRDefault="00FB7708" w:rsidP="006D2ABE">
      <w:pPr>
        <w:pStyle w:val="ListParagraph"/>
        <w:numPr>
          <w:ilvl w:val="0"/>
          <w:numId w:val="21"/>
        </w:numPr>
        <w:spacing w:after="0" w:line="240" w:lineRule="auto"/>
        <w:rPr>
          <w:rFonts w:ascii="Times New Roman" w:eastAsia="Times New Roman" w:hAnsi="Times New Roman" w:cs="Times New Roman"/>
        </w:rPr>
      </w:pPr>
      <w:r w:rsidRPr="00FB1A33">
        <w:rPr>
          <w:rFonts w:ascii="Times New Roman" w:eastAsia="Times New Roman" w:hAnsi="Times New Roman" w:cs="Times New Roman"/>
        </w:rPr>
        <w:t xml:space="preserve">Thinking about your audience, focusing clearly on the point you </w:t>
      </w:r>
      <w:r w:rsidR="00C341D6" w:rsidRPr="00FB1A33">
        <w:rPr>
          <w:rFonts w:ascii="Times New Roman" w:eastAsia="Times New Roman" w:hAnsi="Times New Roman" w:cs="Times New Roman"/>
        </w:rPr>
        <w:t xml:space="preserve">want to </w:t>
      </w:r>
      <w:r w:rsidRPr="00FB1A33">
        <w:rPr>
          <w:rFonts w:ascii="Times New Roman" w:eastAsia="Times New Roman" w:hAnsi="Times New Roman" w:cs="Times New Roman"/>
        </w:rPr>
        <w:t xml:space="preserve"> make and getting the </w:t>
      </w:r>
      <w:r w:rsidR="00CD1E0E" w:rsidRPr="00FB1A33">
        <w:rPr>
          <w:rFonts w:ascii="Times New Roman" w:eastAsia="Times New Roman" w:hAnsi="Times New Roman" w:cs="Times New Roman"/>
        </w:rPr>
        <w:t xml:space="preserve">language, </w:t>
      </w:r>
      <w:r w:rsidRPr="00FB1A33">
        <w:rPr>
          <w:rFonts w:ascii="Times New Roman" w:eastAsia="Times New Roman" w:hAnsi="Times New Roman" w:cs="Times New Roman"/>
        </w:rPr>
        <w:t xml:space="preserve">substance and </w:t>
      </w:r>
      <w:r w:rsidR="00BF6338" w:rsidRPr="00FB1A33">
        <w:rPr>
          <w:rFonts w:ascii="Times New Roman" w:eastAsia="Times New Roman" w:hAnsi="Times New Roman" w:cs="Times New Roman"/>
        </w:rPr>
        <w:t xml:space="preserve">structure </w:t>
      </w:r>
      <w:r w:rsidRPr="00FB1A33">
        <w:rPr>
          <w:rFonts w:ascii="Times New Roman" w:eastAsia="Times New Roman" w:hAnsi="Times New Roman" w:cs="Times New Roman"/>
        </w:rPr>
        <w:t xml:space="preserve">right.  </w:t>
      </w:r>
    </w:p>
    <w:p w14:paraId="0B363DB4" w14:textId="77777777" w:rsidR="00C341D6" w:rsidRPr="00FB1A33" w:rsidRDefault="00C341D6" w:rsidP="006D2ABE">
      <w:pPr>
        <w:pStyle w:val="ListParagraph"/>
        <w:spacing w:after="0" w:line="240" w:lineRule="auto"/>
        <w:rPr>
          <w:rFonts w:ascii="Times New Roman" w:eastAsia="Times New Roman" w:hAnsi="Times New Roman" w:cs="Times New Roman"/>
        </w:rPr>
      </w:pPr>
    </w:p>
    <w:p w14:paraId="3AE9DCC3" w14:textId="3D6CB655" w:rsidR="00FB7708" w:rsidRPr="00FB1A33" w:rsidRDefault="00FB7708" w:rsidP="006D2ABE">
      <w:pPr>
        <w:pStyle w:val="ListParagraph"/>
        <w:numPr>
          <w:ilvl w:val="0"/>
          <w:numId w:val="21"/>
        </w:numPr>
        <w:spacing w:after="0" w:line="240" w:lineRule="auto"/>
        <w:rPr>
          <w:rFonts w:ascii="Times New Roman" w:eastAsia="Times New Roman" w:hAnsi="Times New Roman" w:cs="Times New Roman"/>
        </w:rPr>
      </w:pPr>
      <w:r w:rsidRPr="00FB1A33">
        <w:rPr>
          <w:rFonts w:ascii="Times New Roman" w:eastAsia="Times New Roman" w:hAnsi="Times New Roman" w:cs="Times New Roman"/>
        </w:rPr>
        <w:t>From the Court’s perspective, it</w:t>
      </w:r>
      <w:r w:rsidR="006D2ABE" w:rsidRPr="00FB1A33">
        <w:rPr>
          <w:rFonts w:ascii="Times New Roman" w:eastAsia="Times New Roman" w:hAnsi="Times New Roman" w:cs="Times New Roman"/>
        </w:rPr>
        <w:t xml:space="preserve"> i</w:t>
      </w:r>
      <w:r w:rsidRPr="00FB1A33">
        <w:rPr>
          <w:rFonts w:ascii="Times New Roman" w:eastAsia="Times New Roman" w:hAnsi="Times New Roman" w:cs="Times New Roman"/>
        </w:rPr>
        <w:t xml:space="preserve">s important that people understand what we do, so they can be confident that </w:t>
      </w:r>
      <w:r w:rsidR="00C341D6" w:rsidRPr="00FB1A33">
        <w:rPr>
          <w:rFonts w:ascii="Times New Roman" w:eastAsia="Times New Roman" w:hAnsi="Times New Roman" w:cs="Times New Roman"/>
        </w:rPr>
        <w:t xml:space="preserve">decisions </w:t>
      </w:r>
      <w:r w:rsidRPr="00FB1A33">
        <w:rPr>
          <w:rFonts w:ascii="Times New Roman" w:eastAsia="Times New Roman" w:hAnsi="Times New Roman" w:cs="Times New Roman"/>
        </w:rPr>
        <w:t>are fair and just.</w:t>
      </w:r>
    </w:p>
    <w:p w14:paraId="38C6EB6C" w14:textId="77777777" w:rsidR="00BF6338" w:rsidRPr="00FB1A33" w:rsidRDefault="00BF6338" w:rsidP="006D2ABE">
      <w:pPr>
        <w:pStyle w:val="ListParagraph"/>
        <w:spacing w:after="0" w:line="240" w:lineRule="auto"/>
        <w:rPr>
          <w:rFonts w:ascii="Times New Roman" w:eastAsia="Times New Roman" w:hAnsi="Times New Roman" w:cs="Times New Roman"/>
        </w:rPr>
      </w:pPr>
    </w:p>
    <w:p w14:paraId="42426C1F" w14:textId="650F9E71" w:rsidR="00BF6338" w:rsidRPr="00FB1A33" w:rsidRDefault="00BF6338" w:rsidP="006D2ABE">
      <w:pPr>
        <w:pStyle w:val="ListParagraph"/>
        <w:numPr>
          <w:ilvl w:val="0"/>
          <w:numId w:val="21"/>
        </w:numPr>
        <w:spacing w:after="0" w:line="240" w:lineRule="auto"/>
        <w:rPr>
          <w:rFonts w:ascii="Times New Roman" w:eastAsia="Times New Roman" w:hAnsi="Times New Roman" w:cs="Times New Roman"/>
        </w:rPr>
      </w:pPr>
      <w:r w:rsidRPr="00FB1A33">
        <w:rPr>
          <w:rFonts w:ascii="Times New Roman" w:eastAsia="Times New Roman" w:hAnsi="Times New Roman" w:cs="Times New Roman"/>
        </w:rPr>
        <w:t>In short, it helps to build trust in the courts</w:t>
      </w:r>
      <w:r w:rsidR="00145546" w:rsidRPr="00FB1A33">
        <w:rPr>
          <w:rFonts w:ascii="Times New Roman" w:eastAsia="Times New Roman" w:hAnsi="Times New Roman" w:cs="Times New Roman"/>
        </w:rPr>
        <w:t>,</w:t>
      </w:r>
      <w:r w:rsidRPr="00FB1A33">
        <w:rPr>
          <w:rFonts w:ascii="Times New Roman" w:eastAsia="Times New Roman" w:hAnsi="Times New Roman" w:cs="Times New Roman"/>
        </w:rPr>
        <w:t xml:space="preserve"> which are a vital part of our democratic society.</w:t>
      </w:r>
    </w:p>
    <w:p w14:paraId="093AAB98" w14:textId="77777777" w:rsidR="00FB7708" w:rsidRPr="00FB1A33" w:rsidRDefault="00FB7708" w:rsidP="006D2ABE">
      <w:pPr>
        <w:pStyle w:val="ListParagraph"/>
        <w:spacing w:after="0" w:line="240" w:lineRule="auto"/>
        <w:rPr>
          <w:rFonts w:ascii="Times New Roman" w:eastAsia="Times New Roman" w:hAnsi="Times New Roman" w:cs="Times New Roman"/>
        </w:rPr>
      </w:pPr>
    </w:p>
    <w:p w14:paraId="2AD5A0E4" w14:textId="77777777" w:rsidR="00B81CE3" w:rsidRPr="00FB1A33" w:rsidRDefault="00FB7708" w:rsidP="006D2ABE">
      <w:pPr>
        <w:pStyle w:val="ListParagraph"/>
        <w:numPr>
          <w:ilvl w:val="0"/>
          <w:numId w:val="19"/>
        </w:numPr>
        <w:spacing w:after="0" w:line="240" w:lineRule="auto"/>
        <w:rPr>
          <w:rFonts w:ascii="Times New Roman" w:eastAsia="Times New Roman" w:hAnsi="Times New Roman" w:cs="Times New Roman"/>
        </w:rPr>
      </w:pPr>
      <w:r w:rsidRPr="00FB1A33">
        <w:rPr>
          <w:rFonts w:ascii="Times New Roman" w:eastAsia="Times New Roman" w:hAnsi="Times New Roman" w:cs="Times New Roman"/>
        </w:rPr>
        <w:t xml:space="preserve">But </w:t>
      </w:r>
      <w:r w:rsidR="00B81CE3" w:rsidRPr="00FB1A33">
        <w:rPr>
          <w:rFonts w:ascii="Times New Roman" w:eastAsia="Times New Roman" w:hAnsi="Times New Roman" w:cs="Times New Roman"/>
        </w:rPr>
        <w:t xml:space="preserve">good communication is equally important </w:t>
      </w:r>
      <w:r w:rsidR="00BF6338" w:rsidRPr="00FB1A33">
        <w:rPr>
          <w:rFonts w:ascii="Times New Roman" w:eastAsia="Times New Roman" w:hAnsi="Times New Roman" w:cs="Times New Roman"/>
        </w:rPr>
        <w:t>for you</w:t>
      </w:r>
      <w:r w:rsidR="00B81CE3" w:rsidRPr="00FB1A33">
        <w:rPr>
          <w:rFonts w:ascii="Times New Roman" w:eastAsia="Times New Roman" w:hAnsi="Times New Roman" w:cs="Times New Roman"/>
        </w:rPr>
        <w:t xml:space="preserve"> as law students, academics and lawyers, albeit for different reasons. </w:t>
      </w:r>
    </w:p>
    <w:p w14:paraId="608A06EB" w14:textId="77777777" w:rsidR="00B81CE3" w:rsidRPr="00FB1A33" w:rsidRDefault="00B81CE3" w:rsidP="006D2ABE">
      <w:pPr>
        <w:pStyle w:val="ListParagraph"/>
        <w:spacing w:after="0" w:line="240" w:lineRule="auto"/>
        <w:rPr>
          <w:rFonts w:ascii="Times New Roman" w:eastAsia="Times New Roman" w:hAnsi="Times New Roman" w:cs="Times New Roman"/>
        </w:rPr>
      </w:pPr>
    </w:p>
    <w:p w14:paraId="314F0DD0" w14:textId="1EC465DF" w:rsidR="00CD1E0E" w:rsidRPr="00FB1A33" w:rsidRDefault="00B81CE3" w:rsidP="006D2ABE">
      <w:pPr>
        <w:pStyle w:val="ListParagraph"/>
        <w:numPr>
          <w:ilvl w:val="0"/>
          <w:numId w:val="19"/>
        </w:numPr>
        <w:spacing w:after="0" w:line="240" w:lineRule="auto"/>
        <w:rPr>
          <w:rFonts w:ascii="Times New Roman" w:hAnsi="Times New Roman" w:cs="Times New Roman"/>
          <w:b/>
        </w:rPr>
      </w:pPr>
      <w:r w:rsidRPr="00FB1A33">
        <w:rPr>
          <w:rFonts w:ascii="Times New Roman" w:eastAsia="Times New Roman" w:hAnsi="Times New Roman" w:cs="Times New Roman"/>
        </w:rPr>
        <w:t>So – what is good communication?</w:t>
      </w:r>
    </w:p>
    <w:p w14:paraId="7BA239A6" w14:textId="77777777" w:rsidR="00CA6911" w:rsidRPr="00FB1A33" w:rsidRDefault="00CA6911" w:rsidP="006D2ABE">
      <w:pPr>
        <w:pStyle w:val="ListParagraph"/>
        <w:spacing w:after="0" w:line="240" w:lineRule="auto"/>
        <w:rPr>
          <w:rFonts w:ascii="Times New Roman" w:hAnsi="Times New Roman" w:cs="Times New Roman"/>
        </w:rPr>
      </w:pPr>
    </w:p>
    <w:p w14:paraId="40D1B975" w14:textId="5CA3312C" w:rsidR="00137B97" w:rsidRPr="00FB1A33" w:rsidRDefault="00137B97"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In the words of Jack Kerouac: </w:t>
      </w:r>
    </w:p>
    <w:p w14:paraId="48C48FA0" w14:textId="77777777" w:rsidR="00137B97" w:rsidRPr="00FB1A33" w:rsidRDefault="00137B97" w:rsidP="006D2ABE">
      <w:pPr>
        <w:pStyle w:val="ListParagraph"/>
        <w:spacing w:after="0" w:line="240" w:lineRule="auto"/>
        <w:rPr>
          <w:rFonts w:ascii="Times New Roman" w:hAnsi="Times New Roman" w:cs="Times New Roman"/>
        </w:rPr>
      </w:pPr>
    </w:p>
    <w:p w14:paraId="37C6C9F6" w14:textId="77777777" w:rsidR="00137B97" w:rsidRPr="00FB1A33" w:rsidRDefault="00CD1E0E" w:rsidP="006D2ABE">
      <w:pPr>
        <w:pStyle w:val="ListParagraph"/>
        <w:spacing w:after="0" w:line="240" w:lineRule="auto"/>
        <w:ind w:left="1440"/>
        <w:rPr>
          <w:rFonts w:ascii="Times New Roman" w:hAnsi="Times New Roman" w:cs="Times New Roman"/>
        </w:rPr>
      </w:pPr>
      <w:r w:rsidRPr="00FB1A33">
        <w:rPr>
          <w:rFonts w:ascii="Times New Roman" w:hAnsi="Times New Roman" w:cs="Times New Roman"/>
          <w:i/>
        </w:rPr>
        <w:t>‘</w:t>
      </w:r>
      <w:r w:rsidR="00137B97" w:rsidRPr="00FB1A33">
        <w:rPr>
          <w:rFonts w:ascii="Times New Roman" w:hAnsi="Times New Roman" w:cs="Times New Roman"/>
          <w:i/>
        </w:rPr>
        <w:t>One day I will find the right words, and they will be simple</w:t>
      </w:r>
      <w:r w:rsidRPr="00FB1A33">
        <w:rPr>
          <w:rFonts w:ascii="Times New Roman" w:hAnsi="Times New Roman" w:cs="Times New Roman"/>
          <w:i/>
        </w:rPr>
        <w:t>’</w:t>
      </w:r>
      <w:r w:rsidR="00137B97" w:rsidRPr="00FB1A33">
        <w:rPr>
          <w:rFonts w:ascii="Times New Roman" w:hAnsi="Times New Roman" w:cs="Times New Roman"/>
          <w:i/>
        </w:rPr>
        <w:t>.</w:t>
      </w:r>
    </w:p>
    <w:p w14:paraId="603EBE3A" w14:textId="77777777" w:rsidR="00137B97" w:rsidRPr="00FB1A33" w:rsidRDefault="00137B97" w:rsidP="006D2ABE">
      <w:pPr>
        <w:pStyle w:val="ListParagraph"/>
        <w:spacing w:after="0" w:line="240" w:lineRule="auto"/>
        <w:rPr>
          <w:rFonts w:ascii="Times New Roman" w:hAnsi="Times New Roman" w:cs="Times New Roman"/>
        </w:rPr>
      </w:pPr>
    </w:p>
    <w:p w14:paraId="6214AB6F" w14:textId="77777777" w:rsidR="00137B97" w:rsidRPr="00FB1A33" w:rsidRDefault="00137B97"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lastRenderedPageBreak/>
        <w:t>The challenge</w:t>
      </w:r>
      <w:r w:rsidR="00DA117C" w:rsidRPr="00FB1A33">
        <w:rPr>
          <w:rFonts w:ascii="Times New Roman" w:hAnsi="Times New Roman" w:cs="Times New Roman"/>
        </w:rPr>
        <w:t>, as we all know,</w:t>
      </w:r>
      <w:r w:rsidRPr="00FB1A33">
        <w:rPr>
          <w:rFonts w:ascii="Times New Roman" w:hAnsi="Times New Roman" w:cs="Times New Roman"/>
        </w:rPr>
        <w:t xml:space="preserve"> can be finding the right words.</w:t>
      </w:r>
    </w:p>
    <w:p w14:paraId="4E019E89" w14:textId="77777777" w:rsidR="00137B97" w:rsidRPr="00FB1A33" w:rsidRDefault="00137B97" w:rsidP="006D2ABE">
      <w:pPr>
        <w:pStyle w:val="ListParagraph"/>
        <w:spacing w:after="0" w:line="240" w:lineRule="auto"/>
        <w:rPr>
          <w:rFonts w:ascii="Times New Roman" w:hAnsi="Times New Roman" w:cs="Times New Roman"/>
        </w:rPr>
      </w:pPr>
    </w:p>
    <w:p w14:paraId="2F2BC61D" w14:textId="77777777" w:rsidR="005C4D46" w:rsidRPr="00FB1A33" w:rsidRDefault="00137B97"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 xml:space="preserve">What I have found is that </w:t>
      </w:r>
      <w:r w:rsidR="008B0A00" w:rsidRPr="00FB1A33">
        <w:rPr>
          <w:rFonts w:ascii="Times New Roman" w:hAnsi="Times New Roman" w:cs="Times New Roman"/>
        </w:rPr>
        <w:t>great</w:t>
      </w:r>
      <w:r w:rsidR="005C4D46" w:rsidRPr="00FB1A33">
        <w:rPr>
          <w:rFonts w:ascii="Times New Roman" w:hAnsi="Times New Roman" w:cs="Times New Roman"/>
        </w:rPr>
        <w:t xml:space="preserve"> communicators are clear thinkers.  </w:t>
      </w:r>
    </w:p>
    <w:p w14:paraId="3D5BFFEE" w14:textId="77777777" w:rsidR="005C4D46" w:rsidRPr="00FB1A33" w:rsidRDefault="005C4D46" w:rsidP="006D2ABE">
      <w:pPr>
        <w:pStyle w:val="ListParagraph"/>
        <w:spacing w:after="0" w:line="240" w:lineRule="auto"/>
        <w:rPr>
          <w:rFonts w:ascii="Times New Roman" w:hAnsi="Times New Roman" w:cs="Times New Roman"/>
        </w:rPr>
      </w:pPr>
    </w:p>
    <w:p w14:paraId="0D762C8C" w14:textId="77777777" w:rsidR="005C4D46" w:rsidRPr="00FB1A33" w:rsidRDefault="00B22573"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 xml:space="preserve">They consider </w:t>
      </w:r>
      <w:r w:rsidR="005C4D46" w:rsidRPr="00FB1A33">
        <w:rPr>
          <w:rFonts w:ascii="Times New Roman" w:hAnsi="Times New Roman" w:cs="Times New Roman"/>
        </w:rPr>
        <w:t xml:space="preserve">the point they want to make and the language and structure that will best suit their audience. </w:t>
      </w:r>
    </w:p>
    <w:p w14:paraId="0997BD98" w14:textId="77777777" w:rsidR="00B22573" w:rsidRPr="00FB1A33" w:rsidRDefault="00B22573" w:rsidP="006D2ABE">
      <w:pPr>
        <w:pStyle w:val="ListParagraph"/>
        <w:spacing w:after="0" w:line="240" w:lineRule="auto"/>
        <w:rPr>
          <w:rFonts w:ascii="Times New Roman" w:hAnsi="Times New Roman" w:cs="Times New Roman"/>
        </w:rPr>
      </w:pPr>
    </w:p>
    <w:p w14:paraId="1D5135AE" w14:textId="77777777" w:rsidR="005C4D46" w:rsidRPr="00FB1A33" w:rsidRDefault="005C4D46"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 xml:space="preserve">In some cases, </w:t>
      </w:r>
      <w:r w:rsidR="008B0A00" w:rsidRPr="00FB1A33">
        <w:rPr>
          <w:rFonts w:ascii="Times New Roman" w:hAnsi="Times New Roman" w:cs="Times New Roman"/>
        </w:rPr>
        <w:t>excellent</w:t>
      </w:r>
      <w:r w:rsidRPr="00FB1A33">
        <w:rPr>
          <w:rFonts w:ascii="Times New Roman" w:hAnsi="Times New Roman" w:cs="Times New Roman"/>
        </w:rPr>
        <w:t xml:space="preserve"> communicators are born.  </w:t>
      </w:r>
    </w:p>
    <w:p w14:paraId="4F85164C" w14:textId="77777777" w:rsidR="005C4D46" w:rsidRPr="00FB1A33" w:rsidRDefault="005C4D46" w:rsidP="006D2ABE">
      <w:pPr>
        <w:pStyle w:val="ListParagraph"/>
        <w:spacing w:after="0" w:line="240" w:lineRule="auto"/>
        <w:rPr>
          <w:rFonts w:ascii="Times New Roman" w:hAnsi="Times New Roman" w:cs="Times New Roman"/>
        </w:rPr>
      </w:pPr>
    </w:p>
    <w:p w14:paraId="3FB54364" w14:textId="21BB0D0D" w:rsidR="005C4D46" w:rsidRPr="00FB1A33" w:rsidRDefault="005C4D46"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But for the most part, they</w:t>
      </w:r>
      <w:r w:rsidR="00145546" w:rsidRPr="00FB1A33">
        <w:rPr>
          <w:rFonts w:ascii="Times New Roman" w:hAnsi="Times New Roman" w:cs="Times New Roman"/>
        </w:rPr>
        <w:t xml:space="preserve"> a</w:t>
      </w:r>
      <w:r w:rsidRPr="00FB1A33">
        <w:rPr>
          <w:rFonts w:ascii="Times New Roman" w:hAnsi="Times New Roman" w:cs="Times New Roman"/>
        </w:rPr>
        <w:t xml:space="preserve">re made.  </w:t>
      </w:r>
    </w:p>
    <w:p w14:paraId="27E72EBE" w14:textId="77777777" w:rsidR="00C326E8" w:rsidRPr="00FB1A33" w:rsidRDefault="00C326E8" w:rsidP="006D2ABE">
      <w:pPr>
        <w:pStyle w:val="ListParagraph"/>
        <w:spacing w:after="0" w:line="240" w:lineRule="auto"/>
        <w:rPr>
          <w:rFonts w:ascii="Times New Roman" w:hAnsi="Times New Roman" w:cs="Times New Roman"/>
        </w:rPr>
      </w:pPr>
    </w:p>
    <w:p w14:paraId="6AF8F993" w14:textId="1FF0686B" w:rsidR="005C4D46" w:rsidRPr="00FB1A33" w:rsidRDefault="00145546"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As with</w:t>
      </w:r>
      <w:r w:rsidR="005C4D46" w:rsidRPr="00FB1A33">
        <w:rPr>
          <w:rFonts w:ascii="Times New Roman" w:hAnsi="Times New Roman" w:cs="Times New Roman"/>
        </w:rPr>
        <w:t xml:space="preserve"> any skill, good communication can be</w:t>
      </w:r>
      <w:r w:rsidR="00B22573" w:rsidRPr="00FB1A33">
        <w:rPr>
          <w:rFonts w:ascii="Times New Roman" w:hAnsi="Times New Roman" w:cs="Times New Roman"/>
        </w:rPr>
        <w:t xml:space="preserve"> learned</w:t>
      </w:r>
      <w:r w:rsidR="005C4D46" w:rsidRPr="00FB1A33">
        <w:rPr>
          <w:rFonts w:ascii="Times New Roman" w:hAnsi="Times New Roman" w:cs="Times New Roman"/>
        </w:rPr>
        <w:t xml:space="preserve">.  </w:t>
      </w:r>
    </w:p>
    <w:p w14:paraId="0553E65F" w14:textId="77777777" w:rsidR="005B289F" w:rsidRPr="00FB1A33" w:rsidRDefault="005B289F" w:rsidP="006D2ABE">
      <w:pPr>
        <w:pStyle w:val="ListParagraph"/>
        <w:spacing w:after="0" w:line="240" w:lineRule="auto"/>
        <w:rPr>
          <w:rFonts w:ascii="Times New Roman" w:hAnsi="Times New Roman" w:cs="Times New Roman"/>
        </w:rPr>
      </w:pPr>
    </w:p>
    <w:p w14:paraId="7EB98A7F" w14:textId="77777777" w:rsidR="005B289F" w:rsidRPr="00FB1A33" w:rsidRDefault="00B22573"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 xml:space="preserve">The best advice I ever heard about communication was, fittingly, communicated with remarkable clarity. </w:t>
      </w:r>
    </w:p>
    <w:p w14:paraId="2F032EFC" w14:textId="77777777" w:rsidR="00B22573" w:rsidRPr="00FB1A33" w:rsidRDefault="00B22573" w:rsidP="006D2ABE">
      <w:pPr>
        <w:pStyle w:val="ListParagraph"/>
        <w:spacing w:after="0" w:line="240" w:lineRule="auto"/>
        <w:rPr>
          <w:rFonts w:ascii="Times New Roman" w:hAnsi="Times New Roman" w:cs="Times New Roman"/>
        </w:rPr>
      </w:pPr>
    </w:p>
    <w:p w14:paraId="282E5556" w14:textId="77777777" w:rsidR="00B22573" w:rsidRPr="00FB1A33" w:rsidRDefault="00B22573"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 xml:space="preserve">The advice was to ‘be well structured, use simple language and short sentences’.  </w:t>
      </w:r>
    </w:p>
    <w:p w14:paraId="148C8B47" w14:textId="77777777" w:rsidR="00B22573" w:rsidRPr="00FB1A33" w:rsidRDefault="00B22573" w:rsidP="006D2ABE">
      <w:pPr>
        <w:pStyle w:val="ListParagraph"/>
        <w:spacing w:after="0" w:line="240" w:lineRule="auto"/>
        <w:rPr>
          <w:rFonts w:ascii="Times New Roman" w:hAnsi="Times New Roman" w:cs="Times New Roman"/>
        </w:rPr>
      </w:pPr>
    </w:p>
    <w:p w14:paraId="6EC7DDC2" w14:textId="77777777" w:rsidR="00B22573" w:rsidRPr="00FB1A33" w:rsidRDefault="00B22573" w:rsidP="006D2ABE">
      <w:pPr>
        <w:pStyle w:val="ListParagraph"/>
        <w:keepNext/>
        <w:numPr>
          <w:ilvl w:val="0"/>
          <w:numId w:val="22"/>
        </w:numPr>
        <w:spacing w:after="0" w:line="240" w:lineRule="auto"/>
        <w:rPr>
          <w:rFonts w:ascii="Times New Roman" w:hAnsi="Times New Roman" w:cs="Times New Roman"/>
        </w:rPr>
      </w:pPr>
      <w:r w:rsidRPr="00FB1A33">
        <w:rPr>
          <w:rFonts w:ascii="Times New Roman" w:hAnsi="Times New Roman" w:cs="Times New Roman"/>
        </w:rPr>
        <w:t xml:space="preserve">It reminded me </w:t>
      </w:r>
      <w:r w:rsidR="000376A7" w:rsidRPr="00FB1A33">
        <w:rPr>
          <w:rFonts w:ascii="Times New Roman" w:hAnsi="Times New Roman" w:cs="Times New Roman"/>
        </w:rPr>
        <w:t>of a quote attributed to</w:t>
      </w:r>
      <w:r w:rsidRPr="00FB1A33">
        <w:rPr>
          <w:rFonts w:ascii="Times New Roman" w:hAnsi="Times New Roman" w:cs="Times New Roman"/>
        </w:rPr>
        <w:t xml:space="preserve"> James J Kilpatrick, an American columnist and grammarian, who said:</w:t>
      </w:r>
    </w:p>
    <w:p w14:paraId="049359CF" w14:textId="77777777" w:rsidR="00B22573" w:rsidRPr="00FB1A33" w:rsidRDefault="00B22573" w:rsidP="006D2ABE">
      <w:pPr>
        <w:pStyle w:val="ListParagraph"/>
        <w:keepNext/>
        <w:spacing w:after="0" w:line="240" w:lineRule="auto"/>
        <w:rPr>
          <w:rFonts w:ascii="Times New Roman" w:hAnsi="Times New Roman" w:cs="Times New Roman"/>
        </w:rPr>
      </w:pPr>
    </w:p>
    <w:p w14:paraId="23E91745" w14:textId="77777777" w:rsidR="009C0E5B" w:rsidRPr="00FB1A33" w:rsidRDefault="00D20EBC" w:rsidP="006D2ABE">
      <w:pPr>
        <w:pStyle w:val="ListParagraph"/>
        <w:keepNext/>
        <w:spacing w:after="0" w:line="240" w:lineRule="auto"/>
        <w:ind w:left="1440"/>
        <w:rPr>
          <w:rFonts w:ascii="Times New Roman" w:hAnsi="Times New Roman" w:cs="Times New Roman"/>
          <w:i/>
        </w:rPr>
      </w:pPr>
      <w:r w:rsidRPr="00FB1A33">
        <w:rPr>
          <w:rFonts w:ascii="Times New Roman" w:hAnsi="Times New Roman" w:cs="Times New Roman"/>
          <w:i/>
        </w:rPr>
        <w:t>‘</w:t>
      </w:r>
      <w:r w:rsidR="00B22573" w:rsidRPr="00FB1A33">
        <w:rPr>
          <w:rFonts w:ascii="Times New Roman" w:hAnsi="Times New Roman" w:cs="Times New Roman"/>
          <w:i/>
        </w:rPr>
        <w:t xml:space="preserve">Use familiar words – words that your readers will understand, and not words they will have to look up. </w:t>
      </w:r>
    </w:p>
    <w:p w14:paraId="402E66F7" w14:textId="77777777" w:rsidR="009C0E5B" w:rsidRPr="00FB1A33" w:rsidRDefault="009C0E5B" w:rsidP="006D2ABE">
      <w:pPr>
        <w:pStyle w:val="ListParagraph"/>
        <w:keepNext/>
        <w:spacing w:after="0" w:line="240" w:lineRule="auto"/>
        <w:ind w:left="2880"/>
        <w:rPr>
          <w:rFonts w:ascii="Times New Roman" w:hAnsi="Times New Roman" w:cs="Times New Roman"/>
          <w:i/>
        </w:rPr>
      </w:pPr>
    </w:p>
    <w:p w14:paraId="4F30F4B6" w14:textId="77777777" w:rsidR="00A109EC" w:rsidRPr="00FB1A33" w:rsidRDefault="00B22573" w:rsidP="006D2ABE">
      <w:pPr>
        <w:pStyle w:val="ListParagraph"/>
        <w:spacing w:after="0" w:line="240" w:lineRule="auto"/>
        <w:ind w:left="1440"/>
        <w:rPr>
          <w:rFonts w:ascii="Times New Roman" w:hAnsi="Times New Roman" w:cs="Times New Roman"/>
          <w:i/>
        </w:rPr>
      </w:pPr>
      <w:r w:rsidRPr="00FB1A33">
        <w:rPr>
          <w:rFonts w:ascii="Times New Roman" w:hAnsi="Times New Roman" w:cs="Times New Roman"/>
          <w:i/>
        </w:rPr>
        <w:t>No advice is more elementary, and no advice is more difficult to accept.</w:t>
      </w:r>
      <w:r w:rsidR="00D20EBC" w:rsidRPr="00FB1A33">
        <w:rPr>
          <w:rFonts w:ascii="Times New Roman" w:hAnsi="Times New Roman" w:cs="Times New Roman"/>
          <w:i/>
        </w:rPr>
        <w:t xml:space="preserve"> </w:t>
      </w:r>
      <w:r w:rsidRPr="00FB1A33">
        <w:rPr>
          <w:rFonts w:ascii="Times New Roman" w:hAnsi="Times New Roman" w:cs="Times New Roman"/>
          <w:i/>
        </w:rPr>
        <w:t xml:space="preserve"> </w:t>
      </w:r>
    </w:p>
    <w:p w14:paraId="2428C1EF" w14:textId="77777777" w:rsidR="00A109EC" w:rsidRPr="00FB1A33" w:rsidRDefault="00A109EC" w:rsidP="006D2ABE">
      <w:pPr>
        <w:pStyle w:val="ListParagraph"/>
        <w:spacing w:after="0" w:line="240" w:lineRule="auto"/>
        <w:ind w:left="1440"/>
        <w:rPr>
          <w:rFonts w:ascii="Times New Roman" w:hAnsi="Times New Roman" w:cs="Times New Roman"/>
          <w:i/>
        </w:rPr>
      </w:pPr>
    </w:p>
    <w:p w14:paraId="4AA4C32B" w14:textId="77777777" w:rsidR="00B22573" w:rsidRPr="00FB1A33" w:rsidRDefault="00B22573" w:rsidP="006D2ABE">
      <w:pPr>
        <w:pStyle w:val="ListParagraph"/>
        <w:spacing w:after="0" w:line="240" w:lineRule="auto"/>
        <w:ind w:left="1440"/>
        <w:rPr>
          <w:rFonts w:ascii="Times New Roman" w:hAnsi="Times New Roman" w:cs="Times New Roman"/>
          <w:i/>
        </w:rPr>
      </w:pPr>
      <w:r w:rsidRPr="00FB1A33">
        <w:rPr>
          <w:rFonts w:ascii="Times New Roman" w:hAnsi="Times New Roman" w:cs="Times New Roman"/>
          <w:i/>
        </w:rPr>
        <w:t>When we feel an impulse to use a marvellously exotic word, let us lie down until the impulse goes away</w:t>
      </w:r>
      <w:r w:rsidR="00D20EBC" w:rsidRPr="00FB1A33">
        <w:rPr>
          <w:rFonts w:ascii="Times New Roman" w:hAnsi="Times New Roman" w:cs="Times New Roman"/>
          <w:i/>
        </w:rPr>
        <w:t>’</w:t>
      </w:r>
      <w:r w:rsidR="00C03E7A" w:rsidRPr="00FB1A33">
        <w:rPr>
          <w:rFonts w:ascii="Times New Roman" w:hAnsi="Times New Roman" w:cs="Times New Roman"/>
          <w:i/>
        </w:rPr>
        <w:t>.</w:t>
      </w:r>
    </w:p>
    <w:p w14:paraId="2DE01E31" w14:textId="77777777" w:rsidR="00B22573" w:rsidRPr="00FB1A33" w:rsidRDefault="00B22573" w:rsidP="006D2ABE">
      <w:pPr>
        <w:pStyle w:val="ListParagraph"/>
        <w:spacing w:after="0" w:line="240" w:lineRule="auto"/>
        <w:rPr>
          <w:rFonts w:ascii="Times New Roman" w:hAnsi="Times New Roman" w:cs="Times New Roman"/>
        </w:rPr>
      </w:pPr>
    </w:p>
    <w:p w14:paraId="09BE3C5A" w14:textId="6DF42BBA" w:rsidR="00457C91" w:rsidRPr="00FB1A33" w:rsidRDefault="00457C91" w:rsidP="00145546">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Verbosity does not fool a judge.</w:t>
      </w:r>
    </w:p>
    <w:p w14:paraId="621DF700" w14:textId="77777777" w:rsidR="00457C91" w:rsidRPr="00FB1A33" w:rsidRDefault="00457C91" w:rsidP="006D2ABE">
      <w:pPr>
        <w:pStyle w:val="ListParagraph"/>
        <w:spacing w:after="0" w:line="240" w:lineRule="auto"/>
        <w:rPr>
          <w:rFonts w:ascii="Times New Roman" w:hAnsi="Times New Roman" w:cs="Times New Roman"/>
        </w:rPr>
      </w:pPr>
    </w:p>
    <w:p w14:paraId="32999E95" w14:textId="34144BD3" w:rsidR="00B22573" w:rsidRPr="00FB1A33" w:rsidRDefault="00B22573"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 xml:space="preserve">In my experience, </w:t>
      </w:r>
      <w:r w:rsidR="00D20EBC" w:rsidRPr="00FB1A33">
        <w:rPr>
          <w:rFonts w:ascii="Times New Roman" w:hAnsi="Times New Roman" w:cs="Times New Roman"/>
        </w:rPr>
        <w:t xml:space="preserve">Counsel’s strongest points are often </w:t>
      </w:r>
      <w:r w:rsidR="00730E8E" w:rsidRPr="00FB1A33">
        <w:rPr>
          <w:rFonts w:ascii="Times New Roman" w:hAnsi="Times New Roman" w:cs="Times New Roman"/>
        </w:rPr>
        <w:t>expressed</w:t>
      </w:r>
      <w:r w:rsidR="00D20EBC" w:rsidRPr="00FB1A33">
        <w:rPr>
          <w:rFonts w:ascii="Times New Roman" w:hAnsi="Times New Roman" w:cs="Times New Roman"/>
        </w:rPr>
        <w:t xml:space="preserve"> simpl</w:t>
      </w:r>
      <w:r w:rsidR="00730E8E" w:rsidRPr="00FB1A33">
        <w:rPr>
          <w:rFonts w:ascii="Times New Roman" w:hAnsi="Times New Roman" w:cs="Times New Roman"/>
        </w:rPr>
        <w:t>y</w:t>
      </w:r>
      <w:r w:rsidR="00145546" w:rsidRPr="00FB1A33">
        <w:rPr>
          <w:rFonts w:ascii="Times New Roman" w:hAnsi="Times New Roman" w:cs="Times New Roman"/>
        </w:rPr>
        <w:t xml:space="preserve">, in a way that is </w:t>
      </w:r>
      <w:r w:rsidR="00C030C4" w:rsidRPr="00FB1A33">
        <w:rPr>
          <w:rFonts w:ascii="Times New Roman" w:hAnsi="Times New Roman" w:cs="Times New Roman"/>
        </w:rPr>
        <w:t xml:space="preserve">both logical and </w:t>
      </w:r>
      <w:r w:rsidR="00FB7708" w:rsidRPr="00FB1A33">
        <w:rPr>
          <w:rFonts w:ascii="Times New Roman" w:hAnsi="Times New Roman" w:cs="Times New Roman"/>
        </w:rPr>
        <w:t>precise</w:t>
      </w:r>
      <w:r w:rsidR="00D20EBC" w:rsidRPr="00FB1A33">
        <w:rPr>
          <w:rFonts w:ascii="Times New Roman" w:hAnsi="Times New Roman" w:cs="Times New Roman"/>
        </w:rPr>
        <w:t xml:space="preserve">. </w:t>
      </w:r>
    </w:p>
    <w:p w14:paraId="4A657CF7" w14:textId="77777777" w:rsidR="00C03E7A" w:rsidRPr="00FB1A33" w:rsidRDefault="00C03E7A" w:rsidP="006D2ABE">
      <w:pPr>
        <w:pStyle w:val="ListParagraph"/>
        <w:spacing w:after="0" w:line="240" w:lineRule="auto"/>
        <w:rPr>
          <w:rFonts w:ascii="Times New Roman" w:hAnsi="Times New Roman" w:cs="Times New Roman"/>
        </w:rPr>
      </w:pPr>
    </w:p>
    <w:p w14:paraId="3277EA78" w14:textId="64ECF668" w:rsidR="00457C91" w:rsidRPr="00FB1A33" w:rsidRDefault="00C03E7A" w:rsidP="006D2ABE">
      <w:pPr>
        <w:pStyle w:val="ListParagraph"/>
        <w:keepNext/>
        <w:numPr>
          <w:ilvl w:val="0"/>
          <w:numId w:val="22"/>
        </w:numPr>
        <w:spacing w:after="0" w:line="240" w:lineRule="auto"/>
        <w:rPr>
          <w:rFonts w:ascii="Times New Roman" w:hAnsi="Times New Roman" w:cs="Times New Roman"/>
        </w:rPr>
      </w:pPr>
      <w:r w:rsidRPr="00FB1A33">
        <w:rPr>
          <w:rFonts w:ascii="Times New Roman" w:hAnsi="Times New Roman" w:cs="Times New Roman"/>
        </w:rPr>
        <w:t xml:space="preserve">A great example of simple, clear legal </w:t>
      </w:r>
      <w:r w:rsidR="00D20EBC" w:rsidRPr="00FB1A33">
        <w:rPr>
          <w:rFonts w:ascii="Times New Roman" w:hAnsi="Times New Roman" w:cs="Times New Roman"/>
        </w:rPr>
        <w:t>communication</w:t>
      </w:r>
      <w:r w:rsidRPr="00FB1A33">
        <w:rPr>
          <w:rFonts w:ascii="Times New Roman" w:hAnsi="Times New Roman" w:cs="Times New Roman"/>
        </w:rPr>
        <w:t xml:space="preserve"> comes from </w:t>
      </w:r>
      <w:r w:rsidRPr="00FB1A33">
        <w:rPr>
          <w:rFonts w:ascii="Times New Roman" w:hAnsi="Times New Roman" w:cs="Times New Roman"/>
          <w:i/>
          <w:iCs/>
        </w:rPr>
        <w:t xml:space="preserve">Donoghue v Stevenson </w:t>
      </w:r>
      <w:r w:rsidR="00C030C4" w:rsidRPr="00FB1A33">
        <w:rPr>
          <w:rFonts w:ascii="Times New Roman" w:hAnsi="Times New Roman" w:cs="Times New Roman"/>
          <w:iCs/>
        </w:rPr>
        <w:t>[</w:t>
      </w:r>
      <w:r w:rsidRPr="00FB1A33">
        <w:rPr>
          <w:rFonts w:ascii="Times New Roman" w:hAnsi="Times New Roman" w:cs="Times New Roman"/>
        </w:rPr>
        <w:t>1932</w:t>
      </w:r>
      <w:r w:rsidR="00C030C4" w:rsidRPr="00FB1A33">
        <w:rPr>
          <w:rFonts w:ascii="Times New Roman" w:hAnsi="Times New Roman" w:cs="Times New Roman"/>
        </w:rPr>
        <w:t>]</w:t>
      </w:r>
      <w:r w:rsidRPr="00FB1A33">
        <w:rPr>
          <w:rFonts w:ascii="Times New Roman" w:hAnsi="Times New Roman" w:cs="Times New Roman"/>
        </w:rPr>
        <w:t xml:space="preserve"> AC 562 </w:t>
      </w:r>
      <w:r w:rsidR="00C030C4" w:rsidRPr="00FB1A33">
        <w:rPr>
          <w:rFonts w:ascii="Times New Roman" w:hAnsi="Times New Roman" w:cs="Times New Roman"/>
        </w:rPr>
        <w:t xml:space="preserve">in which </w:t>
      </w:r>
      <w:r w:rsidRPr="00FB1A33">
        <w:rPr>
          <w:rFonts w:ascii="Times New Roman" w:hAnsi="Times New Roman" w:cs="Times New Roman"/>
        </w:rPr>
        <w:t xml:space="preserve">the ‘neighbour principle’ was laid down.  </w:t>
      </w:r>
    </w:p>
    <w:p w14:paraId="3D6AD629" w14:textId="77777777" w:rsidR="00457C91" w:rsidRPr="00FB1A33" w:rsidRDefault="00457C91" w:rsidP="006D2ABE">
      <w:pPr>
        <w:pStyle w:val="ListParagraph"/>
        <w:keepNext/>
        <w:spacing w:after="0" w:line="240" w:lineRule="auto"/>
        <w:rPr>
          <w:rFonts w:ascii="Times New Roman" w:hAnsi="Times New Roman" w:cs="Times New Roman"/>
        </w:rPr>
      </w:pPr>
    </w:p>
    <w:p w14:paraId="46A6B132" w14:textId="77777777" w:rsidR="00D20EBC" w:rsidRPr="00FB1A33" w:rsidRDefault="008836AF" w:rsidP="006D2ABE">
      <w:pPr>
        <w:pStyle w:val="ListParagraph"/>
        <w:keepNext/>
        <w:numPr>
          <w:ilvl w:val="0"/>
          <w:numId w:val="22"/>
        </w:numPr>
        <w:spacing w:after="0" w:line="240" w:lineRule="auto"/>
        <w:rPr>
          <w:rFonts w:ascii="Times New Roman" w:hAnsi="Times New Roman" w:cs="Times New Roman"/>
        </w:rPr>
      </w:pPr>
      <w:r w:rsidRPr="00FB1A33">
        <w:rPr>
          <w:rFonts w:ascii="Times New Roman" w:hAnsi="Times New Roman" w:cs="Times New Roman"/>
        </w:rPr>
        <w:t xml:space="preserve">Lord Atkins </w:t>
      </w:r>
      <w:r w:rsidR="00C030C4" w:rsidRPr="00FB1A33">
        <w:rPr>
          <w:rFonts w:ascii="Times New Roman" w:hAnsi="Times New Roman" w:cs="Times New Roman"/>
        </w:rPr>
        <w:t xml:space="preserve">described </w:t>
      </w:r>
      <w:r w:rsidRPr="00FB1A33">
        <w:rPr>
          <w:rFonts w:ascii="Times New Roman" w:hAnsi="Times New Roman" w:cs="Times New Roman"/>
        </w:rPr>
        <w:t>the duty of care in the</w:t>
      </w:r>
      <w:r w:rsidR="00C030C4" w:rsidRPr="00FB1A33">
        <w:rPr>
          <w:rFonts w:ascii="Times New Roman" w:hAnsi="Times New Roman" w:cs="Times New Roman"/>
        </w:rPr>
        <w:t>se</w:t>
      </w:r>
      <w:r w:rsidRPr="00FB1A33">
        <w:rPr>
          <w:rFonts w:ascii="Times New Roman" w:hAnsi="Times New Roman" w:cs="Times New Roman"/>
        </w:rPr>
        <w:t xml:space="preserve"> terms</w:t>
      </w:r>
      <w:r w:rsidR="00D20EBC" w:rsidRPr="00FB1A33">
        <w:rPr>
          <w:rFonts w:ascii="Times New Roman" w:hAnsi="Times New Roman" w:cs="Times New Roman"/>
        </w:rPr>
        <w:t xml:space="preserve">: </w:t>
      </w:r>
    </w:p>
    <w:p w14:paraId="03E89DE4" w14:textId="77777777" w:rsidR="00C03E7A" w:rsidRPr="00FB1A33" w:rsidRDefault="00C03E7A" w:rsidP="006D2ABE">
      <w:pPr>
        <w:pStyle w:val="ListParagraph"/>
        <w:keepNext/>
        <w:spacing w:after="0" w:line="240" w:lineRule="auto"/>
        <w:rPr>
          <w:rFonts w:ascii="Times New Roman" w:hAnsi="Times New Roman" w:cs="Times New Roman"/>
        </w:rPr>
      </w:pPr>
    </w:p>
    <w:p w14:paraId="0DFDD553" w14:textId="77777777" w:rsidR="00C03E7A" w:rsidRPr="00FB1A33" w:rsidRDefault="00D20EBC" w:rsidP="006D2ABE">
      <w:pPr>
        <w:spacing w:after="0" w:line="240" w:lineRule="auto"/>
        <w:ind w:left="1440"/>
        <w:rPr>
          <w:rFonts w:ascii="Times New Roman" w:hAnsi="Times New Roman" w:cs="Times New Roman"/>
          <w:i/>
          <w:iCs/>
        </w:rPr>
      </w:pPr>
      <w:r w:rsidRPr="00FB1A33">
        <w:rPr>
          <w:rFonts w:ascii="Times New Roman" w:hAnsi="Times New Roman" w:cs="Times New Roman"/>
          <w:b/>
        </w:rPr>
        <w:t>‘</w:t>
      </w:r>
      <w:r w:rsidR="00C03E7A" w:rsidRPr="00FB1A33">
        <w:rPr>
          <w:rFonts w:ascii="Times New Roman" w:hAnsi="Times New Roman" w:cs="Times New Roman"/>
          <w:i/>
          <w:iCs/>
        </w:rPr>
        <w:t>You must take reasonable care to avoid acts or omissions which you can reasonably foresee would be likely to injure your neighbour</w:t>
      </w:r>
      <w:r w:rsidRPr="00FB1A33">
        <w:rPr>
          <w:rFonts w:ascii="Times New Roman" w:hAnsi="Times New Roman" w:cs="Times New Roman"/>
          <w:i/>
          <w:iCs/>
        </w:rPr>
        <w:t>’</w:t>
      </w:r>
      <w:r w:rsidR="00C03E7A" w:rsidRPr="00FB1A33">
        <w:rPr>
          <w:rFonts w:ascii="Times New Roman" w:hAnsi="Times New Roman" w:cs="Times New Roman"/>
          <w:i/>
          <w:iCs/>
        </w:rPr>
        <w:t xml:space="preserve">. </w:t>
      </w:r>
    </w:p>
    <w:p w14:paraId="5DED8C0B" w14:textId="77777777" w:rsidR="00D20EBC" w:rsidRPr="00FB1A33" w:rsidRDefault="00D20EBC" w:rsidP="006D2ABE">
      <w:pPr>
        <w:pStyle w:val="ListParagraph"/>
        <w:spacing w:after="0" w:line="240" w:lineRule="auto"/>
        <w:rPr>
          <w:rFonts w:ascii="Times New Roman" w:hAnsi="Times New Roman" w:cs="Times New Roman"/>
          <w:iCs/>
        </w:rPr>
      </w:pPr>
    </w:p>
    <w:p w14:paraId="7D22795A" w14:textId="77777777" w:rsidR="008B0A00" w:rsidRPr="00FB1A33" w:rsidRDefault="008B0A00"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Lord Atkins went on to describe in simple terms who in law is a neighbour.</w:t>
      </w:r>
    </w:p>
    <w:p w14:paraId="2E967F76" w14:textId="77777777" w:rsidR="008B0A00" w:rsidRPr="00FB1A33" w:rsidRDefault="008B0A00" w:rsidP="006D2ABE">
      <w:pPr>
        <w:pStyle w:val="ListParagraph"/>
        <w:spacing w:after="0" w:line="240" w:lineRule="auto"/>
        <w:rPr>
          <w:rFonts w:ascii="Times New Roman" w:hAnsi="Times New Roman" w:cs="Times New Roman"/>
        </w:rPr>
      </w:pPr>
    </w:p>
    <w:p w14:paraId="5EA49ED1" w14:textId="77777777" w:rsidR="00D20EBC" w:rsidRPr="00FB1A33" w:rsidRDefault="00D20EBC"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 xml:space="preserve">As </w:t>
      </w:r>
      <w:r w:rsidR="002C7DD8" w:rsidRPr="00FB1A33">
        <w:rPr>
          <w:rFonts w:ascii="Times New Roman" w:hAnsi="Times New Roman" w:cs="Times New Roman"/>
        </w:rPr>
        <w:t xml:space="preserve">you would all know, </w:t>
      </w:r>
      <w:r w:rsidR="008B0A00" w:rsidRPr="00FB1A33">
        <w:rPr>
          <w:rFonts w:ascii="Times New Roman" w:hAnsi="Times New Roman" w:cs="Times New Roman"/>
        </w:rPr>
        <w:t>Lord Atkins’</w:t>
      </w:r>
      <w:r w:rsidRPr="00FB1A33">
        <w:rPr>
          <w:rFonts w:ascii="Times New Roman" w:hAnsi="Times New Roman" w:cs="Times New Roman"/>
        </w:rPr>
        <w:t xml:space="preserve"> words provided the foundational and conceptual cornerstone for the development of the law of negligence in the twentieth century.</w:t>
      </w:r>
    </w:p>
    <w:p w14:paraId="6C6DA6AB" w14:textId="77777777" w:rsidR="00FB7708" w:rsidRPr="00FB1A33" w:rsidRDefault="00FB7708" w:rsidP="006D2ABE">
      <w:pPr>
        <w:pStyle w:val="ListParagraph"/>
        <w:spacing w:after="0" w:line="240" w:lineRule="auto"/>
        <w:rPr>
          <w:rFonts w:ascii="Times New Roman" w:hAnsi="Times New Roman" w:cs="Times New Roman"/>
        </w:rPr>
      </w:pPr>
    </w:p>
    <w:p w14:paraId="5D7F4D8D" w14:textId="27CEC96C" w:rsidR="00CD1E0E" w:rsidRPr="00FB1A33" w:rsidRDefault="00B81CE3"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Just by looking at that simple principle</w:t>
      </w:r>
      <w:r w:rsidR="00D20EBC" w:rsidRPr="00FB1A33">
        <w:rPr>
          <w:rFonts w:ascii="Times New Roman" w:hAnsi="Times New Roman" w:cs="Times New Roman"/>
        </w:rPr>
        <w:t>,</w:t>
      </w:r>
      <w:r w:rsidRPr="00FB1A33">
        <w:rPr>
          <w:rFonts w:ascii="Times New Roman" w:hAnsi="Times New Roman" w:cs="Times New Roman"/>
        </w:rPr>
        <w:t xml:space="preserve"> we see that</w:t>
      </w:r>
      <w:r w:rsidR="00D20EBC" w:rsidRPr="00FB1A33">
        <w:rPr>
          <w:rFonts w:ascii="Times New Roman" w:hAnsi="Times New Roman" w:cs="Times New Roman"/>
        </w:rPr>
        <w:t xml:space="preserve"> clear, </w:t>
      </w:r>
      <w:r w:rsidRPr="00FB1A33">
        <w:rPr>
          <w:rFonts w:ascii="Times New Roman" w:hAnsi="Times New Roman" w:cs="Times New Roman"/>
        </w:rPr>
        <w:t>concise</w:t>
      </w:r>
      <w:r w:rsidR="00D20EBC" w:rsidRPr="00FB1A33">
        <w:rPr>
          <w:rFonts w:ascii="Times New Roman" w:hAnsi="Times New Roman" w:cs="Times New Roman"/>
        </w:rPr>
        <w:t xml:space="preserve"> legal communicatio</w:t>
      </w:r>
      <w:r w:rsidR="008836AF" w:rsidRPr="00FB1A33">
        <w:rPr>
          <w:rFonts w:ascii="Times New Roman" w:hAnsi="Times New Roman" w:cs="Times New Roman"/>
        </w:rPr>
        <w:t>n is far from</w:t>
      </w:r>
      <w:r w:rsidR="00D20EBC" w:rsidRPr="00FB1A33">
        <w:rPr>
          <w:rFonts w:ascii="Times New Roman" w:hAnsi="Times New Roman" w:cs="Times New Roman"/>
        </w:rPr>
        <w:t xml:space="preserve"> a modern concept. </w:t>
      </w:r>
    </w:p>
    <w:p w14:paraId="47702B82" w14:textId="77777777" w:rsidR="00CA6911" w:rsidRPr="00FB1A33" w:rsidRDefault="00CA6911" w:rsidP="006D2ABE">
      <w:pPr>
        <w:pStyle w:val="ListParagraph"/>
        <w:spacing w:after="0" w:line="240" w:lineRule="auto"/>
        <w:rPr>
          <w:rFonts w:ascii="Times New Roman" w:hAnsi="Times New Roman" w:cs="Times New Roman"/>
        </w:rPr>
      </w:pPr>
    </w:p>
    <w:p w14:paraId="77CF12A1" w14:textId="4311FF63" w:rsidR="000376A7" w:rsidRPr="00FB1A33" w:rsidRDefault="000376A7"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 xml:space="preserve">But why is </w:t>
      </w:r>
      <w:r w:rsidR="008B0A00" w:rsidRPr="00FB1A33">
        <w:rPr>
          <w:rFonts w:ascii="Times New Roman" w:hAnsi="Times New Roman" w:cs="Times New Roman"/>
        </w:rPr>
        <w:t xml:space="preserve">good </w:t>
      </w:r>
      <w:r w:rsidRPr="00FB1A33">
        <w:rPr>
          <w:rFonts w:ascii="Times New Roman" w:hAnsi="Times New Roman" w:cs="Times New Roman"/>
        </w:rPr>
        <w:t>communication so important</w:t>
      </w:r>
      <w:r w:rsidR="006D2ABE" w:rsidRPr="00FB1A33">
        <w:rPr>
          <w:rFonts w:ascii="Times New Roman" w:hAnsi="Times New Roman" w:cs="Times New Roman"/>
        </w:rPr>
        <w:t>, and what does it achieve?</w:t>
      </w:r>
      <w:r w:rsidRPr="00FB1A33">
        <w:rPr>
          <w:rFonts w:ascii="Times New Roman" w:hAnsi="Times New Roman" w:cs="Times New Roman"/>
        </w:rPr>
        <w:t xml:space="preserve">  </w:t>
      </w:r>
    </w:p>
    <w:p w14:paraId="06BA1263" w14:textId="77777777" w:rsidR="00257EC4" w:rsidRPr="00FB1A33" w:rsidRDefault="00257EC4" w:rsidP="006D2ABE">
      <w:pPr>
        <w:pStyle w:val="ListParagraph"/>
        <w:spacing w:after="0" w:line="240" w:lineRule="auto"/>
        <w:rPr>
          <w:rFonts w:ascii="Times New Roman" w:hAnsi="Times New Roman" w:cs="Times New Roman"/>
        </w:rPr>
      </w:pPr>
    </w:p>
    <w:p w14:paraId="2B601218" w14:textId="1C01B9D4" w:rsidR="00257EC4" w:rsidRPr="00FB1A33" w:rsidRDefault="00257EC4"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To answer that question, we need to look a</w:t>
      </w:r>
      <w:r w:rsidR="00DB4152" w:rsidRPr="00FB1A33">
        <w:rPr>
          <w:rFonts w:ascii="Times New Roman" w:hAnsi="Times New Roman" w:cs="Times New Roman"/>
        </w:rPr>
        <w:t>t</w:t>
      </w:r>
      <w:r w:rsidRPr="00FB1A33">
        <w:rPr>
          <w:rFonts w:ascii="Times New Roman" w:hAnsi="Times New Roman" w:cs="Times New Roman"/>
        </w:rPr>
        <w:t xml:space="preserve"> </w:t>
      </w:r>
      <w:r w:rsidR="008B0A00" w:rsidRPr="00FB1A33">
        <w:rPr>
          <w:rFonts w:ascii="Times New Roman" w:hAnsi="Times New Roman" w:cs="Times New Roman"/>
        </w:rPr>
        <w:t>what happens when we do</w:t>
      </w:r>
      <w:r w:rsidR="00145546" w:rsidRPr="00FB1A33">
        <w:rPr>
          <w:rFonts w:ascii="Times New Roman" w:hAnsi="Times New Roman" w:cs="Times New Roman"/>
        </w:rPr>
        <w:t xml:space="preserve"> not</w:t>
      </w:r>
      <w:r w:rsidR="008B0A00" w:rsidRPr="00FB1A33">
        <w:rPr>
          <w:rFonts w:ascii="Times New Roman" w:hAnsi="Times New Roman" w:cs="Times New Roman"/>
        </w:rPr>
        <w:t xml:space="preserve"> communicate well</w:t>
      </w:r>
      <w:r w:rsidRPr="00FB1A33">
        <w:rPr>
          <w:rFonts w:ascii="Times New Roman" w:hAnsi="Times New Roman" w:cs="Times New Roman"/>
        </w:rPr>
        <w:t>.</w:t>
      </w:r>
    </w:p>
    <w:p w14:paraId="1FA2EA0E" w14:textId="77777777" w:rsidR="000376A7" w:rsidRPr="00FB1A33" w:rsidRDefault="000376A7" w:rsidP="006D2ABE">
      <w:pPr>
        <w:pStyle w:val="ListParagraph"/>
        <w:spacing w:after="0" w:line="240" w:lineRule="auto"/>
        <w:rPr>
          <w:rFonts w:ascii="Times New Roman" w:hAnsi="Times New Roman" w:cs="Times New Roman"/>
        </w:rPr>
      </w:pPr>
    </w:p>
    <w:p w14:paraId="47F9CB90" w14:textId="77777777" w:rsidR="000376A7" w:rsidRPr="00FB1A33" w:rsidRDefault="000376A7"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lastRenderedPageBreak/>
        <w:t>I</w:t>
      </w:r>
      <w:r w:rsidR="00DA117C" w:rsidRPr="00FB1A33">
        <w:rPr>
          <w:rFonts w:ascii="Times New Roman" w:hAnsi="Times New Roman" w:cs="Times New Roman"/>
        </w:rPr>
        <w:t>n</w:t>
      </w:r>
      <w:r w:rsidRPr="00FB1A33">
        <w:rPr>
          <w:rFonts w:ascii="Times New Roman" w:hAnsi="Times New Roman" w:cs="Times New Roman"/>
        </w:rPr>
        <w:t xml:space="preserve"> my view, many misunderstandings and mistakes are the result of poor communication.  </w:t>
      </w:r>
    </w:p>
    <w:p w14:paraId="55034128" w14:textId="77777777" w:rsidR="000376A7" w:rsidRPr="00FB1A33" w:rsidRDefault="000376A7" w:rsidP="006D2ABE">
      <w:pPr>
        <w:pStyle w:val="ListParagraph"/>
        <w:spacing w:after="0" w:line="240" w:lineRule="auto"/>
        <w:rPr>
          <w:rFonts w:ascii="Times New Roman" w:hAnsi="Times New Roman" w:cs="Times New Roman"/>
        </w:rPr>
      </w:pPr>
    </w:p>
    <w:p w14:paraId="78E7804F" w14:textId="016FC752" w:rsidR="000376A7" w:rsidRPr="00FB1A33" w:rsidRDefault="008B0A00"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It</w:t>
      </w:r>
      <w:r w:rsidR="000376A7" w:rsidRPr="00FB1A33">
        <w:rPr>
          <w:rFonts w:ascii="Times New Roman" w:hAnsi="Times New Roman" w:cs="Times New Roman"/>
        </w:rPr>
        <w:t xml:space="preserve"> can create unnecessary angst</w:t>
      </w:r>
      <w:r w:rsidR="006D2ABE" w:rsidRPr="00FB1A33">
        <w:rPr>
          <w:rFonts w:ascii="Times New Roman" w:hAnsi="Times New Roman" w:cs="Times New Roman"/>
        </w:rPr>
        <w:t xml:space="preserve"> and lead to inefficiencies</w:t>
      </w:r>
      <w:r w:rsidR="000376A7" w:rsidRPr="00FB1A33">
        <w:rPr>
          <w:rFonts w:ascii="Times New Roman" w:hAnsi="Times New Roman" w:cs="Times New Roman"/>
        </w:rPr>
        <w:t xml:space="preserve">. </w:t>
      </w:r>
    </w:p>
    <w:p w14:paraId="19377C10" w14:textId="77777777" w:rsidR="000376A7" w:rsidRPr="00FB1A33" w:rsidRDefault="000376A7" w:rsidP="006D2ABE">
      <w:pPr>
        <w:pStyle w:val="ListParagraph"/>
        <w:spacing w:after="0" w:line="240" w:lineRule="auto"/>
        <w:rPr>
          <w:rFonts w:ascii="Times New Roman" w:hAnsi="Times New Roman" w:cs="Times New Roman"/>
        </w:rPr>
      </w:pPr>
    </w:p>
    <w:p w14:paraId="009F2E49" w14:textId="77777777" w:rsidR="000376A7" w:rsidRPr="00FB1A33" w:rsidRDefault="000376A7"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 xml:space="preserve">In the context of legal proceedings, it can lead to unnecessary expense.  </w:t>
      </w:r>
    </w:p>
    <w:p w14:paraId="75BF4A08" w14:textId="77777777" w:rsidR="000376A7" w:rsidRPr="00FB1A33" w:rsidRDefault="000376A7" w:rsidP="006D2ABE">
      <w:pPr>
        <w:pStyle w:val="ListParagraph"/>
        <w:spacing w:after="0" w:line="240" w:lineRule="auto"/>
        <w:rPr>
          <w:rFonts w:ascii="Times New Roman" w:hAnsi="Times New Roman" w:cs="Times New Roman"/>
        </w:rPr>
      </w:pPr>
    </w:p>
    <w:p w14:paraId="468818DB" w14:textId="77777777" w:rsidR="000376A7" w:rsidRPr="00FB1A33" w:rsidRDefault="000376A7"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By contrast, good commun</w:t>
      </w:r>
      <w:r w:rsidR="00526CEB" w:rsidRPr="00FB1A33">
        <w:rPr>
          <w:rFonts w:ascii="Times New Roman" w:hAnsi="Times New Roman" w:cs="Times New Roman"/>
        </w:rPr>
        <w:t>ication leaves no-one surprised and</w:t>
      </w:r>
      <w:r w:rsidRPr="00FB1A33">
        <w:rPr>
          <w:rFonts w:ascii="Times New Roman" w:hAnsi="Times New Roman" w:cs="Times New Roman"/>
        </w:rPr>
        <w:t xml:space="preserve"> encourages respectful relations between individuals and organisations.  </w:t>
      </w:r>
    </w:p>
    <w:p w14:paraId="6E2E69FD" w14:textId="77777777" w:rsidR="000376A7" w:rsidRPr="00FB1A33" w:rsidRDefault="000376A7" w:rsidP="006D2ABE">
      <w:pPr>
        <w:pStyle w:val="ListParagraph"/>
        <w:spacing w:after="0" w:line="240" w:lineRule="auto"/>
        <w:rPr>
          <w:rFonts w:ascii="Times New Roman" w:hAnsi="Times New Roman" w:cs="Times New Roman"/>
        </w:rPr>
      </w:pPr>
    </w:p>
    <w:p w14:paraId="1C8EDB62" w14:textId="26F0198E" w:rsidR="00CA6911" w:rsidRPr="00FB1A33" w:rsidRDefault="00145546"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I</w:t>
      </w:r>
      <w:r w:rsidR="000376A7" w:rsidRPr="00FB1A33">
        <w:rPr>
          <w:rFonts w:ascii="Times New Roman" w:hAnsi="Times New Roman" w:cs="Times New Roman"/>
        </w:rPr>
        <w:t xml:space="preserve">t is </w:t>
      </w:r>
      <w:r w:rsidRPr="00FB1A33">
        <w:rPr>
          <w:rFonts w:ascii="Times New Roman" w:hAnsi="Times New Roman" w:cs="Times New Roman"/>
        </w:rPr>
        <w:t xml:space="preserve">also </w:t>
      </w:r>
      <w:r w:rsidR="000376A7" w:rsidRPr="00FB1A33">
        <w:rPr>
          <w:rFonts w:ascii="Times New Roman" w:hAnsi="Times New Roman" w:cs="Times New Roman"/>
        </w:rPr>
        <w:t>more likely to persuade and influence.</w:t>
      </w:r>
    </w:p>
    <w:p w14:paraId="26F14C7D" w14:textId="77777777" w:rsidR="00CD1E0E" w:rsidRPr="00FB1A33" w:rsidRDefault="00CD1E0E" w:rsidP="006D2ABE">
      <w:pPr>
        <w:pStyle w:val="ListParagraph"/>
        <w:spacing w:after="0" w:line="240" w:lineRule="auto"/>
        <w:rPr>
          <w:rFonts w:ascii="Times New Roman" w:eastAsia="Times New Roman" w:hAnsi="Times New Roman" w:cs="Times New Roman"/>
          <w:b/>
        </w:rPr>
      </w:pPr>
    </w:p>
    <w:p w14:paraId="4E60829B" w14:textId="77777777" w:rsidR="00B81CE3" w:rsidRPr="00FB1A33" w:rsidRDefault="008836AF" w:rsidP="006D2ABE">
      <w:pPr>
        <w:pStyle w:val="ListParagraph"/>
        <w:numPr>
          <w:ilvl w:val="0"/>
          <w:numId w:val="21"/>
        </w:numPr>
        <w:spacing w:after="0" w:line="240" w:lineRule="auto"/>
        <w:rPr>
          <w:rFonts w:ascii="Times New Roman" w:eastAsia="Times New Roman" w:hAnsi="Times New Roman" w:cs="Times New Roman"/>
        </w:rPr>
      </w:pPr>
      <w:r w:rsidRPr="00FB1A33">
        <w:rPr>
          <w:rFonts w:ascii="Times New Roman" w:eastAsia="Times New Roman" w:hAnsi="Times New Roman" w:cs="Times New Roman"/>
        </w:rPr>
        <w:t xml:space="preserve">If you are here tonight, chances are </w:t>
      </w:r>
      <w:r w:rsidR="00C030C4" w:rsidRPr="00FB1A33">
        <w:rPr>
          <w:rFonts w:ascii="Times New Roman" w:eastAsia="Times New Roman" w:hAnsi="Times New Roman" w:cs="Times New Roman"/>
        </w:rPr>
        <w:t>you know</w:t>
      </w:r>
      <w:r w:rsidRPr="00FB1A33">
        <w:rPr>
          <w:rFonts w:ascii="Times New Roman" w:eastAsia="Times New Roman" w:hAnsi="Times New Roman" w:cs="Times New Roman"/>
        </w:rPr>
        <w:t xml:space="preserve"> how important </w:t>
      </w:r>
      <w:r w:rsidR="00C326E8" w:rsidRPr="00FB1A33">
        <w:rPr>
          <w:rFonts w:ascii="Times New Roman" w:eastAsia="Times New Roman" w:hAnsi="Times New Roman" w:cs="Times New Roman"/>
        </w:rPr>
        <w:t xml:space="preserve">effective </w:t>
      </w:r>
      <w:r w:rsidRPr="00FB1A33">
        <w:rPr>
          <w:rFonts w:ascii="Times New Roman" w:eastAsia="Times New Roman" w:hAnsi="Times New Roman" w:cs="Times New Roman"/>
        </w:rPr>
        <w:t>communication is.</w:t>
      </w:r>
    </w:p>
    <w:p w14:paraId="677F5989" w14:textId="77777777" w:rsidR="00E84D97" w:rsidRPr="00FB1A33" w:rsidRDefault="00E84D97" w:rsidP="006D2ABE">
      <w:pPr>
        <w:pStyle w:val="ListParagraph"/>
        <w:spacing w:after="0" w:line="240" w:lineRule="auto"/>
        <w:rPr>
          <w:rFonts w:ascii="Times New Roman" w:hAnsi="Times New Roman" w:cs="Times New Roman"/>
        </w:rPr>
      </w:pPr>
    </w:p>
    <w:p w14:paraId="1B9AC5D2" w14:textId="77777777" w:rsidR="00DB4152" w:rsidRPr="00FB1A33" w:rsidRDefault="00B81CE3"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In the law, being able to make yourself understood is a critical skill</w:t>
      </w:r>
      <w:r w:rsidR="00DB4152" w:rsidRPr="00FB1A33">
        <w:rPr>
          <w:rFonts w:ascii="Times New Roman" w:hAnsi="Times New Roman" w:cs="Times New Roman"/>
        </w:rPr>
        <w:t>.</w:t>
      </w:r>
    </w:p>
    <w:p w14:paraId="1BA3D618" w14:textId="77777777" w:rsidR="00DB4152" w:rsidRPr="00FB1A33" w:rsidRDefault="00DB4152" w:rsidP="006D2ABE">
      <w:pPr>
        <w:pStyle w:val="ListParagraph"/>
        <w:spacing w:after="0" w:line="240" w:lineRule="auto"/>
        <w:rPr>
          <w:rFonts w:ascii="Times New Roman" w:hAnsi="Times New Roman" w:cs="Times New Roman"/>
        </w:rPr>
      </w:pPr>
    </w:p>
    <w:p w14:paraId="77591129" w14:textId="77777777" w:rsidR="00B81CE3" w:rsidRPr="00FB1A33" w:rsidRDefault="00DB4152"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Without it</w:t>
      </w:r>
      <w:r w:rsidR="00B81CE3" w:rsidRPr="00FB1A33">
        <w:rPr>
          <w:rFonts w:ascii="Times New Roman" w:hAnsi="Times New Roman" w:cs="Times New Roman"/>
        </w:rPr>
        <w:t xml:space="preserve">, </w:t>
      </w:r>
      <w:r w:rsidRPr="00FB1A33">
        <w:rPr>
          <w:rFonts w:ascii="Times New Roman" w:hAnsi="Times New Roman" w:cs="Times New Roman"/>
        </w:rPr>
        <w:t xml:space="preserve">you are likely to </w:t>
      </w:r>
      <w:r w:rsidR="00C030C4" w:rsidRPr="00FB1A33">
        <w:rPr>
          <w:rFonts w:ascii="Times New Roman" w:hAnsi="Times New Roman" w:cs="Times New Roman"/>
        </w:rPr>
        <w:t>struggle</w:t>
      </w:r>
      <w:r w:rsidR="00B81CE3" w:rsidRPr="00FB1A33">
        <w:rPr>
          <w:rFonts w:ascii="Times New Roman" w:hAnsi="Times New Roman" w:cs="Times New Roman"/>
        </w:rPr>
        <w:t xml:space="preserve">.  </w:t>
      </w:r>
    </w:p>
    <w:p w14:paraId="2EE08582" w14:textId="77777777" w:rsidR="006A7787" w:rsidRPr="00FB1A33" w:rsidRDefault="006A7787" w:rsidP="006D2ABE">
      <w:pPr>
        <w:pStyle w:val="ListParagraph"/>
        <w:spacing w:after="0" w:line="240" w:lineRule="auto"/>
        <w:rPr>
          <w:rFonts w:ascii="Times New Roman" w:hAnsi="Times New Roman" w:cs="Times New Roman"/>
        </w:rPr>
      </w:pPr>
    </w:p>
    <w:p w14:paraId="766EA95C" w14:textId="77777777" w:rsidR="00B81CE3" w:rsidRPr="00FB1A33" w:rsidRDefault="00B81CE3"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In my role, it is important that I make the Supreme Court’s work understood.  </w:t>
      </w:r>
    </w:p>
    <w:p w14:paraId="0E642629" w14:textId="77777777" w:rsidR="00B81CE3" w:rsidRPr="00FB1A33" w:rsidRDefault="00B81CE3" w:rsidP="006D2ABE">
      <w:pPr>
        <w:pStyle w:val="ListParagraph"/>
        <w:spacing w:after="0" w:line="240" w:lineRule="auto"/>
        <w:rPr>
          <w:rFonts w:ascii="Times New Roman" w:hAnsi="Times New Roman" w:cs="Times New Roman"/>
        </w:rPr>
      </w:pPr>
    </w:p>
    <w:p w14:paraId="3318B090" w14:textId="77777777" w:rsidR="00B81CE3" w:rsidRPr="00FB1A33" w:rsidRDefault="00B81CE3"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In your roles, it is equally important.  </w:t>
      </w:r>
    </w:p>
    <w:p w14:paraId="553A4A98" w14:textId="77777777" w:rsidR="00B81CE3" w:rsidRPr="00FB1A33" w:rsidRDefault="00B81CE3" w:rsidP="006D2ABE">
      <w:pPr>
        <w:pStyle w:val="ListParagraph"/>
        <w:spacing w:after="0" w:line="240" w:lineRule="auto"/>
        <w:rPr>
          <w:rFonts w:ascii="Times New Roman" w:hAnsi="Times New Roman" w:cs="Times New Roman"/>
        </w:rPr>
      </w:pPr>
    </w:p>
    <w:p w14:paraId="384C9198" w14:textId="2A6BF3C3" w:rsidR="00B81CE3" w:rsidRPr="00FB1A33" w:rsidRDefault="00B81CE3"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You have readers, students, clients, colleagues and </w:t>
      </w:r>
      <w:r w:rsidR="00195DED" w:rsidRPr="00FB1A33">
        <w:rPr>
          <w:rFonts w:ascii="Times New Roman" w:hAnsi="Times New Roman" w:cs="Times New Roman"/>
        </w:rPr>
        <w:t>judges</w:t>
      </w:r>
      <w:r w:rsidRPr="00FB1A33">
        <w:rPr>
          <w:rFonts w:ascii="Times New Roman" w:hAnsi="Times New Roman" w:cs="Times New Roman"/>
        </w:rPr>
        <w:t xml:space="preserve"> to inform</w:t>
      </w:r>
      <w:r w:rsidR="00C341D6" w:rsidRPr="00FB1A33">
        <w:rPr>
          <w:rFonts w:ascii="Times New Roman" w:hAnsi="Times New Roman" w:cs="Times New Roman"/>
        </w:rPr>
        <w:t xml:space="preserve"> and </w:t>
      </w:r>
      <w:r w:rsidRPr="00FB1A33">
        <w:rPr>
          <w:rFonts w:ascii="Times New Roman" w:hAnsi="Times New Roman" w:cs="Times New Roman"/>
        </w:rPr>
        <w:t>persuade.</w:t>
      </w:r>
    </w:p>
    <w:p w14:paraId="6C7A4F08" w14:textId="77777777" w:rsidR="00177D63" w:rsidRPr="00FB1A33" w:rsidRDefault="00177D63" w:rsidP="006D2ABE">
      <w:pPr>
        <w:pStyle w:val="ListParagraph"/>
        <w:spacing w:after="0" w:line="240" w:lineRule="auto"/>
        <w:rPr>
          <w:rFonts w:ascii="Times New Roman" w:hAnsi="Times New Roman" w:cs="Times New Roman"/>
        </w:rPr>
      </w:pPr>
    </w:p>
    <w:p w14:paraId="2B36C571" w14:textId="77777777" w:rsidR="00177D63" w:rsidRPr="00FB1A33" w:rsidRDefault="00177D63"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And I want to challenge you to go away from tonight asking yourselves how well </w:t>
      </w:r>
      <w:r w:rsidR="00C341D6" w:rsidRPr="00FB1A33">
        <w:rPr>
          <w:rFonts w:ascii="Times New Roman" w:hAnsi="Times New Roman" w:cs="Times New Roman"/>
        </w:rPr>
        <w:t>do you</w:t>
      </w:r>
      <w:r w:rsidRPr="00FB1A33">
        <w:rPr>
          <w:rFonts w:ascii="Times New Roman" w:hAnsi="Times New Roman" w:cs="Times New Roman"/>
        </w:rPr>
        <w:t xml:space="preserve"> communicate</w:t>
      </w:r>
      <w:r w:rsidR="00C341D6" w:rsidRPr="00FB1A33">
        <w:rPr>
          <w:rFonts w:ascii="Times New Roman" w:hAnsi="Times New Roman" w:cs="Times New Roman"/>
        </w:rPr>
        <w:t>?</w:t>
      </w:r>
      <w:r w:rsidRPr="00FB1A33">
        <w:rPr>
          <w:rFonts w:ascii="Times New Roman" w:hAnsi="Times New Roman" w:cs="Times New Roman"/>
        </w:rPr>
        <w:t xml:space="preserve">  Can you be more effective?</w:t>
      </w:r>
    </w:p>
    <w:p w14:paraId="6F414A4D" w14:textId="77777777" w:rsidR="00177D63" w:rsidRPr="00FB1A33" w:rsidRDefault="00177D63" w:rsidP="006D2ABE">
      <w:pPr>
        <w:pStyle w:val="ListParagraph"/>
        <w:spacing w:after="0" w:line="240" w:lineRule="auto"/>
        <w:rPr>
          <w:rFonts w:ascii="Times New Roman" w:hAnsi="Times New Roman" w:cs="Times New Roman"/>
        </w:rPr>
      </w:pPr>
    </w:p>
    <w:p w14:paraId="36CC6C67" w14:textId="77777777" w:rsidR="00177D63" w:rsidRPr="00FB1A33" w:rsidRDefault="00177D63"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Read every thing you write and question, question, question.  </w:t>
      </w:r>
    </w:p>
    <w:p w14:paraId="5B676BC8" w14:textId="77777777" w:rsidR="00177D63" w:rsidRPr="00FB1A33" w:rsidRDefault="00177D63" w:rsidP="006D2ABE">
      <w:pPr>
        <w:pStyle w:val="ListParagraph"/>
        <w:spacing w:after="0" w:line="240" w:lineRule="auto"/>
        <w:rPr>
          <w:rFonts w:ascii="Times New Roman" w:hAnsi="Times New Roman" w:cs="Times New Roman"/>
        </w:rPr>
      </w:pPr>
    </w:p>
    <w:p w14:paraId="299EB29F" w14:textId="77777777" w:rsidR="00177D63" w:rsidRPr="00FB1A33" w:rsidRDefault="00177D63"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Who is your audience?  Have you distracted your reader with complicated prose? Have you got things in the right order? </w:t>
      </w:r>
    </w:p>
    <w:p w14:paraId="483744DE" w14:textId="77777777" w:rsidR="00B81CE3" w:rsidRPr="00FB1A33" w:rsidRDefault="00B81CE3" w:rsidP="006D2ABE">
      <w:pPr>
        <w:pStyle w:val="ListParagraph"/>
        <w:spacing w:after="0" w:line="240" w:lineRule="auto"/>
        <w:rPr>
          <w:rFonts w:ascii="Times New Roman" w:hAnsi="Times New Roman" w:cs="Times New Roman"/>
        </w:rPr>
      </w:pPr>
    </w:p>
    <w:p w14:paraId="0B59E0F4" w14:textId="77777777" w:rsidR="00807A4B" w:rsidRPr="00FB1A33" w:rsidRDefault="00807A4B"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In an age when we are bombarded by words and information</w:t>
      </w:r>
      <w:r w:rsidR="00B706C7" w:rsidRPr="00FB1A33">
        <w:rPr>
          <w:rFonts w:ascii="Times New Roman" w:hAnsi="Times New Roman" w:cs="Times New Roman"/>
        </w:rPr>
        <w:t xml:space="preserve">, </w:t>
      </w:r>
      <w:r w:rsidRPr="00FB1A33">
        <w:rPr>
          <w:rFonts w:ascii="Times New Roman" w:hAnsi="Times New Roman" w:cs="Times New Roman"/>
        </w:rPr>
        <w:t>clear communication is more necessary now than ever</w:t>
      </w:r>
      <w:r w:rsidR="00606A75" w:rsidRPr="00FB1A33">
        <w:rPr>
          <w:rFonts w:ascii="Times New Roman" w:hAnsi="Times New Roman" w:cs="Times New Roman"/>
        </w:rPr>
        <w:t>.</w:t>
      </w:r>
    </w:p>
    <w:p w14:paraId="12179E20" w14:textId="77777777" w:rsidR="00807A4B" w:rsidRPr="00FB1A33" w:rsidRDefault="00807A4B" w:rsidP="006D2ABE">
      <w:pPr>
        <w:pStyle w:val="ListParagraph"/>
        <w:spacing w:after="0" w:line="240" w:lineRule="auto"/>
        <w:rPr>
          <w:rFonts w:ascii="Times New Roman" w:hAnsi="Times New Roman" w:cs="Times New Roman"/>
        </w:rPr>
      </w:pPr>
    </w:p>
    <w:p w14:paraId="2F19EEEB" w14:textId="77777777" w:rsidR="00B706C7" w:rsidRPr="00FB1A33" w:rsidRDefault="008E0C5D" w:rsidP="006D2ABE">
      <w:pPr>
        <w:pStyle w:val="ListParagraph"/>
        <w:numPr>
          <w:ilvl w:val="0"/>
          <w:numId w:val="21"/>
        </w:numPr>
        <w:spacing w:after="0" w:line="240" w:lineRule="auto"/>
        <w:rPr>
          <w:rFonts w:ascii="Times New Roman" w:hAnsi="Times New Roman" w:cs="Times New Roman"/>
        </w:rPr>
      </w:pPr>
      <w:r w:rsidRPr="00FB1A33">
        <w:rPr>
          <w:rFonts w:ascii="Times New Roman" w:hAnsi="Times New Roman" w:cs="Times New Roman"/>
        </w:rPr>
        <w:t xml:space="preserve">Writing with precision, saying </w:t>
      </w:r>
      <w:r w:rsidR="00C030C4" w:rsidRPr="00FB1A33">
        <w:rPr>
          <w:rFonts w:ascii="Times New Roman" w:hAnsi="Times New Roman" w:cs="Times New Roman"/>
        </w:rPr>
        <w:t xml:space="preserve">exactly </w:t>
      </w:r>
      <w:r w:rsidRPr="00FB1A33">
        <w:rPr>
          <w:rFonts w:ascii="Times New Roman" w:hAnsi="Times New Roman" w:cs="Times New Roman"/>
        </w:rPr>
        <w:t xml:space="preserve">what you mean, is </w:t>
      </w:r>
      <w:r w:rsidR="00B706C7" w:rsidRPr="00FB1A33">
        <w:rPr>
          <w:rFonts w:ascii="Times New Roman" w:hAnsi="Times New Roman" w:cs="Times New Roman"/>
        </w:rPr>
        <w:t>critical.</w:t>
      </w:r>
    </w:p>
    <w:p w14:paraId="10EF772E" w14:textId="77777777" w:rsidR="00B706C7" w:rsidRPr="00FB1A33" w:rsidRDefault="00B706C7" w:rsidP="006D2ABE">
      <w:pPr>
        <w:pStyle w:val="ListParagraph"/>
        <w:spacing w:after="0" w:line="240" w:lineRule="auto"/>
        <w:rPr>
          <w:rFonts w:ascii="Times New Roman" w:hAnsi="Times New Roman" w:cs="Times New Roman"/>
        </w:rPr>
      </w:pPr>
    </w:p>
    <w:p w14:paraId="4DBBCFF7" w14:textId="7EB48719" w:rsidR="008E0C5D" w:rsidRPr="00FB1A33" w:rsidRDefault="00B706C7"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 xml:space="preserve">Because that is how we </w:t>
      </w:r>
      <w:r w:rsidR="008E0C5D" w:rsidRPr="00FB1A33">
        <w:rPr>
          <w:rFonts w:ascii="Times New Roman" w:hAnsi="Times New Roman" w:cs="Times New Roman"/>
        </w:rPr>
        <w:t>influence</w:t>
      </w:r>
      <w:r w:rsidR="00B81CE3" w:rsidRPr="00FB1A33">
        <w:rPr>
          <w:rFonts w:ascii="Times New Roman" w:hAnsi="Times New Roman" w:cs="Times New Roman"/>
        </w:rPr>
        <w:t>, develop understanding,</w:t>
      </w:r>
      <w:r w:rsidR="008E0C5D" w:rsidRPr="00FB1A33">
        <w:rPr>
          <w:rFonts w:ascii="Times New Roman" w:hAnsi="Times New Roman" w:cs="Times New Roman"/>
        </w:rPr>
        <w:t xml:space="preserve"> and bring about change.</w:t>
      </w:r>
    </w:p>
    <w:p w14:paraId="6EAFD06D" w14:textId="7E517661" w:rsidR="006D2ABE" w:rsidRPr="00FB1A33" w:rsidRDefault="006D2ABE" w:rsidP="006D2ABE">
      <w:pPr>
        <w:pStyle w:val="ListParagraph"/>
        <w:spacing w:after="0" w:line="240" w:lineRule="auto"/>
        <w:rPr>
          <w:rFonts w:ascii="Times New Roman" w:hAnsi="Times New Roman" w:cs="Times New Roman"/>
        </w:rPr>
      </w:pPr>
    </w:p>
    <w:p w14:paraId="4C4C6D60" w14:textId="43F5120D" w:rsidR="006D2ABE" w:rsidRPr="00FB1A33" w:rsidRDefault="006D2ABE" w:rsidP="006D2ABE">
      <w:pPr>
        <w:pStyle w:val="ListParagraph"/>
        <w:numPr>
          <w:ilvl w:val="0"/>
          <w:numId w:val="22"/>
        </w:numPr>
        <w:spacing w:after="0" w:line="240" w:lineRule="auto"/>
        <w:rPr>
          <w:rFonts w:ascii="Times New Roman" w:hAnsi="Times New Roman" w:cs="Times New Roman"/>
        </w:rPr>
      </w:pPr>
      <w:r w:rsidRPr="00FB1A33">
        <w:rPr>
          <w:rFonts w:ascii="Times New Roman" w:hAnsi="Times New Roman" w:cs="Times New Roman"/>
        </w:rPr>
        <w:t>Thank you.</w:t>
      </w:r>
    </w:p>
    <w:p w14:paraId="4381ADA3" w14:textId="77777777" w:rsidR="006D2ABE" w:rsidRPr="00FB1A33" w:rsidRDefault="006D2ABE" w:rsidP="006D2ABE">
      <w:pPr>
        <w:pStyle w:val="ListParagraph"/>
        <w:spacing w:after="0" w:line="240" w:lineRule="auto"/>
        <w:rPr>
          <w:rFonts w:ascii="Times New Roman" w:hAnsi="Times New Roman" w:cs="Times New Roman"/>
        </w:rPr>
      </w:pPr>
    </w:p>
    <w:p w14:paraId="3D08E98D" w14:textId="6EADD535" w:rsidR="006D2ABE" w:rsidRPr="00FB1A33" w:rsidRDefault="006D2ABE" w:rsidP="006D2ABE">
      <w:pPr>
        <w:spacing w:after="0" w:line="240" w:lineRule="auto"/>
        <w:jc w:val="right"/>
        <w:rPr>
          <w:rFonts w:ascii="Times New Roman" w:hAnsi="Times New Roman" w:cs="Times New Roman"/>
          <w:b/>
        </w:rPr>
      </w:pPr>
      <w:r w:rsidRPr="00FB1A33">
        <w:rPr>
          <w:rFonts w:ascii="Times New Roman" w:hAnsi="Times New Roman" w:cs="Times New Roman"/>
          <w:b/>
        </w:rPr>
        <w:t>The Hon. Chief Justice Anne Ferguson</w:t>
      </w:r>
    </w:p>
    <w:p w14:paraId="57960D2A" w14:textId="14AA1FCC" w:rsidR="006D2ABE" w:rsidRPr="00FB1A33" w:rsidRDefault="006D2ABE" w:rsidP="006D2ABE">
      <w:pPr>
        <w:spacing w:after="0" w:line="240" w:lineRule="auto"/>
        <w:jc w:val="right"/>
        <w:rPr>
          <w:rFonts w:ascii="Times New Roman" w:hAnsi="Times New Roman" w:cs="Times New Roman"/>
          <w:b/>
        </w:rPr>
      </w:pPr>
      <w:r w:rsidRPr="00FB1A33">
        <w:rPr>
          <w:rFonts w:ascii="Times New Roman" w:hAnsi="Times New Roman" w:cs="Times New Roman"/>
          <w:b/>
        </w:rPr>
        <w:t>21 November 2019</w:t>
      </w:r>
    </w:p>
    <w:p w14:paraId="04340444" w14:textId="1DD95216" w:rsidR="009E4369" w:rsidRPr="00FB1A33" w:rsidRDefault="009E4369" w:rsidP="006D2ABE">
      <w:pPr>
        <w:spacing w:after="0" w:line="240" w:lineRule="auto"/>
        <w:jc w:val="right"/>
        <w:rPr>
          <w:rFonts w:ascii="Times New Roman" w:hAnsi="Times New Roman" w:cs="Times New Roman"/>
          <w:b/>
        </w:rPr>
      </w:pPr>
    </w:p>
    <w:sectPr w:rsidR="009E4369" w:rsidRPr="00FB1A3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2FF2F" w14:textId="77777777" w:rsidR="00A412F6" w:rsidRDefault="00A412F6" w:rsidP="00A31B8C">
      <w:pPr>
        <w:spacing w:after="0" w:line="240" w:lineRule="auto"/>
      </w:pPr>
      <w:r>
        <w:separator/>
      </w:r>
    </w:p>
  </w:endnote>
  <w:endnote w:type="continuationSeparator" w:id="0">
    <w:p w14:paraId="5B448C68" w14:textId="77777777" w:rsidR="00A412F6" w:rsidRDefault="00A412F6" w:rsidP="00A3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9AAC" w14:textId="77777777" w:rsidR="00ED1FA2" w:rsidRDefault="00ED1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56084" w14:textId="77777777" w:rsidR="00ED1FA2" w:rsidRDefault="00ED1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F8ED0" w14:textId="77777777" w:rsidR="00ED1FA2" w:rsidRDefault="00ED1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6A9A4" w14:textId="77777777" w:rsidR="00A412F6" w:rsidRDefault="00A412F6" w:rsidP="00A31B8C">
      <w:pPr>
        <w:spacing w:after="0" w:line="240" w:lineRule="auto"/>
      </w:pPr>
      <w:r>
        <w:separator/>
      </w:r>
    </w:p>
  </w:footnote>
  <w:footnote w:type="continuationSeparator" w:id="0">
    <w:p w14:paraId="3216C2FC" w14:textId="77777777" w:rsidR="00A412F6" w:rsidRDefault="00A412F6" w:rsidP="00A31B8C">
      <w:pPr>
        <w:spacing w:after="0" w:line="240" w:lineRule="auto"/>
      </w:pPr>
      <w:r>
        <w:continuationSeparator/>
      </w:r>
    </w:p>
  </w:footnote>
  <w:footnote w:id="1">
    <w:p w14:paraId="312FAE3A" w14:textId="3AF52345" w:rsidR="00CA6911" w:rsidRDefault="00CA6911">
      <w:pPr>
        <w:pStyle w:val="FootnoteText"/>
      </w:pPr>
      <w:r>
        <w:rPr>
          <w:rStyle w:val="FootnoteReference"/>
        </w:rPr>
        <w:footnoteRef/>
      </w:r>
      <w:r>
        <w:t xml:space="preserve"> This is an edited version of the speech given by the Hon. Chief Justice Anne Ferguson at the Monash University Law Review annual dinner at the Park Hyatt Melbourne on Thursday 21 November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DC06" w14:textId="77777777" w:rsidR="00ED1FA2" w:rsidRDefault="00ED1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614B" w14:textId="17EFE11C" w:rsidR="00ED1FA2" w:rsidRDefault="000326E4">
    <w:pPr>
      <w:pStyle w:val="Header"/>
      <w:jc w:val="right"/>
    </w:pPr>
    <w:sdt>
      <w:sdtPr>
        <w:id w:val="1308367909"/>
        <w:docPartObj>
          <w:docPartGallery w:val="Page Numbers (Top of Page)"/>
          <w:docPartUnique/>
        </w:docPartObj>
      </w:sdtPr>
      <w:sdtEndPr>
        <w:rPr>
          <w:noProof/>
        </w:rPr>
      </w:sdtEndPr>
      <w:sdtContent>
        <w:r w:rsidR="00ED1FA2">
          <w:fldChar w:fldCharType="begin"/>
        </w:r>
        <w:r w:rsidR="00ED1FA2">
          <w:instrText xml:space="preserve"> PAGE   \* MERGEFORMAT </w:instrText>
        </w:r>
        <w:r w:rsidR="00ED1FA2">
          <w:fldChar w:fldCharType="separate"/>
        </w:r>
        <w:r>
          <w:rPr>
            <w:noProof/>
          </w:rPr>
          <w:t>1</w:t>
        </w:r>
        <w:r w:rsidR="00ED1FA2">
          <w:rPr>
            <w:noProof/>
          </w:rPr>
          <w:fldChar w:fldCharType="end"/>
        </w:r>
      </w:sdtContent>
    </w:sdt>
  </w:p>
  <w:p w14:paraId="5CE244A6" w14:textId="77777777" w:rsidR="00ED1FA2" w:rsidRDefault="00ED1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6CEC7" w14:textId="77777777" w:rsidR="00ED1FA2" w:rsidRDefault="00ED1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717"/>
    <w:multiLevelType w:val="hybridMultilevel"/>
    <w:tmpl w:val="74D0E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B45A4"/>
    <w:multiLevelType w:val="hybridMultilevel"/>
    <w:tmpl w:val="EED4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56560"/>
    <w:multiLevelType w:val="hybridMultilevel"/>
    <w:tmpl w:val="8976E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DA43EB"/>
    <w:multiLevelType w:val="hybridMultilevel"/>
    <w:tmpl w:val="CCEAEAB6"/>
    <w:lvl w:ilvl="0" w:tplc="738059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C5931"/>
    <w:multiLevelType w:val="hybridMultilevel"/>
    <w:tmpl w:val="78ACF1F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77FD6"/>
    <w:multiLevelType w:val="hybridMultilevel"/>
    <w:tmpl w:val="2ADC8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CE4A0C"/>
    <w:multiLevelType w:val="hybridMultilevel"/>
    <w:tmpl w:val="143821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417A90"/>
    <w:multiLevelType w:val="hybridMultilevel"/>
    <w:tmpl w:val="14E05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226879"/>
    <w:multiLevelType w:val="hybridMultilevel"/>
    <w:tmpl w:val="611A9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9E31AA"/>
    <w:multiLevelType w:val="hybridMultilevel"/>
    <w:tmpl w:val="58122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0A729F"/>
    <w:multiLevelType w:val="hybridMultilevel"/>
    <w:tmpl w:val="FC723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F22672"/>
    <w:multiLevelType w:val="hybridMultilevel"/>
    <w:tmpl w:val="44EEBC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B925E4"/>
    <w:multiLevelType w:val="hybridMultilevel"/>
    <w:tmpl w:val="ADB46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090517"/>
    <w:multiLevelType w:val="hybridMultilevel"/>
    <w:tmpl w:val="D49E4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F5F22"/>
    <w:multiLevelType w:val="hybridMultilevel"/>
    <w:tmpl w:val="DE3650B2"/>
    <w:lvl w:ilvl="0" w:tplc="B24EC8A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086B92"/>
    <w:multiLevelType w:val="hybridMultilevel"/>
    <w:tmpl w:val="2AE8938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C70FDA"/>
    <w:multiLevelType w:val="hybridMultilevel"/>
    <w:tmpl w:val="86E0B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BE4A92"/>
    <w:multiLevelType w:val="hybridMultilevel"/>
    <w:tmpl w:val="20D63926"/>
    <w:lvl w:ilvl="0" w:tplc="E5C0863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E652576"/>
    <w:multiLevelType w:val="hybridMultilevel"/>
    <w:tmpl w:val="B0121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6C1A7D"/>
    <w:multiLevelType w:val="hybridMultilevel"/>
    <w:tmpl w:val="D792A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FC1711"/>
    <w:multiLevelType w:val="hybridMultilevel"/>
    <w:tmpl w:val="30360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022ADE"/>
    <w:multiLevelType w:val="hybridMultilevel"/>
    <w:tmpl w:val="9B8A7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507750"/>
    <w:multiLevelType w:val="hybridMultilevel"/>
    <w:tmpl w:val="30381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AC2BF5"/>
    <w:multiLevelType w:val="hybridMultilevel"/>
    <w:tmpl w:val="291A5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0A0F8F"/>
    <w:multiLevelType w:val="hybridMultilevel"/>
    <w:tmpl w:val="4C9A1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61085E"/>
    <w:multiLevelType w:val="hybridMultilevel"/>
    <w:tmpl w:val="813A1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3"/>
  </w:num>
  <w:num w:numId="4">
    <w:abstractNumId w:val="8"/>
  </w:num>
  <w:num w:numId="5">
    <w:abstractNumId w:val="6"/>
  </w:num>
  <w:num w:numId="6">
    <w:abstractNumId w:val="12"/>
  </w:num>
  <w:num w:numId="7">
    <w:abstractNumId w:val="21"/>
  </w:num>
  <w:num w:numId="8">
    <w:abstractNumId w:val="24"/>
  </w:num>
  <w:num w:numId="9">
    <w:abstractNumId w:val="5"/>
  </w:num>
  <w:num w:numId="10">
    <w:abstractNumId w:val="22"/>
  </w:num>
  <w:num w:numId="11">
    <w:abstractNumId w:val="11"/>
  </w:num>
  <w:num w:numId="12">
    <w:abstractNumId w:val="19"/>
  </w:num>
  <w:num w:numId="13">
    <w:abstractNumId w:val="16"/>
  </w:num>
  <w:num w:numId="14">
    <w:abstractNumId w:val="4"/>
  </w:num>
  <w:num w:numId="15">
    <w:abstractNumId w:val="25"/>
  </w:num>
  <w:num w:numId="16">
    <w:abstractNumId w:val="17"/>
  </w:num>
  <w:num w:numId="17">
    <w:abstractNumId w:val="1"/>
  </w:num>
  <w:num w:numId="18">
    <w:abstractNumId w:val="14"/>
  </w:num>
  <w:num w:numId="19">
    <w:abstractNumId w:val="20"/>
  </w:num>
  <w:num w:numId="20">
    <w:abstractNumId w:val="2"/>
  </w:num>
  <w:num w:numId="21">
    <w:abstractNumId w:val="3"/>
  </w:num>
  <w:num w:numId="22">
    <w:abstractNumId w:val="9"/>
  </w:num>
  <w:num w:numId="23">
    <w:abstractNumId w:val="0"/>
  </w:num>
  <w:num w:numId="24">
    <w:abstractNumId w:val="18"/>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20"/>
    <w:rsid w:val="00001C0A"/>
    <w:rsid w:val="0000565B"/>
    <w:rsid w:val="00010E60"/>
    <w:rsid w:val="000326E4"/>
    <w:rsid w:val="000376A7"/>
    <w:rsid w:val="00052C87"/>
    <w:rsid w:val="0005333C"/>
    <w:rsid w:val="00055CB3"/>
    <w:rsid w:val="000636AE"/>
    <w:rsid w:val="00064644"/>
    <w:rsid w:val="00076B7B"/>
    <w:rsid w:val="00082226"/>
    <w:rsid w:val="00097C64"/>
    <w:rsid w:val="000A3E33"/>
    <w:rsid w:val="000A4555"/>
    <w:rsid w:val="000A6F08"/>
    <w:rsid w:val="000B2E1E"/>
    <w:rsid w:val="000B38E0"/>
    <w:rsid w:val="000C7D66"/>
    <w:rsid w:val="000D7634"/>
    <w:rsid w:val="000D7E48"/>
    <w:rsid w:val="000E0D2D"/>
    <w:rsid w:val="000E66C0"/>
    <w:rsid w:val="000F79C4"/>
    <w:rsid w:val="00104EE4"/>
    <w:rsid w:val="00117E7F"/>
    <w:rsid w:val="00120720"/>
    <w:rsid w:val="0013314A"/>
    <w:rsid w:val="00135281"/>
    <w:rsid w:val="00137B97"/>
    <w:rsid w:val="00145546"/>
    <w:rsid w:val="00157D5E"/>
    <w:rsid w:val="001639CE"/>
    <w:rsid w:val="001705AC"/>
    <w:rsid w:val="00177D63"/>
    <w:rsid w:val="00187C9C"/>
    <w:rsid w:val="00195DED"/>
    <w:rsid w:val="001C6E91"/>
    <w:rsid w:val="001F39A0"/>
    <w:rsid w:val="001F7283"/>
    <w:rsid w:val="00235A43"/>
    <w:rsid w:val="002366A3"/>
    <w:rsid w:val="00245A32"/>
    <w:rsid w:val="00257EC4"/>
    <w:rsid w:val="0026766D"/>
    <w:rsid w:val="00271D13"/>
    <w:rsid w:val="00275789"/>
    <w:rsid w:val="00277F43"/>
    <w:rsid w:val="0028131E"/>
    <w:rsid w:val="002B1810"/>
    <w:rsid w:val="002C7DD8"/>
    <w:rsid w:val="002D0E64"/>
    <w:rsid w:val="002E6AF5"/>
    <w:rsid w:val="0032562B"/>
    <w:rsid w:val="0034747A"/>
    <w:rsid w:val="0035426B"/>
    <w:rsid w:val="003565C9"/>
    <w:rsid w:val="0036154E"/>
    <w:rsid w:val="003734F3"/>
    <w:rsid w:val="003851AC"/>
    <w:rsid w:val="00390F07"/>
    <w:rsid w:val="003A0412"/>
    <w:rsid w:val="003A34C2"/>
    <w:rsid w:val="003A4785"/>
    <w:rsid w:val="003A72FC"/>
    <w:rsid w:val="003C495E"/>
    <w:rsid w:val="003D46BB"/>
    <w:rsid w:val="003D7B98"/>
    <w:rsid w:val="003E0426"/>
    <w:rsid w:val="003E5EBF"/>
    <w:rsid w:val="004119F2"/>
    <w:rsid w:val="004129C1"/>
    <w:rsid w:val="00414D5A"/>
    <w:rsid w:val="00441322"/>
    <w:rsid w:val="004421E5"/>
    <w:rsid w:val="004517C8"/>
    <w:rsid w:val="00452483"/>
    <w:rsid w:val="00457C91"/>
    <w:rsid w:val="0047197D"/>
    <w:rsid w:val="00481431"/>
    <w:rsid w:val="00493DF3"/>
    <w:rsid w:val="00496D48"/>
    <w:rsid w:val="004A1BB0"/>
    <w:rsid w:val="004A20AA"/>
    <w:rsid w:val="004B1BB5"/>
    <w:rsid w:val="004D7C48"/>
    <w:rsid w:val="004E030A"/>
    <w:rsid w:val="004F0833"/>
    <w:rsid w:val="004F2EAC"/>
    <w:rsid w:val="004F3470"/>
    <w:rsid w:val="00505962"/>
    <w:rsid w:val="00526CEB"/>
    <w:rsid w:val="00532169"/>
    <w:rsid w:val="00547055"/>
    <w:rsid w:val="00554EFA"/>
    <w:rsid w:val="005842C9"/>
    <w:rsid w:val="0059595C"/>
    <w:rsid w:val="005B289F"/>
    <w:rsid w:val="005C2B0C"/>
    <w:rsid w:val="005C4D46"/>
    <w:rsid w:val="005F2D15"/>
    <w:rsid w:val="005F3F41"/>
    <w:rsid w:val="005F542C"/>
    <w:rsid w:val="0060595D"/>
    <w:rsid w:val="00606A75"/>
    <w:rsid w:val="006078AB"/>
    <w:rsid w:val="00612B7E"/>
    <w:rsid w:val="00620298"/>
    <w:rsid w:val="00620D34"/>
    <w:rsid w:val="0062161E"/>
    <w:rsid w:val="00632B20"/>
    <w:rsid w:val="0063460B"/>
    <w:rsid w:val="006740D8"/>
    <w:rsid w:val="006767DA"/>
    <w:rsid w:val="0068179A"/>
    <w:rsid w:val="00687271"/>
    <w:rsid w:val="00690648"/>
    <w:rsid w:val="00691C88"/>
    <w:rsid w:val="0069613C"/>
    <w:rsid w:val="006A7787"/>
    <w:rsid w:val="006B3449"/>
    <w:rsid w:val="006D1689"/>
    <w:rsid w:val="006D2ABE"/>
    <w:rsid w:val="006E44A3"/>
    <w:rsid w:val="006F0102"/>
    <w:rsid w:val="006F238F"/>
    <w:rsid w:val="006F31F4"/>
    <w:rsid w:val="00705B4C"/>
    <w:rsid w:val="00716C96"/>
    <w:rsid w:val="00727963"/>
    <w:rsid w:val="00730E8E"/>
    <w:rsid w:val="0074671F"/>
    <w:rsid w:val="00767DCF"/>
    <w:rsid w:val="00770B1D"/>
    <w:rsid w:val="0078218E"/>
    <w:rsid w:val="00784113"/>
    <w:rsid w:val="00794280"/>
    <w:rsid w:val="007D0F08"/>
    <w:rsid w:val="007D4FB4"/>
    <w:rsid w:val="007D526D"/>
    <w:rsid w:val="007D636A"/>
    <w:rsid w:val="007D6407"/>
    <w:rsid w:val="007E0769"/>
    <w:rsid w:val="007E28B2"/>
    <w:rsid w:val="007E4AC7"/>
    <w:rsid w:val="007E4C5C"/>
    <w:rsid w:val="007E559F"/>
    <w:rsid w:val="007E7359"/>
    <w:rsid w:val="00807A4B"/>
    <w:rsid w:val="00835A82"/>
    <w:rsid w:val="008511EB"/>
    <w:rsid w:val="008557B4"/>
    <w:rsid w:val="008630E4"/>
    <w:rsid w:val="008635D4"/>
    <w:rsid w:val="0086363E"/>
    <w:rsid w:val="00873EFE"/>
    <w:rsid w:val="008836AF"/>
    <w:rsid w:val="00886D9A"/>
    <w:rsid w:val="008A5533"/>
    <w:rsid w:val="008B0A00"/>
    <w:rsid w:val="008C4E5D"/>
    <w:rsid w:val="008E0C5D"/>
    <w:rsid w:val="008F44F3"/>
    <w:rsid w:val="00904C26"/>
    <w:rsid w:val="00914BC8"/>
    <w:rsid w:val="00922720"/>
    <w:rsid w:val="009323F2"/>
    <w:rsid w:val="009448C4"/>
    <w:rsid w:val="00961CF7"/>
    <w:rsid w:val="00964077"/>
    <w:rsid w:val="009712BC"/>
    <w:rsid w:val="0097674E"/>
    <w:rsid w:val="009965A5"/>
    <w:rsid w:val="00997510"/>
    <w:rsid w:val="009C0E5B"/>
    <w:rsid w:val="009C7938"/>
    <w:rsid w:val="009D5C1B"/>
    <w:rsid w:val="009E1002"/>
    <w:rsid w:val="009E4369"/>
    <w:rsid w:val="00A01391"/>
    <w:rsid w:val="00A109EC"/>
    <w:rsid w:val="00A16591"/>
    <w:rsid w:val="00A304EC"/>
    <w:rsid w:val="00A31B8C"/>
    <w:rsid w:val="00A336DD"/>
    <w:rsid w:val="00A412F6"/>
    <w:rsid w:val="00A4567F"/>
    <w:rsid w:val="00A52858"/>
    <w:rsid w:val="00A75295"/>
    <w:rsid w:val="00A76B2E"/>
    <w:rsid w:val="00A770A5"/>
    <w:rsid w:val="00A77175"/>
    <w:rsid w:val="00A82001"/>
    <w:rsid w:val="00A91AD0"/>
    <w:rsid w:val="00A96B70"/>
    <w:rsid w:val="00AC15B5"/>
    <w:rsid w:val="00AC7820"/>
    <w:rsid w:val="00AC7B56"/>
    <w:rsid w:val="00AD7C10"/>
    <w:rsid w:val="00AE64B2"/>
    <w:rsid w:val="00AF1098"/>
    <w:rsid w:val="00AF1D43"/>
    <w:rsid w:val="00B01D88"/>
    <w:rsid w:val="00B027AE"/>
    <w:rsid w:val="00B05E1A"/>
    <w:rsid w:val="00B22573"/>
    <w:rsid w:val="00B35E27"/>
    <w:rsid w:val="00B40FE2"/>
    <w:rsid w:val="00B55DA1"/>
    <w:rsid w:val="00B706C7"/>
    <w:rsid w:val="00B81CE3"/>
    <w:rsid w:val="00B85530"/>
    <w:rsid w:val="00B90C10"/>
    <w:rsid w:val="00B9748B"/>
    <w:rsid w:val="00B97ADE"/>
    <w:rsid w:val="00BB0349"/>
    <w:rsid w:val="00BB2B08"/>
    <w:rsid w:val="00BE197B"/>
    <w:rsid w:val="00BE62FF"/>
    <w:rsid w:val="00BF035F"/>
    <w:rsid w:val="00BF2A7F"/>
    <w:rsid w:val="00BF6338"/>
    <w:rsid w:val="00C030C4"/>
    <w:rsid w:val="00C03E7A"/>
    <w:rsid w:val="00C3254E"/>
    <w:rsid w:val="00C326E8"/>
    <w:rsid w:val="00C341D6"/>
    <w:rsid w:val="00C36B70"/>
    <w:rsid w:val="00C51549"/>
    <w:rsid w:val="00C63297"/>
    <w:rsid w:val="00C72EC5"/>
    <w:rsid w:val="00C73629"/>
    <w:rsid w:val="00C766EC"/>
    <w:rsid w:val="00C97621"/>
    <w:rsid w:val="00CA4E97"/>
    <w:rsid w:val="00CA6911"/>
    <w:rsid w:val="00CB52B8"/>
    <w:rsid w:val="00CC22A7"/>
    <w:rsid w:val="00CD009B"/>
    <w:rsid w:val="00CD1E0E"/>
    <w:rsid w:val="00CF66C6"/>
    <w:rsid w:val="00D0760E"/>
    <w:rsid w:val="00D1167D"/>
    <w:rsid w:val="00D12662"/>
    <w:rsid w:val="00D20EBC"/>
    <w:rsid w:val="00D33E35"/>
    <w:rsid w:val="00D603EF"/>
    <w:rsid w:val="00D63486"/>
    <w:rsid w:val="00D671E6"/>
    <w:rsid w:val="00DA117C"/>
    <w:rsid w:val="00DB4152"/>
    <w:rsid w:val="00DB4E10"/>
    <w:rsid w:val="00DC418A"/>
    <w:rsid w:val="00DC644D"/>
    <w:rsid w:val="00DE2386"/>
    <w:rsid w:val="00DE54DB"/>
    <w:rsid w:val="00E07A84"/>
    <w:rsid w:val="00E20A62"/>
    <w:rsid w:val="00E25876"/>
    <w:rsid w:val="00E44117"/>
    <w:rsid w:val="00E51DDE"/>
    <w:rsid w:val="00E52D77"/>
    <w:rsid w:val="00E624CB"/>
    <w:rsid w:val="00E84D97"/>
    <w:rsid w:val="00E90679"/>
    <w:rsid w:val="00E947F0"/>
    <w:rsid w:val="00EA046F"/>
    <w:rsid w:val="00EC0B9C"/>
    <w:rsid w:val="00EC558A"/>
    <w:rsid w:val="00ED1FA2"/>
    <w:rsid w:val="00EE7CCE"/>
    <w:rsid w:val="00EF7778"/>
    <w:rsid w:val="00F01E9C"/>
    <w:rsid w:val="00F02B50"/>
    <w:rsid w:val="00F15BC4"/>
    <w:rsid w:val="00F24ECB"/>
    <w:rsid w:val="00F358AA"/>
    <w:rsid w:val="00F37A04"/>
    <w:rsid w:val="00F44246"/>
    <w:rsid w:val="00F71F7A"/>
    <w:rsid w:val="00F73F31"/>
    <w:rsid w:val="00F76884"/>
    <w:rsid w:val="00FB1A33"/>
    <w:rsid w:val="00FB7708"/>
    <w:rsid w:val="00FC06D0"/>
    <w:rsid w:val="00FC6AD9"/>
    <w:rsid w:val="00FD47F7"/>
    <w:rsid w:val="00FE4794"/>
    <w:rsid w:val="00FF57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C7A3EC"/>
  <w15:chartTrackingRefBased/>
  <w15:docId w15:val="{38B48F03-5789-43FE-A10C-05CF8A47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6E4"/>
  </w:style>
  <w:style w:type="paragraph" w:styleId="Heading1">
    <w:name w:val="heading 1"/>
    <w:basedOn w:val="Normal"/>
    <w:next w:val="Normal"/>
    <w:link w:val="Heading1Char"/>
    <w:uiPriority w:val="9"/>
    <w:qFormat/>
    <w:rsid w:val="000326E4"/>
    <w:pPr>
      <w:keepNext/>
      <w:keepLines/>
      <w:spacing w:before="240" w:after="0"/>
      <w:jc w:val="center"/>
      <w:outlineLvl w:val="0"/>
    </w:pPr>
    <w:rPr>
      <w:rFonts w:ascii="Times New Roman" w:eastAsiaTheme="majorEastAsia" w:hAnsi="Times New Roman"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2C9"/>
    <w:pPr>
      <w:ind w:left="720"/>
      <w:contextualSpacing/>
    </w:pPr>
  </w:style>
  <w:style w:type="paragraph" w:styleId="Header">
    <w:name w:val="header"/>
    <w:basedOn w:val="Normal"/>
    <w:link w:val="HeaderChar"/>
    <w:uiPriority w:val="99"/>
    <w:unhideWhenUsed/>
    <w:rsid w:val="00A31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B8C"/>
  </w:style>
  <w:style w:type="paragraph" w:styleId="Footer">
    <w:name w:val="footer"/>
    <w:basedOn w:val="Normal"/>
    <w:link w:val="FooterChar"/>
    <w:uiPriority w:val="99"/>
    <w:unhideWhenUsed/>
    <w:rsid w:val="00A31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B8C"/>
  </w:style>
  <w:style w:type="paragraph" w:styleId="BalloonText">
    <w:name w:val="Balloon Text"/>
    <w:basedOn w:val="Normal"/>
    <w:link w:val="BalloonTextChar"/>
    <w:uiPriority w:val="99"/>
    <w:semiHidden/>
    <w:unhideWhenUsed/>
    <w:rsid w:val="002E6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F5"/>
    <w:rPr>
      <w:rFonts w:ascii="Segoe UI" w:hAnsi="Segoe UI" w:cs="Segoe UI"/>
      <w:sz w:val="18"/>
      <w:szCs w:val="18"/>
    </w:rPr>
  </w:style>
  <w:style w:type="character" w:styleId="CommentReference">
    <w:name w:val="annotation reference"/>
    <w:basedOn w:val="DefaultParagraphFont"/>
    <w:uiPriority w:val="99"/>
    <w:semiHidden/>
    <w:unhideWhenUsed/>
    <w:rsid w:val="00A304EC"/>
    <w:rPr>
      <w:sz w:val="16"/>
      <w:szCs w:val="16"/>
    </w:rPr>
  </w:style>
  <w:style w:type="paragraph" w:styleId="CommentText">
    <w:name w:val="annotation text"/>
    <w:basedOn w:val="Normal"/>
    <w:link w:val="CommentTextChar"/>
    <w:uiPriority w:val="99"/>
    <w:semiHidden/>
    <w:unhideWhenUsed/>
    <w:rsid w:val="00A304EC"/>
    <w:pPr>
      <w:spacing w:line="240" w:lineRule="auto"/>
    </w:pPr>
    <w:rPr>
      <w:sz w:val="20"/>
      <w:szCs w:val="20"/>
    </w:rPr>
  </w:style>
  <w:style w:type="character" w:customStyle="1" w:styleId="CommentTextChar">
    <w:name w:val="Comment Text Char"/>
    <w:basedOn w:val="DefaultParagraphFont"/>
    <w:link w:val="CommentText"/>
    <w:uiPriority w:val="99"/>
    <w:semiHidden/>
    <w:rsid w:val="00A304EC"/>
    <w:rPr>
      <w:sz w:val="20"/>
      <w:szCs w:val="20"/>
    </w:rPr>
  </w:style>
  <w:style w:type="paragraph" w:styleId="CommentSubject">
    <w:name w:val="annotation subject"/>
    <w:basedOn w:val="CommentText"/>
    <w:next w:val="CommentText"/>
    <w:link w:val="CommentSubjectChar"/>
    <w:uiPriority w:val="99"/>
    <w:semiHidden/>
    <w:unhideWhenUsed/>
    <w:rsid w:val="00A304EC"/>
    <w:rPr>
      <w:b/>
      <w:bCs/>
    </w:rPr>
  </w:style>
  <w:style w:type="character" w:customStyle="1" w:styleId="CommentSubjectChar">
    <w:name w:val="Comment Subject Char"/>
    <w:basedOn w:val="CommentTextChar"/>
    <w:link w:val="CommentSubject"/>
    <w:uiPriority w:val="99"/>
    <w:semiHidden/>
    <w:rsid w:val="00A304EC"/>
    <w:rPr>
      <w:b/>
      <w:bCs/>
      <w:sz w:val="20"/>
      <w:szCs w:val="20"/>
    </w:rPr>
  </w:style>
  <w:style w:type="paragraph" w:styleId="Revision">
    <w:name w:val="Revision"/>
    <w:hidden/>
    <w:uiPriority w:val="99"/>
    <w:semiHidden/>
    <w:rsid w:val="00A304EC"/>
    <w:pPr>
      <w:spacing w:after="0" w:line="240" w:lineRule="auto"/>
    </w:pPr>
  </w:style>
  <w:style w:type="paragraph" w:styleId="FootnoteText">
    <w:name w:val="footnote text"/>
    <w:basedOn w:val="Normal"/>
    <w:link w:val="FootnoteTextChar"/>
    <w:uiPriority w:val="99"/>
    <w:semiHidden/>
    <w:unhideWhenUsed/>
    <w:rsid w:val="00CA69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6911"/>
    <w:rPr>
      <w:sz w:val="20"/>
      <w:szCs w:val="20"/>
    </w:rPr>
  </w:style>
  <w:style w:type="character" w:styleId="FootnoteReference">
    <w:name w:val="footnote reference"/>
    <w:basedOn w:val="DefaultParagraphFont"/>
    <w:uiPriority w:val="99"/>
    <w:semiHidden/>
    <w:unhideWhenUsed/>
    <w:rsid w:val="00CA6911"/>
    <w:rPr>
      <w:vertAlign w:val="superscript"/>
    </w:rPr>
  </w:style>
  <w:style w:type="character" w:customStyle="1" w:styleId="Heading1Char">
    <w:name w:val="Heading 1 Char"/>
    <w:basedOn w:val="DefaultParagraphFont"/>
    <w:link w:val="Heading1"/>
    <w:uiPriority w:val="9"/>
    <w:rsid w:val="000326E4"/>
    <w:rPr>
      <w:rFonts w:ascii="Times New Roman" w:eastAsiaTheme="majorEastAsia" w:hAnsi="Times New Roman"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02699">
      <w:bodyDiv w:val="1"/>
      <w:marLeft w:val="0"/>
      <w:marRight w:val="0"/>
      <w:marTop w:val="0"/>
      <w:marBottom w:val="0"/>
      <w:divBdr>
        <w:top w:val="none" w:sz="0" w:space="0" w:color="auto"/>
        <w:left w:val="none" w:sz="0" w:space="0" w:color="auto"/>
        <w:bottom w:val="none" w:sz="0" w:space="0" w:color="auto"/>
        <w:right w:val="none" w:sz="0" w:space="0" w:color="auto"/>
      </w:divBdr>
    </w:div>
    <w:div w:id="1881356233">
      <w:bodyDiv w:val="1"/>
      <w:marLeft w:val="0"/>
      <w:marRight w:val="0"/>
      <w:marTop w:val="0"/>
      <w:marBottom w:val="0"/>
      <w:divBdr>
        <w:top w:val="none" w:sz="0" w:space="0" w:color="auto"/>
        <w:left w:val="none" w:sz="0" w:space="0" w:color="auto"/>
        <w:bottom w:val="none" w:sz="0" w:space="0" w:color="auto"/>
        <w:right w:val="none" w:sz="0" w:space="0" w:color="auto"/>
      </w:divBdr>
    </w:div>
    <w:div w:id="21054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4ee726a5436f1f05eeae06a3e4908793">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38af3f63c1128c57b4ac6d6028bf6b42"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E4F77-549A-4A6E-A340-02E5A8C3C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42345-AA5F-4364-B45B-145E09F2AF4C}">
  <ds:schemaRefs>
    <ds:schemaRef ds:uri="http://purl.org/dc/dcmitype/"/>
    <ds:schemaRef ds:uri="http://schemas.microsoft.com/office/infopath/2007/PartnerControls"/>
    <ds:schemaRef ds:uri="http://purl.org/dc/elements/1.1/"/>
    <ds:schemaRef ds:uri="http://schemas.microsoft.com/office/2006/documentManagement/types"/>
    <ds:schemaRef ds:uri="263eaefd-0475-4860-b86f-622cd66f4e0c"/>
    <ds:schemaRef ds:uri="http://purl.org/dc/terms/"/>
    <ds:schemaRef ds:uri="http://schemas.openxmlformats.org/package/2006/metadata/core-properties"/>
    <ds:schemaRef ds:uri="bdde84cb-4b1f-4b74-b4a5-14e1a433eee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FA99521-AA84-4A7C-B2C5-FFE5EC3B8792}">
  <ds:schemaRefs>
    <ds:schemaRef ds:uri="http://schemas.microsoft.com/sharepoint/v3/contenttype/forms"/>
  </ds:schemaRefs>
</ds:datastoreItem>
</file>

<file path=customXml/itemProps4.xml><?xml version="1.0" encoding="utf-8"?>
<ds:datastoreItem xmlns:ds="http://schemas.openxmlformats.org/officeDocument/2006/customXml" ds:itemID="{063923B2-F5F6-45B1-9B1B-4C5C46EA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1345</Words>
  <Characters>7672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2019-11-21T05:54:00Z</cp:lastPrinted>
  <dcterms:created xsi:type="dcterms:W3CDTF">2019-11-21T05:14:00Z</dcterms:created>
  <dcterms:modified xsi:type="dcterms:W3CDTF">2019-12-13T02:02:00Z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