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52" w:type="dxa"/>
        <w:tblInd w:w="-180" w:type="dxa"/>
        <w:tblLayout w:type="fixed"/>
        <w:tblLook w:val="0000" w:firstRow="0" w:lastRow="0" w:firstColumn="0" w:lastColumn="0" w:noHBand="0" w:noVBand="0"/>
      </w:tblPr>
      <w:tblGrid>
        <w:gridCol w:w="6210"/>
        <w:gridCol w:w="3042"/>
      </w:tblGrid>
      <w:tr w:rsidR="00F668EB" w:rsidRPr="00F668EB" w14:paraId="2C36BABB" w14:textId="77777777" w:rsidTr="009978A3">
        <w:tc>
          <w:tcPr>
            <w:tcW w:w="9252" w:type="dxa"/>
            <w:gridSpan w:val="2"/>
          </w:tcPr>
          <w:p w14:paraId="47E4B669" w14:textId="77777777" w:rsidR="004460AE" w:rsidRPr="00F668EB" w:rsidRDefault="004460AE" w:rsidP="009978A3">
            <w:pPr>
              <w:spacing w:after="0" w:line="240" w:lineRule="auto"/>
              <w:jc w:val="both"/>
              <w:rPr>
                <w:rFonts w:ascii="Times New Roman" w:hAnsi="Times New Roman" w:cs="Times New Roman"/>
                <w:caps/>
                <w:sz w:val="24"/>
                <w:szCs w:val="24"/>
              </w:rPr>
            </w:pPr>
            <w:r w:rsidRPr="00F668EB">
              <w:rPr>
                <w:rFonts w:ascii="Times New Roman" w:hAnsi="Times New Roman" w:cs="Times New Roman"/>
                <w:caps/>
                <w:sz w:val="24"/>
                <w:szCs w:val="24"/>
              </w:rPr>
              <w:t>IN THE SUPREME COURT OF VICTORIA AT MELBOURNE</w:t>
            </w:r>
          </w:p>
        </w:tc>
      </w:tr>
      <w:tr w:rsidR="00F668EB" w:rsidRPr="00F668EB" w14:paraId="696E23E4" w14:textId="77777777" w:rsidTr="009978A3">
        <w:tc>
          <w:tcPr>
            <w:tcW w:w="9252" w:type="dxa"/>
            <w:gridSpan w:val="2"/>
          </w:tcPr>
          <w:p w14:paraId="4AA65094" w14:textId="4A6A4780" w:rsidR="004460AE" w:rsidRPr="00F668EB" w:rsidRDefault="004460AE" w:rsidP="009978A3">
            <w:pPr>
              <w:spacing w:after="0" w:line="240" w:lineRule="auto"/>
              <w:jc w:val="both"/>
              <w:rPr>
                <w:rFonts w:ascii="Times New Roman" w:eastAsia="Times New Roman" w:hAnsi="Times New Roman" w:cs="Times New Roman"/>
                <w:kern w:val="0"/>
                <w:sz w:val="24"/>
                <w:szCs w:val="24"/>
                <w:lang w:eastAsia="en-AU"/>
                <w14:ligatures w14:val="none"/>
              </w:rPr>
            </w:pPr>
            <w:r w:rsidRPr="00F668EB">
              <w:rPr>
                <w:rFonts w:ascii="Times New Roman" w:eastAsia="Times New Roman" w:hAnsi="Times New Roman" w:cs="Times New Roman"/>
                <w:kern w:val="0"/>
                <w:sz w:val="24"/>
                <w:szCs w:val="24"/>
                <w:lang w:eastAsia="en-AU"/>
                <w14:ligatures w14:val="none"/>
              </w:rPr>
              <w:t>IN ITS PROBATE JURISDICTION</w:t>
            </w:r>
          </w:p>
        </w:tc>
      </w:tr>
      <w:tr w:rsidR="00F668EB" w:rsidRPr="00F668EB" w14:paraId="2D735AA5" w14:textId="77777777" w:rsidTr="009978A3">
        <w:tc>
          <w:tcPr>
            <w:tcW w:w="9252" w:type="dxa"/>
            <w:gridSpan w:val="2"/>
          </w:tcPr>
          <w:p w14:paraId="4163D1C5" w14:textId="77777777" w:rsidR="004460AE" w:rsidRPr="00F668EB" w:rsidRDefault="004460AE" w:rsidP="009978A3">
            <w:pPr>
              <w:spacing w:after="0" w:line="240" w:lineRule="auto"/>
              <w:rPr>
                <w:rFonts w:ascii="Times New Roman" w:eastAsia="Times New Roman" w:hAnsi="Times New Roman" w:cs="Times New Roman"/>
                <w:caps/>
                <w:kern w:val="0"/>
                <w:sz w:val="24"/>
                <w:szCs w:val="24"/>
                <w:lang w:eastAsia="en-AU"/>
                <w14:ligatures w14:val="none"/>
              </w:rPr>
            </w:pPr>
            <w:r w:rsidRPr="00F668EB">
              <w:rPr>
                <w:rFonts w:ascii="Times New Roman" w:eastAsia="Times New Roman" w:hAnsi="Times New Roman" w:cs="Times New Roman"/>
                <w:caps/>
                <w:kern w:val="0"/>
                <w:sz w:val="24"/>
                <w:szCs w:val="24"/>
                <w:lang w:eastAsia="en-AU"/>
                <w14:ligatures w14:val="none"/>
              </w:rPr>
              <w:t>TRUSTS, EQUITY AND PROBATE LIST</w:t>
            </w:r>
          </w:p>
        </w:tc>
      </w:tr>
      <w:tr w:rsidR="00F668EB" w:rsidRPr="00F668EB" w14:paraId="197A8029" w14:textId="77777777" w:rsidTr="009978A3">
        <w:trPr>
          <w:trHeight w:val="396"/>
        </w:trPr>
        <w:tc>
          <w:tcPr>
            <w:tcW w:w="6210" w:type="dxa"/>
          </w:tcPr>
          <w:p w14:paraId="3D692AE2" w14:textId="77777777" w:rsidR="004460AE" w:rsidRPr="00F668EB" w:rsidRDefault="004460AE" w:rsidP="009978A3">
            <w:pPr>
              <w:spacing w:before="120" w:after="120"/>
              <w:jc w:val="both"/>
              <w:rPr>
                <w:rFonts w:ascii="Times New Roman" w:hAnsi="Times New Roman" w:cs="Times New Roman"/>
                <w:sz w:val="24"/>
                <w:szCs w:val="24"/>
              </w:rPr>
            </w:pPr>
          </w:p>
        </w:tc>
        <w:tc>
          <w:tcPr>
            <w:tcW w:w="3042" w:type="dxa"/>
            <w:vAlign w:val="center"/>
          </w:tcPr>
          <w:sdt>
            <w:sdtPr>
              <w:rPr>
                <w:rFonts w:ascii="Times New Roman" w:eastAsia="Times New Roman" w:hAnsi="Times New Roman" w:cs="Times New Roman"/>
                <w:kern w:val="0"/>
                <w:sz w:val="24"/>
                <w:szCs w:val="24"/>
                <w:lang w:val="en-GB" w:eastAsia="en-AU"/>
                <w14:ligatures w14:val="none"/>
              </w:rPr>
              <w:alias w:val="Proceeding Number"/>
              <w:tag w:val="Proceeding Number"/>
              <w:id w:val="96616630"/>
              <w:placeholder>
                <w:docPart w:val="D3BD41C4968C4965A70670F1AA8D3636"/>
              </w:placeholder>
            </w:sdtPr>
            <w:sdtContent>
              <w:p w14:paraId="069EE9C3" w14:textId="77777777" w:rsidR="004460AE" w:rsidRPr="00F668EB" w:rsidRDefault="004460AE" w:rsidP="009978A3">
                <w:pPr>
                  <w:spacing w:after="0" w:line="240" w:lineRule="auto"/>
                  <w:jc w:val="right"/>
                  <w:rPr>
                    <w:rFonts w:ascii="Times New Roman" w:eastAsia="Times New Roman" w:hAnsi="Times New Roman" w:cs="Times New Roman"/>
                    <w:kern w:val="0"/>
                    <w:sz w:val="24"/>
                    <w:szCs w:val="24"/>
                    <w:lang w:val="en-GB" w:eastAsia="en-AU"/>
                    <w14:ligatures w14:val="none"/>
                  </w:rPr>
                </w:pPr>
                <w:r w:rsidRPr="00F668EB">
                  <w:rPr>
                    <w:rFonts w:ascii="Times New Roman" w:eastAsia="Times New Roman" w:hAnsi="Times New Roman" w:cs="Times New Roman"/>
                    <w:kern w:val="0"/>
                    <w:sz w:val="24"/>
                    <w:szCs w:val="24"/>
                    <w:lang w:val="en-GB" w:eastAsia="en-AU"/>
                    <w14:ligatures w14:val="none"/>
                  </w:rPr>
                  <w:t>S XXX 20XX XXXXX</w:t>
                </w:r>
              </w:p>
            </w:sdtContent>
          </w:sdt>
        </w:tc>
      </w:tr>
    </w:tbl>
    <w:p w14:paraId="0B935FB7" w14:textId="77777777" w:rsidR="004460AE" w:rsidRPr="00F668EB" w:rsidRDefault="004460AE" w:rsidP="004460AE">
      <w:pPr>
        <w:spacing w:after="0" w:line="24" w:lineRule="auto"/>
        <w:rPr>
          <w:sz w:val="2"/>
          <w:szCs w:val="2"/>
        </w:rPr>
      </w:pPr>
    </w:p>
    <w:tbl>
      <w:tblPr>
        <w:tblW w:w="9252" w:type="dxa"/>
        <w:tblInd w:w="-180" w:type="dxa"/>
        <w:tblLayout w:type="fixed"/>
        <w:tblLook w:val="0000" w:firstRow="0" w:lastRow="0" w:firstColumn="0" w:lastColumn="0" w:noHBand="0" w:noVBand="0"/>
      </w:tblPr>
      <w:tblGrid>
        <w:gridCol w:w="9252"/>
      </w:tblGrid>
      <w:tr w:rsidR="00F668EB" w:rsidRPr="00F668EB" w14:paraId="35989BC0" w14:textId="77777777" w:rsidTr="009978A3">
        <w:trPr>
          <w:trHeight w:val="662"/>
        </w:trPr>
        <w:tc>
          <w:tcPr>
            <w:tcW w:w="9252" w:type="dxa"/>
          </w:tcPr>
          <w:p w14:paraId="2FCBB983" w14:textId="77777777" w:rsidR="004460AE" w:rsidRPr="00F668EB" w:rsidRDefault="004460AE" w:rsidP="009978A3">
            <w:pPr>
              <w:spacing w:after="0" w:line="240" w:lineRule="auto"/>
              <w:rPr>
                <w:rFonts w:ascii="Times New Roman" w:eastAsia="Times New Roman" w:hAnsi="Times New Roman" w:cs="Times New Roman"/>
                <w:kern w:val="0"/>
                <w:sz w:val="24"/>
                <w:szCs w:val="24"/>
                <w:lang w:val="en-GB" w:eastAsia="en-AU"/>
                <w14:ligatures w14:val="none"/>
              </w:rPr>
            </w:pPr>
            <w:r w:rsidRPr="00F668EB">
              <w:rPr>
                <w:rFonts w:ascii="Times New Roman" w:eastAsia="Times New Roman" w:hAnsi="Times New Roman" w:cs="Times New Roman"/>
                <w:kern w:val="0"/>
                <w:sz w:val="24"/>
                <w:szCs w:val="24"/>
                <w:u w:val="single"/>
                <w:lang w:val="en-GB" w:eastAsia="en-AU"/>
                <w14:ligatures w14:val="none"/>
              </w:rPr>
              <w:t xml:space="preserve">IN THE MATTER </w:t>
            </w:r>
            <w:r w:rsidRPr="00F668EB">
              <w:rPr>
                <w:rFonts w:ascii="Times New Roman" w:eastAsia="Times New Roman" w:hAnsi="Times New Roman" w:cs="Times New Roman"/>
                <w:kern w:val="0"/>
                <w:sz w:val="24"/>
                <w:szCs w:val="24"/>
                <w:lang w:val="en-GB" w:eastAsia="en-AU"/>
                <w14:ligatures w14:val="none"/>
              </w:rPr>
              <w:t xml:space="preserve">of </w:t>
            </w:r>
            <w:bookmarkStart w:id="0" w:name="ITM1"/>
            <w:bookmarkEnd w:id="0"/>
            <w:sdt>
              <w:sdtPr>
                <w:rPr>
                  <w:rFonts w:ascii="Times New Roman" w:eastAsia="Times New Roman" w:hAnsi="Times New Roman" w:cs="Times New Roman"/>
                  <w:kern w:val="0"/>
                  <w:sz w:val="24"/>
                  <w:szCs w:val="24"/>
                  <w:lang w:val="en-GB" w:eastAsia="en-AU"/>
                  <w14:ligatures w14:val="none"/>
                </w:rPr>
                <w:alias w:val="In the matter of"/>
                <w:tag w:val="In the matter of"/>
                <w:id w:val="-638032813"/>
                <w:placeholder>
                  <w:docPart w:val="D3BD41C4968C4965A70670F1AA8D3636"/>
                </w:placeholder>
              </w:sdtPr>
              <w:sdtContent>
                <w:r w:rsidRPr="00F668EB">
                  <w:rPr>
                    <w:rFonts w:ascii="Times New Roman" w:eastAsia="Times New Roman" w:hAnsi="Times New Roman" w:cs="Times New Roman"/>
                    <w:kern w:val="0"/>
                    <w:sz w:val="24"/>
                    <w:szCs w:val="24"/>
                    <w:lang w:val="en-GB" w:eastAsia="en-AU"/>
                    <w14:ligatures w14:val="none"/>
                  </w:rPr>
                  <w:t>the will and estate of NAME, deceased</w:t>
                </w:r>
              </w:sdtContent>
            </w:sdt>
          </w:p>
        </w:tc>
      </w:tr>
    </w:tbl>
    <w:p w14:paraId="3A9BE154" w14:textId="77777777" w:rsidR="004460AE" w:rsidRPr="00F668EB" w:rsidRDefault="004460AE" w:rsidP="004460AE">
      <w:pPr>
        <w:spacing w:after="0" w:line="24" w:lineRule="auto"/>
        <w:rPr>
          <w:sz w:val="2"/>
          <w:szCs w:val="2"/>
        </w:rPr>
      </w:pPr>
    </w:p>
    <w:tbl>
      <w:tblPr>
        <w:tblW w:w="9252" w:type="dxa"/>
        <w:tblInd w:w="-180" w:type="dxa"/>
        <w:tblLayout w:type="fixed"/>
        <w:tblLook w:val="0000" w:firstRow="0" w:lastRow="0" w:firstColumn="0" w:lastColumn="0" w:noHBand="0" w:noVBand="0"/>
      </w:tblPr>
      <w:tblGrid>
        <w:gridCol w:w="6210"/>
        <w:gridCol w:w="3042"/>
      </w:tblGrid>
      <w:tr w:rsidR="00F668EB" w:rsidRPr="00F668EB" w14:paraId="306225C9" w14:textId="77777777" w:rsidTr="009978A3">
        <w:trPr>
          <w:trHeight w:val="774"/>
        </w:trPr>
        <w:tc>
          <w:tcPr>
            <w:tcW w:w="9252" w:type="dxa"/>
            <w:gridSpan w:val="2"/>
            <w:vAlign w:val="center"/>
          </w:tcPr>
          <w:p w14:paraId="09201F6C" w14:textId="77777777" w:rsidR="004460AE" w:rsidRPr="00F668EB" w:rsidRDefault="004460AE" w:rsidP="009978A3">
            <w:pPr>
              <w:spacing w:before="120" w:after="120"/>
              <w:jc w:val="both"/>
              <w:rPr>
                <w:rFonts w:ascii="Times New Roman" w:hAnsi="Times New Roman" w:cs="Times New Roman"/>
                <w:sz w:val="24"/>
                <w:szCs w:val="24"/>
              </w:rPr>
            </w:pPr>
            <w:r w:rsidRPr="00F668EB">
              <w:rPr>
                <w:rFonts w:ascii="Times New Roman" w:hAnsi="Times New Roman" w:cs="Times New Roman"/>
                <w:b/>
                <w:spacing w:val="30"/>
                <w:sz w:val="24"/>
                <w:szCs w:val="24"/>
              </w:rPr>
              <w:t>BETWEEN:</w:t>
            </w:r>
          </w:p>
        </w:tc>
      </w:tr>
      <w:tr w:rsidR="00F668EB" w:rsidRPr="00F668EB" w14:paraId="15DC785C" w14:textId="77777777" w:rsidTr="009978A3">
        <w:tc>
          <w:tcPr>
            <w:tcW w:w="6210" w:type="dxa"/>
          </w:tcPr>
          <w:sdt>
            <w:sdtPr>
              <w:rPr>
                <w:rFonts w:ascii="Times New Roman" w:hAnsi="Times New Roman" w:cs="Times New Roman"/>
                <w:b/>
                <w:sz w:val="24"/>
                <w:szCs w:val="24"/>
              </w:rPr>
              <w:alias w:val="Plaintiff name"/>
              <w:tag w:val="Plaintiff name"/>
              <w:id w:val="-476373771"/>
              <w:placeholder>
                <w:docPart w:val="D3BD41C4968C4965A70670F1AA8D3636"/>
              </w:placeholder>
            </w:sdtPr>
            <w:sdtContent>
              <w:p w14:paraId="405068A9" w14:textId="77777777" w:rsidR="004460AE" w:rsidRPr="00F668EB" w:rsidRDefault="004460AE" w:rsidP="009978A3">
                <w:pPr>
                  <w:tabs>
                    <w:tab w:val="left" w:pos="6840"/>
                  </w:tabs>
                  <w:spacing w:before="120" w:after="120"/>
                  <w:jc w:val="both"/>
                  <w:rPr>
                    <w:rFonts w:ascii="Times New Roman" w:hAnsi="Times New Roman" w:cs="Times New Roman"/>
                    <w:b/>
                    <w:sz w:val="24"/>
                    <w:szCs w:val="24"/>
                  </w:rPr>
                </w:pPr>
                <w:r w:rsidRPr="00F668EB">
                  <w:rPr>
                    <w:rFonts w:ascii="Times New Roman" w:hAnsi="Times New Roman" w:cs="Times New Roman"/>
                    <w:b/>
                    <w:sz w:val="24"/>
                    <w:szCs w:val="24"/>
                  </w:rPr>
                  <w:t>FULL NAME</w:t>
                </w:r>
              </w:p>
            </w:sdtContent>
          </w:sdt>
        </w:tc>
        <w:tc>
          <w:tcPr>
            <w:tcW w:w="3042" w:type="dxa"/>
          </w:tcPr>
          <w:sdt>
            <w:sdtPr>
              <w:rPr>
                <w:rFonts w:ascii="Times New Roman" w:hAnsi="Times New Roman" w:cs="Times New Roman"/>
                <w:sz w:val="24"/>
                <w:szCs w:val="24"/>
              </w:rPr>
              <w:alias w:val="Plaintiff"/>
              <w:tag w:val="Plaintiff"/>
              <w:id w:val="173466248"/>
              <w:placeholder>
                <w:docPart w:val="D3BD41C4968C4965A70670F1AA8D3636"/>
              </w:placeholder>
            </w:sdtPr>
            <w:sdtContent>
              <w:p w14:paraId="67CBF0A9" w14:textId="77777777" w:rsidR="004460AE" w:rsidRPr="00F668EB" w:rsidRDefault="004460AE" w:rsidP="009978A3">
                <w:pPr>
                  <w:spacing w:before="120" w:after="120"/>
                  <w:jc w:val="right"/>
                  <w:rPr>
                    <w:rFonts w:ascii="Times New Roman" w:hAnsi="Times New Roman" w:cs="Times New Roman"/>
                    <w:sz w:val="24"/>
                    <w:szCs w:val="24"/>
                  </w:rPr>
                </w:pPr>
                <w:r w:rsidRPr="00F668EB">
                  <w:rPr>
                    <w:rFonts w:ascii="Times New Roman" w:hAnsi="Times New Roman" w:cs="Times New Roman"/>
                    <w:sz w:val="24"/>
                    <w:szCs w:val="24"/>
                  </w:rPr>
                  <w:t>Plaintiff/s</w:t>
                </w:r>
              </w:p>
            </w:sdtContent>
          </w:sdt>
        </w:tc>
      </w:tr>
      <w:tr w:rsidR="00F668EB" w:rsidRPr="00F668EB" w14:paraId="3EAF572D" w14:textId="77777777" w:rsidTr="009978A3">
        <w:tc>
          <w:tcPr>
            <w:tcW w:w="6210" w:type="dxa"/>
          </w:tcPr>
          <w:p w14:paraId="460229A7" w14:textId="77777777" w:rsidR="004460AE" w:rsidRPr="00F668EB" w:rsidRDefault="004460AE" w:rsidP="009978A3">
            <w:pPr>
              <w:tabs>
                <w:tab w:val="left" w:pos="6840"/>
              </w:tabs>
              <w:spacing w:before="120" w:after="120"/>
              <w:rPr>
                <w:rFonts w:ascii="Times New Roman" w:hAnsi="Times New Roman" w:cs="Times New Roman"/>
                <w:b/>
                <w:sz w:val="24"/>
                <w:szCs w:val="24"/>
              </w:rPr>
            </w:pPr>
            <w:r w:rsidRPr="00F668EB">
              <w:rPr>
                <w:rFonts w:ascii="Times New Roman" w:hAnsi="Times New Roman" w:cs="Times New Roman"/>
                <w:bCs/>
                <w:sz w:val="24"/>
                <w:szCs w:val="24"/>
              </w:rPr>
              <w:t>- and -</w:t>
            </w:r>
          </w:p>
        </w:tc>
        <w:tc>
          <w:tcPr>
            <w:tcW w:w="3042" w:type="dxa"/>
          </w:tcPr>
          <w:p w14:paraId="5C04C967" w14:textId="77777777" w:rsidR="004460AE" w:rsidRPr="00F668EB" w:rsidRDefault="004460AE" w:rsidP="009978A3">
            <w:pPr>
              <w:spacing w:before="120" w:after="120"/>
              <w:jc w:val="right"/>
              <w:rPr>
                <w:rFonts w:ascii="Times New Roman" w:hAnsi="Times New Roman" w:cs="Times New Roman"/>
                <w:sz w:val="24"/>
                <w:szCs w:val="24"/>
              </w:rPr>
            </w:pPr>
          </w:p>
        </w:tc>
      </w:tr>
      <w:tr w:rsidR="00F668EB" w:rsidRPr="00F668EB" w14:paraId="259C9B05" w14:textId="77777777" w:rsidTr="009978A3">
        <w:tc>
          <w:tcPr>
            <w:tcW w:w="6210" w:type="dxa"/>
          </w:tcPr>
          <w:p w14:paraId="67B01C42" w14:textId="77777777" w:rsidR="004460AE" w:rsidRPr="00F668EB" w:rsidRDefault="00000000" w:rsidP="009978A3">
            <w:pPr>
              <w:tabs>
                <w:tab w:val="left" w:pos="6840"/>
              </w:tabs>
              <w:spacing w:before="120" w:after="120"/>
              <w:rPr>
                <w:rFonts w:ascii="Times New Roman" w:hAnsi="Times New Roman" w:cs="Times New Roman"/>
                <w:b/>
                <w:sz w:val="24"/>
                <w:szCs w:val="24"/>
              </w:rPr>
            </w:pPr>
            <w:sdt>
              <w:sdtPr>
                <w:rPr>
                  <w:rFonts w:ascii="Times New Roman" w:hAnsi="Times New Roman" w:cs="Times New Roman"/>
                  <w:b/>
                  <w:sz w:val="24"/>
                  <w:szCs w:val="24"/>
                </w:rPr>
                <w:alias w:val="Caveator name"/>
                <w:tag w:val="Caveator name"/>
                <w:id w:val="1955896862"/>
                <w:placeholder>
                  <w:docPart w:val="D3BD41C4968C4965A70670F1AA8D3636"/>
                </w:placeholder>
              </w:sdtPr>
              <w:sdtContent>
                <w:r w:rsidR="004460AE" w:rsidRPr="00F668EB">
                  <w:rPr>
                    <w:rFonts w:ascii="Times New Roman" w:hAnsi="Times New Roman" w:cs="Times New Roman"/>
                    <w:b/>
                    <w:sz w:val="24"/>
                    <w:szCs w:val="24"/>
                  </w:rPr>
                  <w:t>FULL NAME</w:t>
                </w:r>
              </w:sdtContent>
            </w:sdt>
          </w:p>
        </w:tc>
        <w:tc>
          <w:tcPr>
            <w:tcW w:w="3042" w:type="dxa"/>
          </w:tcPr>
          <w:sdt>
            <w:sdtPr>
              <w:rPr>
                <w:rFonts w:ascii="Times New Roman" w:hAnsi="Times New Roman" w:cs="Times New Roman"/>
                <w:sz w:val="24"/>
                <w:szCs w:val="24"/>
              </w:rPr>
              <w:alias w:val="Caveator"/>
              <w:tag w:val="Caveator"/>
              <w:id w:val="-760599950"/>
              <w:placeholder>
                <w:docPart w:val="D3BD41C4968C4965A70670F1AA8D3636"/>
              </w:placeholder>
            </w:sdtPr>
            <w:sdtContent>
              <w:p w14:paraId="6A38F1AE" w14:textId="77777777" w:rsidR="004460AE" w:rsidRPr="00F668EB" w:rsidRDefault="004460AE" w:rsidP="009978A3">
                <w:pPr>
                  <w:spacing w:before="120" w:after="120"/>
                  <w:jc w:val="right"/>
                  <w:rPr>
                    <w:rFonts w:ascii="Times New Roman" w:hAnsi="Times New Roman" w:cs="Times New Roman"/>
                    <w:sz w:val="24"/>
                    <w:szCs w:val="24"/>
                  </w:rPr>
                </w:pPr>
                <w:r w:rsidRPr="00F668EB">
                  <w:rPr>
                    <w:rFonts w:ascii="Times New Roman" w:hAnsi="Times New Roman" w:cs="Times New Roman"/>
                    <w:sz w:val="24"/>
                    <w:szCs w:val="24"/>
                  </w:rPr>
                  <w:t>Caveator/s</w:t>
                </w:r>
              </w:p>
            </w:sdtContent>
          </w:sdt>
        </w:tc>
      </w:tr>
    </w:tbl>
    <w:tbl>
      <w:tblPr>
        <w:tblStyle w:val="TableGrid"/>
        <w:tblW w:w="92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490"/>
      </w:tblGrid>
      <w:tr w:rsidR="00F668EB" w:rsidRPr="00F668EB" w14:paraId="31769F13" w14:textId="77777777" w:rsidTr="009978A3">
        <w:trPr>
          <w:trHeight w:val="477"/>
        </w:trPr>
        <w:tc>
          <w:tcPr>
            <w:tcW w:w="9270" w:type="dxa"/>
            <w:gridSpan w:val="2"/>
            <w:tcBorders>
              <w:bottom w:val="single" w:sz="4" w:space="0" w:color="auto"/>
            </w:tcBorders>
          </w:tcPr>
          <w:p w14:paraId="03F3DD7F" w14:textId="77777777" w:rsidR="004460AE" w:rsidRPr="00F668EB" w:rsidRDefault="004460AE" w:rsidP="009978A3">
            <w:pPr>
              <w:ind w:right="-193"/>
              <w:jc w:val="center"/>
              <w:rPr>
                <w:rFonts w:ascii="Times New Roman" w:hAnsi="Times New Roman" w:cs="Times New Roman"/>
                <w:b/>
                <w:sz w:val="24"/>
                <w:szCs w:val="24"/>
              </w:rPr>
            </w:pPr>
          </w:p>
          <w:p w14:paraId="3D84F9F9" w14:textId="77777777" w:rsidR="004460AE" w:rsidRPr="00F668EB" w:rsidRDefault="004460AE" w:rsidP="009978A3">
            <w:pPr>
              <w:ind w:right="-187"/>
              <w:jc w:val="center"/>
              <w:rPr>
                <w:rFonts w:ascii="Times New Roman" w:hAnsi="Times New Roman" w:cs="Times New Roman"/>
                <w:b/>
                <w:sz w:val="24"/>
                <w:szCs w:val="24"/>
              </w:rPr>
            </w:pPr>
            <w:r w:rsidRPr="00F668EB">
              <w:rPr>
                <w:rFonts w:ascii="Times New Roman" w:hAnsi="Times New Roman" w:cs="Times New Roman"/>
                <w:b/>
                <w:sz w:val="24"/>
                <w:szCs w:val="24"/>
              </w:rPr>
              <w:t>GENERAL FORM OF ORDER</w:t>
            </w:r>
          </w:p>
        </w:tc>
      </w:tr>
      <w:tr w:rsidR="00F668EB" w:rsidRPr="00F668EB" w14:paraId="4A737DE0" w14:textId="77777777" w:rsidTr="009978A3">
        <w:trPr>
          <w:trHeight w:val="378"/>
        </w:trPr>
        <w:tc>
          <w:tcPr>
            <w:tcW w:w="9270" w:type="dxa"/>
            <w:gridSpan w:val="2"/>
            <w:tcBorders>
              <w:top w:val="single" w:sz="4" w:space="0" w:color="auto"/>
            </w:tcBorders>
          </w:tcPr>
          <w:p w14:paraId="2EC158AC" w14:textId="77777777" w:rsidR="004460AE" w:rsidRPr="00F668EB" w:rsidRDefault="004460AE" w:rsidP="009978A3">
            <w:pPr>
              <w:ind w:right="-193"/>
              <w:jc w:val="center"/>
              <w:rPr>
                <w:rFonts w:ascii="Times New Roman" w:hAnsi="Times New Roman" w:cs="Times New Roman"/>
                <w:b/>
                <w:sz w:val="24"/>
                <w:szCs w:val="24"/>
              </w:rPr>
            </w:pPr>
          </w:p>
        </w:tc>
      </w:tr>
      <w:tr w:rsidR="00F668EB" w:rsidRPr="00F668EB" w14:paraId="7D9E75A4" w14:textId="77777777" w:rsidTr="009978A3">
        <w:tc>
          <w:tcPr>
            <w:tcW w:w="3780" w:type="dxa"/>
          </w:tcPr>
          <w:p w14:paraId="4BB0C77A"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r w:rsidRPr="00F668EB">
              <w:rPr>
                <w:rFonts w:ascii="Times New Roman" w:eastAsia="Times New Roman" w:hAnsi="Times New Roman" w:cs="Times New Roman"/>
                <w:kern w:val="0"/>
                <w:sz w:val="24"/>
                <w:szCs w:val="24"/>
                <w:lang w:val="en-GB" w:eastAsia="en-AU"/>
                <w14:ligatures w14:val="none"/>
              </w:rPr>
              <w:t>JUDICIAL REGISTRAR:</w:t>
            </w:r>
          </w:p>
        </w:tc>
        <w:tc>
          <w:tcPr>
            <w:tcW w:w="5490" w:type="dxa"/>
          </w:tcPr>
          <w:p w14:paraId="57E169A3"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r>
      <w:tr w:rsidR="00F668EB" w:rsidRPr="00F668EB" w14:paraId="6C682191" w14:textId="77777777" w:rsidTr="009978A3">
        <w:tc>
          <w:tcPr>
            <w:tcW w:w="3780" w:type="dxa"/>
          </w:tcPr>
          <w:p w14:paraId="43141634"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74A4AC05"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r>
      <w:tr w:rsidR="00F668EB" w:rsidRPr="00F668EB" w14:paraId="678E6BD9" w14:textId="77777777" w:rsidTr="009978A3">
        <w:tc>
          <w:tcPr>
            <w:tcW w:w="3780" w:type="dxa"/>
          </w:tcPr>
          <w:p w14:paraId="71DCAB4A"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r w:rsidRPr="00F668EB">
              <w:rPr>
                <w:rFonts w:ascii="Times New Roman" w:eastAsia="Times New Roman" w:hAnsi="Times New Roman" w:cs="Times New Roman"/>
                <w:kern w:val="0"/>
                <w:sz w:val="24"/>
                <w:szCs w:val="24"/>
                <w:lang w:val="en-GB" w:eastAsia="en-AU"/>
                <w14:ligatures w14:val="none"/>
              </w:rPr>
              <w:t>DATE MADE:</w:t>
            </w:r>
          </w:p>
        </w:tc>
        <w:tc>
          <w:tcPr>
            <w:tcW w:w="5490" w:type="dxa"/>
          </w:tcPr>
          <w:p w14:paraId="39A41A36"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r>
      <w:tr w:rsidR="00F668EB" w:rsidRPr="00F668EB" w14:paraId="007AAB99" w14:textId="77777777" w:rsidTr="009978A3">
        <w:tc>
          <w:tcPr>
            <w:tcW w:w="3780" w:type="dxa"/>
          </w:tcPr>
          <w:p w14:paraId="5DCC42B1"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0027587F"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r>
      <w:tr w:rsidR="00F668EB" w:rsidRPr="00F668EB" w14:paraId="3C8E48D0" w14:textId="77777777" w:rsidTr="009978A3">
        <w:tc>
          <w:tcPr>
            <w:tcW w:w="3780" w:type="dxa"/>
          </w:tcPr>
          <w:p w14:paraId="7D15CD8B"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r w:rsidRPr="00F668EB">
              <w:rPr>
                <w:rFonts w:ascii="Times New Roman" w:eastAsia="Times New Roman" w:hAnsi="Times New Roman" w:cs="Times New Roman"/>
                <w:kern w:val="0"/>
                <w:sz w:val="24"/>
                <w:szCs w:val="24"/>
                <w:lang w:val="en-GB" w:eastAsia="en-AU"/>
                <w14:ligatures w14:val="none"/>
              </w:rPr>
              <w:t>ORIGINATING PROCESS:</w:t>
            </w:r>
          </w:p>
        </w:tc>
        <w:tc>
          <w:tcPr>
            <w:tcW w:w="5490" w:type="dxa"/>
          </w:tcPr>
          <w:p w14:paraId="487B4837"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r w:rsidRPr="00F668EB">
              <w:rPr>
                <w:rFonts w:ascii="Times New Roman" w:eastAsia="Times New Roman" w:hAnsi="Times New Roman" w:cs="Times New Roman"/>
                <w:kern w:val="0"/>
                <w:sz w:val="24"/>
                <w:szCs w:val="24"/>
                <w:lang w:val="en-GB" w:eastAsia="en-AU"/>
                <w14:ligatures w14:val="none"/>
              </w:rPr>
              <w:t xml:space="preserve">Originating motion filed </w:t>
            </w:r>
            <w:sdt>
              <w:sdtPr>
                <w:rPr>
                  <w:rFonts w:ascii="Times New Roman" w:hAnsi="Times New Roman" w:cs="Times New Roman"/>
                  <w:sz w:val="24"/>
                  <w:szCs w:val="24"/>
                </w:rPr>
                <w:alias w:val="Insert date"/>
                <w:tag w:val="Insert date"/>
                <w:id w:val="-496106064"/>
                <w:placeholder>
                  <w:docPart w:val="57DCEDF29E564D57A294BC722642A1D0"/>
                </w:placeholder>
                <w:date>
                  <w:dateFormat w:val="d MMMM yyyy"/>
                  <w:lid w:val="en-AU"/>
                  <w:storeMappedDataAs w:val="dateTime"/>
                  <w:calendar w:val="gregorian"/>
                </w:date>
              </w:sdtPr>
              <w:sdtContent>
                <w:r w:rsidRPr="00F668EB">
                  <w:rPr>
                    <w:rFonts w:ascii="Times New Roman" w:hAnsi="Times New Roman" w:cs="Times New Roman"/>
                    <w:sz w:val="24"/>
                    <w:szCs w:val="24"/>
                  </w:rPr>
                  <w:t>[date]</w:t>
                </w:r>
              </w:sdtContent>
            </w:sdt>
            <w:r w:rsidRPr="00F668EB">
              <w:rPr>
                <w:rFonts w:ascii="Times New Roman" w:hAnsi="Times New Roman" w:cs="Times New Roman"/>
                <w:sz w:val="24"/>
                <w:szCs w:val="24"/>
              </w:rPr>
              <w:t xml:space="preserve"> and </w:t>
            </w:r>
            <w:r w:rsidRPr="00F668EB">
              <w:rPr>
                <w:rFonts w:ascii="Times New Roman" w:hAnsi="Times New Roman" w:cs="Times New Roman"/>
                <w:b/>
                <w:bCs/>
                <w:sz w:val="24"/>
                <w:szCs w:val="24"/>
              </w:rPr>
              <w:t xml:space="preserve">summons for caveat directions </w:t>
            </w:r>
            <w:r w:rsidRPr="00F668EB">
              <w:rPr>
                <w:rFonts w:ascii="Times New Roman" w:hAnsi="Times New Roman" w:cs="Times New Roman"/>
                <w:sz w:val="24"/>
                <w:szCs w:val="24"/>
              </w:rPr>
              <w:t xml:space="preserve">filed </w:t>
            </w:r>
            <w:sdt>
              <w:sdtPr>
                <w:rPr>
                  <w:rFonts w:ascii="Times New Roman" w:hAnsi="Times New Roman" w:cs="Times New Roman"/>
                  <w:sz w:val="24"/>
                  <w:szCs w:val="24"/>
                </w:rPr>
                <w:alias w:val="Insert date"/>
                <w:tag w:val="Insert date"/>
                <w:id w:val="1810055090"/>
                <w:placeholder>
                  <w:docPart w:val="57DCEDF29E564D57A294BC722642A1D0"/>
                </w:placeholder>
                <w:date>
                  <w:dateFormat w:val="d MMMM yyyy"/>
                  <w:lid w:val="en-AU"/>
                  <w:storeMappedDataAs w:val="dateTime"/>
                  <w:calendar w:val="gregorian"/>
                </w:date>
              </w:sdtPr>
              <w:sdtContent>
                <w:r w:rsidRPr="00F668EB">
                  <w:rPr>
                    <w:rFonts w:ascii="Times New Roman" w:hAnsi="Times New Roman" w:cs="Times New Roman"/>
                    <w:sz w:val="24"/>
                    <w:szCs w:val="24"/>
                  </w:rPr>
                  <w:t>[date]</w:t>
                </w:r>
              </w:sdtContent>
            </w:sdt>
          </w:p>
        </w:tc>
      </w:tr>
      <w:tr w:rsidR="00F668EB" w:rsidRPr="00F668EB" w14:paraId="24AC2309" w14:textId="77777777" w:rsidTr="009978A3">
        <w:tc>
          <w:tcPr>
            <w:tcW w:w="3780" w:type="dxa"/>
          </w:tcPr>
          <w:p w14:paraId="398C1D71"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4F5255A3"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r>
      <w:tr w:rsidR="00F668EB" w:rsidRPr="00F668EB" w14:paraId="5B65F670" w14:textId="77777777" w:rsidTr="009978A3">
        <w:tc>
          <w:tcPr>
            <w:tcW w:w="3780" w:type="dxa"/>
          </w:tcPr>
          <w:p w14:paraId="7AC8DB6B"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r w:rsidRPr="00F668EB">
              <w:rPr>
                <w:rFonts w:ascii="Times New Roman" w:eastAsia="Times New Roman" w:hAnsi="Times New Roman" w:cs="Times New Roman"/>
                <w:kern w:val="0"/>
                <w:sz w:val="24"/>
                <w:szCs w:val="24"/>
                <w:lang w:val="en-GB" w:eastAsia="en-AU"/>
                <w14:ligatures w14:val="none"/>
              </w:rPr>
              <w:t>HOW OBTAINED:</w:t>
            </w:r>
          </w:p>
        </w:tc>
        <w:sdt>
          <w:sdtPr>
            <w:rPr>
              <w:rFonts w:ascii="Times New Roman" w:hAnsi="Times New Roman" w:cs="Times New Roman"/>
              <w:sz w:val="24"/>
              <w:szCs w:val="24"/>
            </w:rPr>
            <w:alias w:val="How obtained"/>
            <w:tag w:val="How obtained"/>
            <w:id w:val="-2090062120"/>
            <w:placeholder>
              <w:docPart w:val="0CAC7E5130634D849104CBBA28D724D4"/>
            </w:placeholder>
            <w:showingPlcHdr/>
          </w:sdtPr>
          <w:sdtContent>
            <w:tc>
              <w:tcPr>
                <w:tcW w:w="5490" w:type="dxa"/>
              </w:tcPr>
              <w:p w14:paraId="06969F32" w14:textId="77777777" w:rsidR="004460AE" w:rsidRPr="00F668EB" w:rsidRDefault="004460AE" w:rsidP="009978A3">
                <w:pPr>
                  <w:rPr>
                    <w:rFonts w:ascii="Times New Roman" w:hAnsi="Times New Roman" w:cs="Times New Roman"/>
                    <w:sz w:val="24"/>
                    <w:szCs w:val="24"/>
                  </w:rPr>
                </w:pPr>
                <w:r w:rsidRPr="00F668EB">
                  <w:rPr>
                    <w:rFonts w:ascii="Times New Roman" w:hAnsi="Times New Roman" w:cs="Times New Roman"/>
                    <w:sz w:val="24"/>
                    <w:szCs w:val="24"/>
                  </w:rPr>
                  <w:t>On return of the summons for caveat directions</w:t>
                </w:r>
              </w:p>
            </w:tc>
          </w:sdtContent>
        </w:sdt>
      </w:tr>
      <w:tr w:rsidR="00F668EB" w:rsidRPr="00F668EB" w14:paraId="689EA7BE" w14:textId="77777777" w:rsidTr="009978A3">
        <w:tc>
          <w:tcPr>
            <w:tcW w:w="3780" w:type="dxa"/>
          </w:tcPr>
          <w:p w14:paraId="71AC0625"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6F74A303" w14:textId="77777777" w:rsidR="004460AE" w:rsidRPr="00F668EB" w:rsidRDefault="004460AE" w:rsidP="009978A3">
            <w:pPr>
              <w:jc w:val="both"/>
              <w:rPr>
                <w:rFonts w:ascii="Times New Roman" w:hAnsi="Times New Roman" w:cs="Times New Roman"/>
                <w:sz w:val="24"/>
                <w:szCs w:val="24"/>
              </w:rPr>
            </w:pPr>
          </w:p>
        </w:tc>
      </w:tr>
      <w:tr w:rsidR="00F668EB" w:rsidRPr="00F668EB" w14:paraId="3445EA10" w14:textId="77777777" w:rsidTr="009978A3">
        <w:tc>
          <w:tcPr>
            <w:tcW w:w="3780" w:type="dxa"/>
          </w:tcPr>
          <w:p w14:paraId="29961564"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r w:rsidRPr="00F668EB">
              <w:rPr>
                <w:rFonts w:ascii="Times New Roman" w:eastAsia="Times New Roman" w:hAnsi="Times New Roman" w:cs="Times New Roman"/>
                <w:kern w:val="0"/>
                <w:sz w:val="24"/>
                <w:szCs w:val="24"/>
                <w:lang w:val="en-GB" w:eastAsia="en-AU"/>
                <w14:ligatures w14:val="none"/>
              </w:rPr>
              <w:t>ATTENDANCE:</w:t>
            </w:r>
          </w:p>
        </w:tc>
        <w:tc>
          <w:tcPr>
            <w:tcW w:w="5490" w:type="dxa"/>
          </w:tcPr>
          <w:p w14:paraId="7DBF7058" w14:textId="77777777" w:rsidR="004460AE" w:rsidRPr="00F668EB" w:rsidRDefault="004460AE" w:rsidP="009978A3">
            <w:pPr>
              <w:jc w:val="both"/>
              <w:rPr>
                <w:rFonts w:ascii="Times New Roman" w:hAnsi="Times New Roman" w:cs="Times New Roman"/>
                <w:sz w:val="24"/>
                <w:szCs w:val="24"/>
              </w:rPr>
            </w:pPr>
            <w:r w:rsidRPr="00F668EB">
              <w:rPr>
                <w:rFonts w:ascii="Times New Roman" w:hAnsi="Times New Roman" w:cs="Times New Roman"/>
                <w:sz w:val="24"/>
                <w:szCs w:val="24"/>
              </w:rPr>
              <w:t xml:space="preserve">No appearances; orders made on the papers pursuant to r 59.07 of the </w:t>
            </w:r>
            <w:r w:rsidRPr="00F668EB">
              <w:rPr>
                <w:rFonts w:ascii="Times New Roman" w:hAnsi="Times New Roman" w:cs="Times New Roman"/>
                <w:i/>
                <w:sz w:val="24"/>
                <w:szCs w:val="24"/>
              </w:rPr>
              <w:t xml:space="preserve">Supreme Court (General Civil Procedure) Rules 2015 </w:t>
            </w:r>
            <w:r w:rsidRPr="00F668EB">
              <w:rPr>
                <w:rFonts w:ascii="Times New Roman" w:hAnsi="Times New Roman" w:cs="Times New Roman"/>
                <w:i/>
                <w:iCs/>
                <w:sz w:val="24"/>
                <w:szCs w:val="24"/>
              </w:rPr>
              <w:t xml:space="preserve">(the </w:t>
            </w:r>
            <w:r w:rsidRPr="00F668EB">
              <w:rPr>
                <w:rFonts w:ascii="Times New Roman" w:hAnsi="Times New Roman" w:cs="Times New Roman"/>
                <w:b/>
                <w:bCs/>
                <w:i/>
                <w:sz w:val="24"/>
                <w:szCs w:val="24"/>
              </w:rPr>
              <w:t>Rules</w:t>
            </w:r>
            <w:r w:rsidRPr="00F668EB">
              <w:rPr>
                <w:rFonts w:ascii="Times New Roman" w:hAnsi="Times New Roman" w:cs="Times New Roman"/>
                <w:i/>
                <w:iCs/>
                <w:sz w:val="24"/>
                <w:szCs w:val="24"/>
              </w:rPr>
              <w:t>)</w:t>
            </w:r>
          </w:p>
        </w:tc>
      </w:tr>
      <w:tr w:rsidR="00F668EB" w:rsidRPr="00F668EB" w14:paraId="6890C143" w14:textId="77777777" w:rsidTr="009978A3">
        <w:tc>
          <w:tcPr>
            <w:tcW w:w="3780" w:type="dxa"/>
          </w:tcPr>
          <w:p w14:paraId="793138A8"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p>
        </w:tc>
        <w:tc>
          <w:tcPr>
            <w:tcW w:w="5490" w:type="dxa"/>
          </w:tcPr>
          <w:p w14:paraId="705784DB" w14:textId="77777777" w:rsidR="004460AE" w:rsidRPr="00F668EB" w:rsidRDefault="004460AE" w:rsidP="009978A3">
            <w:pPr>
              <w:jc w:val="both"/>
              <w:rPr>
                <w:rFonts w:ascii="Times New Roman" w:hAnsi="Times New Roman" w:cs="Times New Roman"/>
                <w:sz w:val="24"/>
                <w:szCs w:val="24"/>
              </w:rPr>
            </w:pPr>
          </w:p>
        </w:tc>
      </w:tr>
      <w:tr w:rsidR="00F668EB" w:rsidRPr="00F668EB" w14:paraId="479E0E22" w14:textId="77777777" w:rsidTr="009978A3">
        <w:tc>
          <w:tcPr>
            <w:tcW w:w="3780" w:type="dxa"/>
          </w:tcPr>
          <w:p w14:paraId="14532359" w14:textId="77777777" w:rsidR="004460AE" w:rsidRPr="00F668EB" w:rsidRDefault="004460AE" w:rsidP="009978A3">
            <w:pPr>
              <w:rPr>
                <w:rFonts w:ascii="Times New Roman" w:eastAsia="Times New Roman" w:hAnsi="Times New Roman" w:cs="Times New Roman"/>
                <w:kern w:val="0"/>
                <w:sz w:val="24"/>
                <w:szCs w:val="24"/>
                <w:lang w:val="en-GB" w:eastAsia="en-AU"/>
                <w14:ligatures w14:val="none"/>
              </w:rPr>
            </w:pPr>
            <w:r w:rsidRPr="00F668EB">
              <w:rPr>
                <w:rFonts w:ascii="Times New Roman" w:eastAsia="Times New Roman" w:hAnsi="Times New Roman" w:cs="Times New Roman"/>
                <w:kern w:val="0"/>
                <w:sz w:val="24"/>
                <w:szCs w:val="24"/>
                <w:lang w:val="en-GB" w:eastAsia="en-AU"/>
                <w14:ligatures w14:val="none"/>
              </w:rPr>
              <w:t>OTHER MATTERS:</w:t>
            </w:r>
          </w:p>
        </w:tc>
        <w:tc>
          <w:tcPr>
            <w:tcW w:w="5490" w:type="dxa"/>
          </w:tcPr>
          <w:p w14:paraId="547FD869" w14:textId="77777777" w:rsidR="004460AE" w:rsidRPr="00F668EB" w:rsidRDefault="004460AE" w:rsidP="009978A3">
            <w:pPr>
              <w:pStyle w:val="OMlvl1"/>
              <w:ind w:left="341" w:firstLine="0"/>
            </w:pPr>
          </w:p>
        </w:tc>
      </w:tr>
      <w:tr w:rsidR="00F668EB" w:rsidRPr="00F668EB" w14:paraId="76F01154" w14:textId="77777777" w:rsidTr="009978A3">
        <w:tc>
          <w:tcPr>
            <w:tcW w:w="9270" w:type="dxa"/>
            <w:gridSpan w:val="2"/>
          </w:tcPr>
          <w:p w14:paraId="15910DF7" w14:textId="77777777" w:rsidR="004460AE" w:rsidRPr="00F668EB" w:rsidRDefault="00000000" w:rsidP="004460AE">
            <w:pPr>
              <w:pStyle w:val="OMlvl1"/>
              <w:numPr>
                <w:ilvl w:val="0"/>
                <w:numId w:val="1"/>
              </w:numPr>
              <w:ind w:left="795" w:hanging="814"/>
            </w:pPr>
            <w:sdt>
              <w:sdtPr>
                <w:alias w:val="Name of deceased"/>
                <w:tag w:val="Name of deceased"/>
                <w:id w:val="226735517"/>
                <w:placeholder>
                  <w:docPart w:val="D3BD41C4968C4965A70670F1AA8D3636"/>
                </w:placeholder>
              </w:sdtPr>
              <w:sdtContent>
                <w:r w:rsidR="004460AE" w:rsidRPr="00F668EB">
                  <w:t>[Name]</w:t>
                </w:r>
              </w:sdtContent>
            </w:sdt>
            <w:r w:rsidR="004460AE" w:rsidRPr="00F668EB">
              <w:t xml:space="preserve"> (the </w:t>
            </w:r>
            <w:r w:rsidR="004460AE" w:rsidRPr="00F668EB">
              <w:rPr>
                <w:b/>
                <w:bCs/>
              </w:rPr>
              <w:t>deceased</w:t>
            </w:r>
            <w:r w:rsidR="004460AE" w:rsidRPr="00F668EB">
              <w:t xml:space="preserve">) died on </w:t>
            </w:r>
            <w:sdt>
              <w:sdtPr>
                <w:alias w:val="date of death"/>
                <w:tag w:val="date of death"/>
                <w:id w:val="1194036975"/>
                <w:placeholder>
                  <w:docPart w:val="57DCEDF29E564D57A294BC722642A1D0"/>
                </w:placeholder>
                <w:date>
                  <w:dateFormat w:val="d MMMM yyyy"/>
                  <w:lid w:val="en-AU"/>
                  <w:storeMappedDataAs w:val="dateTime"/>
                  <w:calendar w:val="gregorian"/>
                </w:date>
              </w:sdtPr>
              <w:sdtContent>
                <w:r w:rsidR="004460AE" w:rsidRPr="00F668EB">
                  <w:t>[date of death]</w:t>
                </w:r>
              </w:sdtContent>
            </w:sdt>
            <w:r w:rsidR="004460AE" w:rsidRPr="00F668EB">
              <w:t xml:space="preserve"> </w:t>
            </w:r>
            <w:sdt>
              <w:sdtPr>
                <w:alias w:val="Will"/>
                <w:tag w:val="Will"/>
                <w:id w:val="-1178262972"/>
                <w:placeholder>
                  <w:docPart w:val="D3BD41C4968C4965A70670F1AA8D3636"/>
                </w:placeholder>
              </w:sdtPr>
              <w:sdtContent>
                <w:r w:rsidR="004460AE" w:rsidRPr="00F668EB">
                  <w:t xml:space="preserve">leaving a </w:t>
                </w:r>
                <w:r w:rsidR="004460AE" w:rsidRPr="00F668EB">
                  <w:rPr>
                    <w:b/>
                    <w:bCs/>
                  </w:rPr>
                  <w:t>will</w:t>
                </w:r>
                <w:r w:rsidR="004460AE" w:rsidRPr="00F668EB">
                  <w:t xml:space="preserve"> dated [date]</w:t>
                </w:r>
              </w:sdtContent>
            </w:sdt>
            <w:r w:rsidR="004460AE" w:rsidRPr="00F668EB">
              <w:t>.</w:t>
            </w:r>
          </w:p>
          <w:p w14:paraId="78D16783" w14:textId="77777777" w:rsidR="004460AE" w:rsidRPr="00F668EB" w:rsidRDefault="004460AE" w:rsidP="004460AE">
            <w:pPr>
              <w:pStyle w:val="OMlvl1"/>
              <w:numPr>
                <w:ilvl w:val="0"/>
                <w:numId w:val="1"/>
              </w:numPr>
              <w:ind w:left="795" w:hanging="814"/>
            </w:pPr>
            <w:r w:rsidRPr="00F668EB">
              <w:t xml:space="preserve">In this proceeding, the plaintiff seeks a </w:t>
            </w:r>
            <w:r w:rsidRPr="00F668EB">
              <w:rPr>
                <w:b/>
                <w:bCs/>
              </w:rPr>
              <w:t xml:space="preserve">grant </w:t>
            </w:r>
            <w:r w:rsidRPr="00F668EB">
              <w:t xml:space="preserve">of </w:t>
            </w:r>
            <w:sdt>
              <w:sdtPr>
                <w:alias w:val="Type of grant"/>
                <w:tag w:val="Type of grant"/>
                <w:id w:val="880520201"/>
                <w:placeholder>
                  <w:docPart w:val="3E1C576905914D1DB775879CF2452415"/>
                </w:placeholder>
                <w:comboBox>
                  <w:listItem w:value="Choose an item."/>
                  <w:listItem w:displayText="probate of the will." w:value="probate of the will."/>
                  <w:listItem w:displayText="letters of adminstration." w:value="letters of adminstration."/>
                  <w:listItem w:displayText="letters of adminstration with the will annexed." w:value="letters of adminstration with the will annexed."/>
                </w:comboBox>
              </w:sdtPr>
              <w:sdtContent>
                <w:r w:rsidRPr="00F668EB">
                  <w:t>[insert type of grant]</w:t>
                </w:r>
              </w:sdtContent>
            </w:sdt>
          </w:p>
          <w:p w14:paraId="147D01EE" w14:textId="77777777" w:rsidR="004460AE" w:rsidRPr="00F668EB" w:rsidRDefault="004460AE" w:rsidP="004460AE">
            <w:pPr>
              <w:pStyle w:val="OMlvl1"/>
              <w:numPr>
                <w:ilvl w:val="0"/>
                <w:numId w:val="1"/>
              </w:numPr>
              <w:ind w:left="795" w:hanging="814"/>
            </w:pPr>
            <w:r w:rsidRPr="00F668EB">
              <w:t>The caveator objects to the making of the grant.</w:t>
            </w:r>
          </w:p>
          <w:p w14:paraId="6A28A13F" w14:textId="77777777" w:rsidR="001C26B3" w:rsidRPr="00F668EB" w:rsidRDefault="001C26B3" w:rsidP="001C26B3">
            <w:pPr>
              <w:pStyle w:val="OMlvl1"/>
              <w:numPr>
                <w:ilvl w:val="0"/>
                <w:numId w:val="1"/>
              </w:numPr>
              <w:ind w:left="795" w:hanging="814"/>
            </w:pPr>
            <w:r w:rsidRPr="00F668EB">
              <w:t>The plaintiff does not concede that the caveator has established a prima facie case.</w:t>
            </w:r>
          </w:p>
          <w:p w14:paraId="3E2B127B" w14:textId="56B5A997" w:rsidR="009C3676" w:rsidRPr="00F668EB" w:rsidRDefault="009C3676" w:rsidP="009C3676">
            <w:pPr>
              <w:pStyle w:val="OMlvl1"/>
              <w:numPr>
                <w:ilvl w:val="0"/>
                <w:numId w:val="1"/>
              </w:numPr>
              <w:ind w:left="795" w:hanging="814"/>
            </w:pPr>
            <w:r w:rsidRPr="00F668EB">
              <w:t xml:space="preserve">On </w:t>
            </w:r>
            <w:sdt>
              <w:sdtPr>
                <w:alias w:val="Insert date"/>
                <w:tag w:val="Insert date"/>
                <w:id w:val="1982262092"/>
                <w:placeholder>
                  <w:docPart w:val="6A76F7AB0A9940DCB5839F8DB501D01B"/>
                </w:placeholder>
                <w:date>
                  <w:dateFormat w:val="d MMMM yyyy"/>
                  <w:lid w:val="en-AU"/>
                  <w:storeMappedDataAs w:val="dateTime"/>
                  <w:calendar w:val="gregorian"/>
                </w:date>
              </w:sdtPr>
              <w:sdtContent>
                <w:r w:rsidR="008D6FDD" w:rsidRPr="00F668EB">
                  <w:t>[date]</w:t>
                </w:r>
              </w:sdtContent>
            </w:sdt>
            <w:r w:rsidR="008D6FDD" w:rsidRPr="00F668EB">
              <w:t xml:space="preserve">, </w:t>
            </w:r>
            <w:r w:rsidRPr="00F668EB">
              <w:t xml:space="preserve">the plaintiff filed a summons seeking </w:t>
            </w:r>
            <w:sdt>
              <w:sdtPr>
                <w:alias w:val="Application"/>
                <w:tag w:val="Application"/>
                <w:id w:val="611258385"/>
                <w:placeholder>
                  <w:docPart w:val="DefaultPlaceholder_-1854013440"/>
                </w:placeholder>
              </w:sdtPr>
              <w:sdtContent>
                <w:r w:rsidRPr="00F668EB">
                  <w:t>[insert]</w:t>
                </w:r>
              </w:sdtContent>
            </w:sdt>
            <w:r w:rsidRPr="00F668EB">
              <w:t xml:space="preserve"> (the </w:t>
            </w:r>
            <w:r w:rsidRPr="00F668EB">
              <w:rPr>
                <w:b/>
                <w:bCs/>
              </w:rPr>
              <w:t>application).</w:t>
            </w:r>
          </w:p>
          <w:p w14:paraId="1570D61F" w14:textId="77777777" w:rsidR="009C3676" w:rsidRPr="00F668EB" w:rsidRDefault="009C3676" w:rsidP="009C3676">
            <w:pPr>
              <w:pStyle w:val="OMlvl1"/>
              <w:numPr>
                <w:ilvl w:val="0"/>
                <w:numId w:val="1"/>
              </w:numPr>
              <w:ind w:left="795" w:hanging="814"/>
            </w:pPr>
            <w:r w:rsidRPr="00F668EB">
              <w:t xml:space="preserve">By these orders, the application will be listed for hearing. </w:t>
            </w:r>
          </w:p>
          <w:sdt>
            <w:sdtPr>
              <w:id w:val="-1271699172"/>
              <w:placeholder>
                <w:docPart w:val="DefaultPlaceholder_-1854013440"/>
              </w:placeholder>
            </w:sdtPr>
            <w:sdtContent>
              <w:p w14:paraId="24D32A25" w14:textId="0DA6FBE4" w:rsidR="009C3676" w:rsidRPr="00F668EB" w:rsidRDefault="009C3676" w:rsidP="009C3676">
                <w:pPr>
                  <w:pStyle w:val="OMlvl1"/>
                  <w:numPr>
                    <w:ilvl w:val="0"/>
                    <w:numId w:val="1"/>
                  </w:numPr>
                  <w:ind w:left="795" w:hanging="814"/>
                </w:pPr>
                <w:r w:rsidRPr="00F668EB">
                  <w:t>[If the plaintiff seeks to file any further affidavits in support of the application for a grant at this time (such as in response to a requisition from the Registrar) an explanation is to be included here].</w:t>
                </w:r>
              </w:p>
            </w:sdtContent>
          </w:sdt>
          <w:p w14:paraId="715AA9A5" w14:textId="7E8E2994" w:rsidR="009C3676" w:rsidRPr="00F668EB" w:rsidRDefault="009C3676" w:rsidP="00F668EB">
            <w:pPr>
              <w:pStyle w:val="OMlvl1"/>
              <w:numPr>
                <w:ilvl w:val="0"/>
                <w:numId w:val="1"/>
              </w:numPr>
              <w:ind w:left="795" w:hanging="814"/>
            </w:pPr>
            <w:r w:rsidRPr="00F668EB">
              <w:lastRenderedPageBreak/>
              <w:t>For the avoidance of doubt, these orders do not provide the caveator leave to file additional material in support of their grounds of objection (such any affidavits) nor leave to issue any subpoena.</w:t>
            </w:r>
          </w:p>
          <w:p w14:paraId="7C4179F1" w14:textId="77777777" w:rsidR="004460AE" w:rsidRPr="00F668EB" w:rsidRDefault="004460AE" w:rsidP="004460AE">
            <w:pPr>
              <w:pStyle w:val="OMlvl1"/>
              <w:numPr>
                <w:ilvl w:val="0"/>
                <w:numId w:val="1"/>
              </w:numPr>
              <w:ind w:left="795" w:hanging="814"/>
            </w:pPr>
            <w:r w:rsidRPr="00F668EB">
              <w:t xml:space="preserve">This order is signed by the Judicial Registrar pursuant to r 60.02(1) of the </w:t>
            </w:r>
            <w:r w:rsidRPr="00F668EB">
              <w:rPr>
                <w:i/>
                <w:iCs/>
              </w:rPr>
              <w:t>Rules.</w:t>
            </w:r>
          </w:p>
        </w:tc>
      </w:tr>
      <w:tr w:rsidR="00F668EB" w:rsidRPr="00F668EB" w14:paraId="09F0E791" w14:textId="77777777" w:rsidTr="009978A3">
        <w:trPr>
          <w:trHeight w:val="432"/>
        </w:trPr>
        <w:tc>
          <w:tcPr>
            <w:tcW w:w="9270" w:type="dxa"/>
            <w:gridSpan w:val="2"/>
          </w:tcPr>
          <w:p w14:paraId="72D5AA3D" w14:textId="77777777" w:rsidR="004460AE" w:rsidRPr="00F668EB" w:rsidRDefault="004460AE" w:rsidP="009978A3">
            <w:pPr>
              <w:keepNext/>
              <w:rPr>
                <w:rFonts w:ascii="Times New Roman" w:hAnsi="Times New Roman" w:cs="Times New Roman"/>
                <w:sz w:val="24"/>
                <w:szCs w:val="24"/>
              </w:rPr>
            </w:pPr>
            <w:r w:rsidRPr="00F668EB">
              <w:rPr>
                <w:rFonts w:ascii="Times New Roman" w:eastAsia="Times New Roman" w:hAnsi="Times New Roman" w:cs="Times New Roman"/>
                <w:b/>
                <w:bCs/>
                <w:kern w:val="0"/>
                <w:sz w:val="24"/>
                <w:szCs w:val="24"/>
                <w:lang w:val="en-GB" w:eastAsia="en-AU"/>
                <w14:ligatures w14:val="none"/>
              </w:rPr>
              <w:lastRenderedPageBreak/>
              <w:t>THE COURT ORDERS BY CONSENT THAT:</w:t>
            </w:r>
          </w:p>
        </w:tc>
      </w:tr>
      <w:tr w:rsidR="00F668EB" w:rsidRPr="00F668EB" w14:paraId="72ED3AEC" w14:textId="77777777" w:rsidTr="009978A3">
        <w:trPr>
          <w:trHeight w:val="432"/>
        </w:trPr>
        <w:tc>
          <w:tcPr>
            <w:tcW w:w="9270" w:type="dxa"/>
            <w:gridSpan w:val="2"/>
          </w:tcPr>
          <w:p w14:paraId="79F04D76" w14:textId="77777777" w:rsidR="004460AE" w:rsidRPr="00F668EB" w:rsidRDefault="004460AE" w:rsidP="009978A3">
            <w:pPr>
              <w:rPr>
                <w:rFonts w:ascii="Times New Roman" w:eastAsia="Times New Roman" w:hAnsi="Times New Roman" w:cs="Times New Roman"/>
                <w:b/>
                <w:bCs/>
                <w:kern w:val="0"/>
                <w:sz w:val="24"/>
                <w:szCs w:val="24"/>
                <w:lang w:val="en-GB" w:eastAsia="en-AU"/>
                <w14:ligatures w14:val="none"/>
              </w:rPr>
            </w:pPr>
          </w:p>
          <w:p w14:paraId="499360BC" w14:textId="71685EBB" w:rsidR="00953695" w:rsidRPr="00F668EB" w:rsidRDefault="00953695" w:rsidP="00953695">
            <w:pPr>
              <w:pStyle w:val="Orderlvl1"/>
            </w:pPr>
            <w:r w:rsidRPr="00F668EB">
              <w:t>The application be listed for hearing before an Associate Judge at 10:30am on</w:t>
            </w:r>
            <w:r w:rsidR="00B53A75">
              <w:t xml:space="preserve"> a date not before</w:t>
            </w:r>
            <w:r w:rsidRPr="00F668EB">
              <w:t xml:space="preserve"> </w:t>
            </w:r>
            <w:sdt>
              <w:sdtPr>
                <w:alias w:val="HEARING DATE"/>
                <w:tag w:val="HEARING DATE"/>
                <w:id w:val="-143507363"/>
                <w:placeholder>
                  <w:docPart w:val="4DE736779EFB4C8A86547B624D09FDCD"/>
                </w:placeholder>
                <w:date>
                  <w:dateFormat w:val="d/MM/yyyy"/>
                  <w:lid w:val="en-AU"/>
                  <w:storeMappedDataAs w:val="dateTime"/>
                  <w:calendar w:val="gregorian"/>
                </w:date>
              </w:sdtPr>
              <w:sdtContent>
                <w:r w:rsidR="00B53A75">
                  <w:t>[date]</w:t>
                </w:r>
              </w:sdtContent>
            </w:sdt>
            <w:r w:rsidRPr="00F668EB">
              <w:t xml:space="preserve"> on an estimate of </w:t>
            </w:r>
            <w:sdt>
              <w:sdtPr>
                <w:id w:val="32085007"/>
                <w:placeholder>
                  <w:docPart w:val="DefaultPlaceholder_-1854013440"/>
                </w:placeholder>
              </w:sdtPr>
              <w:sdtContent>
                <w:r w:rsidRPr="00F668EB">
                  <w:t>[#]</w:t>
                </w:r>
              </w:sdtContent>
            </w:sdt>
            <w:r w:rsidRPr="00F668EB">
              <w:t xml:space="preserve"> hours.</w:t>
            </w:r>
          </w:p>
          <w:p w14:paraId="35F2F9EB" w14:textId="77777777" w:rsidR="00953695" w:rsidRPr="00F668EB" w:rsidRDefault="00953695" w:rsidP="00953695">
            <w:pPr>
              <w:spacing w:after="240"/>
              <w:rPr>
                <w:rFonts w:ascii="Times New Roman" w:hAnsi="Times New Roman" w:cs="Times New Roman"/>
                <w:b/>
                <w:bCs/>
                <w:sz w:val="24"/>
                <w:szCs w:val="24"/>
              </w:rPr>
            </w:pPr>
            <w:r w:rsidRPr="00F668EB">
              <w:rPr>
                <w:rFonts w:ascii="Times New Roman" w:hAnsi="Times New Roman" w:cs="Times New Roman"/>
                <w:b/>
                <w:bCs/>
                <w:sz w:val="24"/>
                <w:szCs w:val="24"/>
              </w:rPr>
              <w:t>Submissions</w:t>
            </w:r>
          </w:p>
          <w:p w14:paraId="456A7C3F" w14:textId="77777777" w:rsidR="00953695" w:rsidRPr="00F668EB" w:rsidRDefault="00953695" w:rsidP="00953695">
            <w:pPr>
              <w:pStyle w:val="Orderlvl1"/>
              <w:rPr>
                <w:rStyle w:val="eop"/>
              </w:rPr>
            </w:pPr>
            <w:r w:rsidRPr="00F668EB">
              <w:t xml:space="preserve">By 4 pm on </w:t>
            </w:r>
            <w:sdt>
              <w:sdtPr>
                <w:alias w:val="Submissions "/>
                <w:tag w:val="Submissions"/>
                <w:id w:val="-807018239"/>
                <w:placeholder>
                  <w:docPart w:val="D672820F607147849DD263B4265F9990"/>
                </w:placeholder>
                <w:date>
                  <w:dateFormat w:val="d MMMM yyyy"/>
                  <w:lid w:val="en-AU"/>
                  <w:storeMappedDataAs w:val="dateTime"/>
                  <w:calendar w:val="gregorian"/>
                </w:date>
              </w:sdtPr>
              <w:sdtContent>
                <w:r w:rsidRPr="00F668EB">
                  <w:t>[4 weeks before the above ‘not before date’]</w:t>
                </w:r>
              </w:sdtContent>
            </w:sdt>
            <w:r w:rsidRPr="00F668EB">
              <w:t xml:space="preserve">, </w:t>
            </w:r>
            <w:r w:rsidRPr="00F668EB">
              <w:rPr>
                <w:rStyle w:val="normaltextrun"/>
                <w:rFonts w:eastAsiaTheme="majorEastAsia"/>
              </w:rPr>
              <w:t>the plaintiff file and serve and submissions upon which they intend to rely in relation to the application, limited to 10 pages, 1.5 spacing in 12 point font (the </w:t>
            </w:r>
            <w:r w:rsidRPr="00F668EB">
              <w:rPr>
                <w:rStyle w:val="normaltextrun"/>
                <w:rFonts w:eastAsiaTheme="majorEastAsia"/>
                <w:b/>
                <w:bCs/>
              </w:rPr>
              <w:t>formatting requirements</w:t>
            </w:r>
            <w:r w:rsidRPr="00F668EB">
              <w:rPr>
                <w:rStyle w:val="normaltextrun"/>
                <w:rFonts w:eastAsiaTheme="majorEastAsia"/>
              </w:rPr>
              <w:t>). </w:t>
            </w:r>
            <w:r w:rsidRPr="00F668EB">
              <w:rPr>
                <w:rStyle w:val="eop"/>
              </w:rPr>
              <w:t> </w:t>
            </w:r>
          </w:p>
          <w:p w14:paraId="212D487E" w14:textId="77777777" w:rsidR="00953695" w:rsidRPr="00F668EB" w:rsidRDefault="00953695" w:rsidP="00953695">
            <w:pPr>
              <w:pStyle w:val="Orderlvl1"/>
            </w:pPr>
            <w:r w:rsidRPr="00F668EB">
              <w:t xml:space="preserve">By 4 pm on </w:t>
            </w:r>
            <w:sdt>
              <w:sdtPr>
                <w:alias w:val="Submissions "/>
                <w:tag w:val="Submissions"/>
                <w:id w:val="1049118767"/>
                <w:placeholder>
                  <w:docPart w:val="1AFC58F22EE447C99CB16D36DDD4F505"/>
                </w:placeholder>
                <w:date>
                  <w:dateFormat w:val="d MMMM yyyy"/>
                  <w:lid w:val="en-AU"/>
                  <w:storeMappedDataAs w:val="dateTime"/>
                  <w:calendar w:val="gregorian"/>
                </w:date>
              </w:sdtPr>
              <w:sdtContent>
                <w:r w:rsidRPr="00F668EB">
                  <w:t>[2 weeks before the above ‘not before date’]</w:t>
                </w:r>
              </w:sdtContent>
            </w:sdt>
            <w:r w:rsidRPr="00F668EB">
              <w:t xml:space="preserve">, </w:t>
            </w:r>
            <w:r w:rsidRPr="00F668EB">
              <w:rPr>
                <w:rStyle w:val="normaltextrun"/>
                <w:rFonts w:eastAsiaTheme="majorEastAsia"/>
              </w:rPr>
              <w:t>the caveator file and serve and submissions upon which they intend to rely in relation to the application, limited to 10 pages, adhering to the formatting requirements. </w:t>
            </w:r>
            <w:r w:rsidRPr="00F668EB">
              <w:rPr>
                <w:rStyle w:val="eop"/>
              </w:rPr>
              <w:t> </w:t>
            </w:r>
          </w:p>
          <w:p w14:paraId="6142C7D0" w14:textId="77777777" w:rsidR="00953695" w:rsidRPr="00F668EB" w:rsidRDefault="00953695" w:rsidP="00953695">
            <w:pPr>
              <w:pStyle w:val="Orderlvl1"/>
              <w:numPr>
                <w:ilvl w:val="0"/>
                <w:numId w:val="0"/>
              </w:numPr>
              <w:rPr>
                <w:b/>
                <w:bCs/>
              </w:rPr>
            </w:pPr>
            <w:r w:rsidRPr="00F668EB">
              <w:rPr>
                <w:b/>
                <w:bCs/>
              </w:rPr>
              <w:t>General</w:t>
            </w:r>
          </w:p>
          <w:p w14:paraId="70BEA4B3" w14:textId="4704ACBF" w:rsidR="00F668EB" w:rsidRPr="00F668EB" w:rsidRDefault="00F668EB" w:rsidP="00F668EB">
            <w:pPr>
              <w:pStyle w:val="Orderlvl1"/>
            </w:pPr>
            <w:r w:rsidRPr="00F668EB">
              <w:t xml:space="preserve">The hearing listed for </w:t>
            </w:r>
            <w:sdt>
              <w:sdtPr>
                <w:alias w:val="directions hearing date"/>
                <w:tag w:val="directions hearing date"/>
                <w:id w:val="-1825501387"/>
                <w:placeholder>
                  <w:docPart w:val="BA003869C13D4D63B67ACF84AE4EA8EE"/>
                </w:placeholder>
                <w:date>
                  <w:dateFormat w:val="d MMMM yyyy"/>
                  <w:lid w:val="en-AU"/>
                  <w:storeMappedDataAs w:val="dateTime"/>
                  <w:calendar w:val="gregorian"/>
                </w:date>
              </w:sdtPr>
              <w:sdtContent>
                <w:r w:rsidRPr="00F668EB">
                  <w:t>[date]</w:t>
                </w:r>
              </w:sdtContent>
            </w:sdt>
            <w:r w:rsidRPr="00F668EB">
              <w:t xml:space="preserve"> is vacated and the proceeding is adjourned to the Trusts, Equity and Probate</w:t>
            </w:r>
            <w:r w:rsidR="00FA6B6A">
              <w:t xml:space="preserve"> List</w:t>
            </w:r>
            <w:r w:rsidRPr="00F668EB">
              <w:t xml:space="preserve"> at 10:30 am on </w:t>
            </w:r>
            <w:sdt>
              <w:sdtPr>
                <w:alias w:val="adjourned date"/>
                <w:tag w:val="adjourned date"/>
                <w:id w:val="-1397046424"/>
                <w:placeholder>
                  <w:docPart w:val="BA003869C13D4D63B67ACF84AE4EA8EE"/>
                </w:placeholder>
                <w:date>
                  <w:dateFormat w:val="d MMMM yyyy"/>
                  <w:lid w:val="en-AU"/>
                  <w:storeMappedDataAs w:val="dateTime"/>
                  <w:calendar w:val="gregorian"/>
                </w:date>
              </w:sdtPr>
              <w:sdtContent>
                <w:r w:rsidRPr="00F668EB">
                  <w:t>[insert directions date]</w:t>
                </w:r>
              </w:sdtContent>
            </w:sdt>
            <w:r w:rsidRPr="00F668EB">
              <w:t>.</w:t>
            </w:r>
          </w:p>
          <w:p w14:paraId="287BB6B6" w14:textId="77777777" w:rsidR="00953695" w:rsidRPr="00F668EB" w:rsidRDefault="00953695" w:rsidP="00953695">
            <w:pPr>
              <w:pStyle w:val="Orderlvl1"/>
            </w:pPr>
            <w:r w:rsidRPr="00F668EB">
              <w:t>Liberty to apply.</w:t>
            </w:r>
          </w:p>
          <w:p w14:paraId="7C4B61A0" w14:textId="17A53F98" w:rsidR="004460AE" w:rsidRPr="00F668EB" w:rsidRDefault="00953695" w:rsidP="00F668EB">
            <w:pPr>
              <w:pStyle w:val="Orderlvl1"/>
            </w:pPr>
            <w:r w:rsidRPr="00F668EB">
              <w:t>Costs reserved.</w:t>
            </w:r>
          </w:p>
        </w:tc>
      </w:tr>
      <w:tr w:rsidR="00F668EB" w:rsidRPr="00F668EB" w14:paraId="4CD0BC86" w14:textId="77777777" w:rsidTr="009978A3">
        <w:trPr>
          <w:trHeight w:val="432"/>
        </w:trPr>
        <w:tc>
          <w:tcPr>
            <w:tcW w:w="9270" w:type="dxa"/>
            <w:gridSpan w:val="2"/>
          </w:tcPr>
          <w:p w14:paraId="11FA5D0F" w14:textId="77777777" w:rsidR="004460AE" w:rsidRPr="00F668EB" w:rsidRDefault="004460AE" w:rsidP="009978A3">
            <w:pPr>
              <w:rPr>
                <w:rFonts w:ascii="Times New Roman" w:eastAsia="Times New Roman" w:hAnsi="Times New Roman" w:cs="Times New Roman"/>
                <w:b/>
                <w:bCs/>
                <w:kern w:val="0"/>
                <w:sz w:val="24"/>
                <w:szCs w:val="24"/>
                <w:lang w:val="en-GB" w:eastAsia="en-AU"/>
                <w14:ligatures w14:val="none"/>
              </w:rPr>
            </w:pPr>
          </w:p>
        </w:tc>
      </w:tr>
      <w:tr w:rsidR="00F668EB" w:rsidRPr="00F668EB" w14:paraId="03CB90EE" w14:textId="77777777" w:rsidTr="009978A3">
        <w:trPr>
          <w:trHeight w:val="432"/>
        </w:trPr>
        <w:tc>
          <w:tcPr>
            <w:tcW w:w="3780" w:type="dxa"/>
          </w:tcPr>
          <w:p w14:paraId="7EDD43BB" w14:textId="77777777" w:rsidR="004460AE" w:rsidRPr="00F668EB" w:rsidRDefault="004460AE" w:rsidP="009978A3">
            <w:pPr>
              <w:rPr>
                <w:rFonts w:ascii="Times New Roman" w:eastAsia="Times New Roman" w:hAnsi="Times New Roman" w:cs="Times New Roman"/>
                <w:b/>
                <w:bCs/>
                <w:kern w:val="0"/>
                <w:sz w:val="24"/>
                <w:szCs w:val="24"/>
                <w:lang w:val="en-GB" w:eastAsia="en-AU"/>
                <w14:ligatures w14:val="none"/>
              </w:rPr>
            </w:pPr>
            <w:r w:rsidRPr="00F668EB">
              <w:rPr>
                <w:rFonts w:ascii="Times New Roman" w:eastAsia="Times New Roman" w:hAnsi="Times New Roman" w:cs="Times New Roman"/>
                <w:kern w:val="0"/>
                <w:sz w:val="24"/>
                <w:szCs w:val="24"/>
                <w:lang w:val="en-GB" w:eastAsia="en-AU"/>
                <w14:ligatures w14:val="none"/>
              </w:rPr>
              <w:t>DATE AUTHENTICATED:</w:t>
            </w:r>
          </w:p>
        </w:tc>
        <w:tc>
          <w:tcPr>
            <w:tcW w:w="5490" w:type="dxa"/>
          </w:tcPr>
          <w:p w14:paraId="097C6216" w14:textId="77777777" w:rsidR="004460AE" w:rsidRPr="00F668EB" w:rsidRDefault="004460AE" w:rsidP="009978A3">
            <w:pPr>
              <w:jc w:val="right"/>
              <w:rPr>
                <w:rFonts w:ascii="Times New Roman" w:eastAsia="Times New Roman" w:hAnsi="Times New Roman" w:cs="Times New Roman"/>
                <w:kern w:val="0"/>
                <w:sz w:val="24"/>
                <w:szCs w:val="24"/>
                <w:lang w:val="en-GB" w:eastAsia="en-AU"/>
                <w14:ligatures w14:val="none"/>
              </w:rPr>
            </w:pPr>
          </w:p>
        </w:tc>
      </w:tr>
    </w:tbl>
    <w:p w14:paraId="5E2A7C8E" w14:textId="77777777" w:rsidR="004460AE" w:rsidRPr="00F668EB" w:rsidRDefault="004460AE" w:rsidP="004460AE">
      <w:pPr>
        <w:rPr>
          <w:rFonts w:ascii="Times New Roman" w:eastAsia="Times New Roman" w:hAnsi="Times New Roman" w:cs="Times New Roman"/>
          <w:kern w:val="0"/>
          <w:sz w:val="24"/>
          <w:szCs w:val="24"/>
          <w:lang w:val="en-GB" w:eastAsia="en-AU"/>
          <w14:ligatures w14:val="none"/>
        </w:rPr>
      </w:pPr>
    </w:p>
    <w:tbl>
      <w:tblPr>
        <w:tblStyle w:val="TableGrid"/>
        <w:tblW w:w="92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60"/>
        <w:gridCol w:w="4590"/>
      </w:tblGrid>
      <w:tr w:rsidR="00F668EB" w:rsidRPr="00F668EB" w14:paraId="0380F35C" w14:textId="77777777" w:rsidTr="009978A3">
        <w:trPr>
          <w:trHeight w:val="432"/>
        </w:trPr>
        <w:tc>
          <w:tcPr>
            <w:tcW w:w="4320" w:type="dxa"/>
            <w:tcBorders>
              <w:bottom w:val="single" w:sz="4" w:space="0" w:color="auto"/>
            </w:tcBorders>
          </w:tcPr>
          <w:p w14:paraId="1EF943D5" w14:textId="77777777" w:rsidR="004460AE" w:rsidRPr="00F668EB" w:rsidRDefault="004460AE" w:rsidP="009978A3">
            <w:pPr>
              <w:rPr>
                <w:rFonts w:ascii="Times New Roman" w:eastAsia="Times New Roman" w:hAnsi="Times New Roman" w:cs="Times New Roman"/>
                <w:b/>
                <w:bCs/>
                <w:kern w:val="0"/>
                <w:sz w:val="24"/>
                <w:szCs w:val="24"/>
                <w:lang w:val="en-GB" w:eastAsia="en-AU"/>
                <w14:ligatures w14:val="none"/>
              </w:rPr>
            </w:pPr>
          </w:p>
        </w:tc>
        <w:tc>
          <w:tcPr>
            <w:tcW w:w="360" w:type="dxa"/>
          </w:tcPr>
          <w:p w14:paraId="5BABF99A" w14:textId="77777777" w:rsidR="004460AE" w:rsidRPr="00F668EB" w:rsidRDefault="004460AE" w:rsidP="009978A3">
            <w:pPr>
              <w:jc w:val="right"/>
              <w:rPr>
                <w:rFonts w:ascii="Times New Roman" w:eastAsia="Times New Roman" w:hAnsi="Times New Roman" w:cs="Times New Roman"/>
                <w:kern w:val="0"/>
                <w:sz w:val="24"/>
                <w:szCs w:val="24"/>
                <w:lang w:val="en-GB" w:eastAsia="en-AU"/>
                <w14:ligatures w14:val="none"/>
              </w:rPr>
            </w:pPr>
          </w:p>
        </w:tc>
        <w:tc>
          <w:tcPr>
            <w:tcW w:w="4590" w:type="dxa"/>
            <w:tcBorders>
              <w:bottom w:val="single" w:sz="4" w:space="0" w:color="auto"/>
            </w:tcBorders>
          </w:tcPr>
          <w:p w14:paraId="6F935DC3" w14:textId="77777777" w:rsidR="004460AE" w:rsidRPr="00F668EB" w:rsidRDefault="004460AE" w:rsidP="009978A3">
            <w:pPr>
              <w:jc w:val="right"/>
              <w:rPr>
                <w:rFonts w:ascii="Times New Roman" w:eastAsia="Times New Roman" w:hAnsi="Times New Roman" w:cs="Times New Roman"/>
                <w:kern w:val="0"/>
                <w:sz w:val="24"/>
                <w:szCs w:val="24"/>
                <w:lang w:val="en-GB" w:eastAsia="en-AU"/>
                <w14:ligatures w14:val="none"/>
              </w:rPr>
            </w:pPr>
          </w:p>
        </w:tc>
      </w:tr>
      <w:tr w:rsidR="00F668EB" w:rsidRPr="00F668EB" w14:paraId="2380D28F" w14:textId="77777777" w:rsidTr="009978A3">
        <w:trPr>
          <w:trHeight w:val="432"/>
        </w:trPr>
        <w:tc>
          <w:tcPr>
            <w:tcW w:w="4320" w:type="dxa"/>
            <w:tcBorders>
              <w:top w:val="single" w:sz="4" w:space="0" w:color="auto"/>
            </w:tcBorders>
          </w:tcPr>
          <w:sdt>
            <w:sdtPr>
              <w:rPr>
                <w:rFonts w:ascii="Times New Roman" w:eastAsia="Times New Roman" w:hAnsi="Times New Roman" w:cs="Times New Roman"/>
                <w:b/>
                <w:bCs/>
                <w:kern w:val="0"/>
                <w:sz w:val="24"/>
                <w:szCs w:val="24"/>
                <w:lang w:val="en-GB" w:eastAsia="en-AU"/>
                <w14:ligatures w14:val="none"/>
              </w:rPr>
              <w:alias w:val="Signature for plaintiff"/>
              <w:tag w:val="Signature for plaintiff"/>
              <w:id w:val="917986554"/>
              <w:placeholder>
                <w:docPart w:val="D3BD41C4968C4965A70670F1AA8D3636"/>
              </w:placeholder>
            </w:sdtPr>
            <w:sdtContent>
              <w:p w14:paraId="0504CB18" w14:textId="77777777" w:rsidR="004460AE" w:rsidRPr="00F668EB" w:rsidRDefault="004460AE" w:rsidP="009978A3">
                <w:pPr>
                  <w:rPr>
                    <w:rFonts w:ascii="Times New Roman" w:eastAsia="Times New Roman" w:hAnsi="Times New Roman" w:cs="Times New Roman"/>
                    <w:b/>
                    <w:bCs/>
                    <w:kern w:val="0"/>
                    <w:sz w:val="24"/>
                    <w:szCs w:val="24"/>
                    <w:lang w:val="en-GB" w:eastAsia="en-AU"/>
                    <w14:ligatures w14:val="none"/>
                  </w:rPr>
                </w:pPr>
                <w:r w:rsidRPr="00F668EB">
                  <w:rPr>
                    <w:rFonts w:ascii="Times New Roman" w:eastAsia="Times New Roman" w:hAnsi="Times New Roman" w:cs="Times New Roman"/>
                    <w:b/>
                    <w:bCs/>
                    <w:kern w:val="0"/>
                    <w:sz w:val="24"/>
                    <w:szCs w:val="24"/>
                    <w:lang w:val="en-GB" w:eastAsia="en-AU"/>
                    <w14:ligatures w14:val="none"/>
                  </w:rPr>
                  <w:t>Lawyers for the plaintiff</w:t>
                </w:r>
              </w:p>
            </w:sdtContent>
          </w:sdt>
        </w:tc>
        <w:tc>
          <w:tcPr>
            <w:tcW w:w="360" w:type="dxa"/>
          </w:tcPr>
          <w:p w14:paraId="23F013D0" w14:textId="77777777" w:rsidR="004460AE" w:rsidRPr="00F668EB" w:rsidRDefault="004460AE" w:rsidP="009978A3">
            <w:pPr>
              <w:rPr>
                <w:rFonts w:ascii="Times New Roman" w:eastAsia="Times New Roman" w:hAnsi="Times New Roman" w:cs="Times New Roman"/>
                <w:b/>
                <w:bCs/>
                <w:kern w:val="0"/>
                <w:sz w:val="24"/>
                <w:szCs w:val="24"/>
                <w:lang w:val="en-GB" w:eastAsia="en-AU"/>
                <w14:ligatures w14:val="none"/>
              </w:rPr>
            </w:pPr>
          </w:p>
        </w:tc>
        <w:tc>
          <w:tcPr>
            <w:tcW w:w="4590" w:type="dxa"/>
            <w:tcBorders>
              <w:top w:val="single" w:sz="4" w:space="0" w:color="auto"/>
            </w:tcBorders>
          </w:tcPr>
          <w:sdt>
            <w:sdtPr>
              <w:rPr>
                <w:rFonts w:ascii="Times New Roman" w:eastAsia="Times New Roman" w:hAnsi="Times New Roman" w:cs="Times New Roman"/>
                <w:b/>
                <w:bCs/>
                <w:kern w:val="0"/>
                <w:sz w:val="24"/>
                <w:szCs w:val="24"/>
                <w:lang w:val="en-GB" w:eastAsia="en-AU"/>
                <w14:ligatures w14:val="none"/>
              </w:rPr>
              <w:alias w:val="Signature for caveator"/>
              <w:tag w:val="Signature for caveator"/>
              <w:id w:val="-1470979464"/>
              <w:placeholder>
                <w:docPart w:val="D3BD41C4968C4965A70670F1AA8D3636"/>
              </w:placeholder>
            </w:sdtPr>
            <w:sdtContent>
              <w:p w14:paraId="4C34DFF7" w14:textId="77777777" w:rsidR="004460AE" w:rsidRPr="00F668EB" w:rsidRDefault="004460AE" w:rsidP="009978A3">
                <w:pPr>
                  <w:rPr>
                    <w:rFonts w:ascii="Times New Roman" w:eastAsia="Times New Roman" w:hAnsi="Times New Roman" w:cs="Times New Roman"/>
                    <w:b/>
                    <w:bCs/>
                    <w:kern w:val="0"/>
                    <w:sz w:val="24"/>
                    <w:szCs w:val="24"/>
                    <w:lang w:val="en-GB" w:eastAsia="en-AU"/>
                    <w14:ligatures w14:val="none"/>
                  </w:rPr>
                </w:pPr>
                <w:r w:rsidRPr="00F668EB">
                  <w:rPr>
                    <w:rFonts w:ascii="Times New Roman" w:eastAsia="Times New Roman" w:hAnsi="Times New Roman" w:cs="Times New Roman"/>
                    <w:b/>
                    <w:bCs/>
                    <w:kern w:val="0"/>
                    <w:sz w:val="24"/>
                    <w:szCs w:val="24"/>
                    <w:lang w:val="en-GB" w:eastAsia="en-AU"/>
                    <w14:ligatures w14:val="none"/>
                  </w:rPr>
                  <w:t>Lawyers for the caveator</w:t>
                </w:r>
              </w:p>
            </w:sdtContent>
          </w:sdt>
        </w:tc>
      </w:tr>
    </w:tbl>
    <w:p w14:paraId="0A7BC1F7" w14:textId="77777777" w:rsidR="00B77908" w:rsidRPr="00F668EB" w:rsidRDefault="00B77908" w:rsidP="007F2599"/>
    <w:sectPr w:rsidR="00B77908" w:rsidRPr="00F668EB" w:rsidSect="004460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A69DD" w14:textId="77777777" w:rsidR="00A13736" w:rsidRDefault="00A13736" w:rsidP="00D572F2">
      <w:pPr>
        <w:spacing w:after="0" w:line="240" w:lineRule="auto"/>
      </w:pPr>
      <w:r>
        <w:separator/>
      </w:r>
    </w:p>
  </w:endnote>
  <w:endnote w:type="continuationSeparator" w:id="0">
    <w:p w14:paraId="59BB39E6" w14:textId="77777777" w:rsidR="00A13736" w:rsidRDefault="00A13736" w:rsidP="00D5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1A1A" w14:textId="77777777" w:rsidR="00A13736" w:rsidRDefault="00A13736" w:rsidP="00D572F2">
      <w:pPr>
        <w:spacing w:after="0" w:line="240" w:lineRule="auto"/>
      </w:pPr>
      <w:r>
        <w:separator/>
      </w:r>
    </w:p>
  </w:footnote>
  <w:footnote w:type="continuationSeparator" w:id="0">
    <w:p w14:paraId="47EDDAE3" w14:textId="77777777" w:rsidR="00A13736" w:rsidRDefault="00A13736" w:rsidP="00D57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A376FD"/>
    <w:multiLevelType w:val="multilevel"/>
    <w:tmpl w:val="7D721742"/>
    <w:lvl w:ilvl="0">
      <w:start w:val="1"/>
      <w:numFmt w:val="upperLetter"/>
      <w:lvlText w:val="%1."/>
      <w:lvlJc w:val="left"/>
      <w:pPr>
        <w:ind w:left="900" w:hanging="360"/>
      </w:pPr>
      <w:rPr>
        <w:rFonts w:hint="default"/>
      </w:rPr>
    </w:lvl>
    <w:lvl w:ilvl="1">
      <w:start w:val="1"/>
      <w:numFmt w:val="lowerRoman"/>
      <w:lvlText w:val="(%2)"/>
      <w:lvlJc w:val="righ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 w15:restartNumberingAfterBreak="1">
    <w:nsid w:val="0BA7286E"/>
    <w:multiLevelType w:val="multilevel"/>
    <w:tmpl w:val="1304D9AE"/>
    <w:lvl w:ilvl="0">
      <w:start w:val="1"/>
      <w:numFmt w:val="decimal"/>
      <w:pStyle w:val="Orderlvl1"/>
      <w:lvlText w:val="%1."/>
      <w:lvlJc w:val="left"/>
      <w:pPr>
        <w:ind w:left="720" w:hanging="360"/>
      </w:pPr>
      <w:rPr>
        <w:rFonts w:hint="default"/>
      </w:rPr>
    </w:lvl>
    <w:lvl w:ilvl="1">
      <w:start w:val="1"/>
      <w:numFmt w:val="lowerLetter"/>
      <w:pStyle w:val="Orderlvl2"/>
      <w:lvlText w:val="(%2)"/>
      <w:lvlJc w:val="left"/>
      <w:pPr>
        <w:ind w:left="1440" w:hanging="64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D22B39"/>
    <w:multiLevelType w:val="multilevel"/>
    <w:tmpl w:val="E9D04D02"/>
    <w:lvl w:ilvl="0">
      <w:start w:val="1"/>
      <w:numFmt w:val="decimal"/>
      <w:lvlText w:val="%1."/>
      <w:lvlJc w:val="left"/>
      <w:pPr>
        <w:tabs>
          <w:tab w:val="num" w:pos="720"/>
        </w:tabs>
        <w:ind w:left="720" w:hanging="720"/>
      </w:pPr>
    </w:lvl>
    <w:lvl w:ilvl="1">
      <w:start w:val="1"/>
      <w:numFmt w:val="decimal"/>
      <w:pStyle w:val="OMlvl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1">
    <w:nsid w:val="7AA26858"/>
    <w:multiLevelType w:val="hybridMultilevel"/>
    <w:tmpl w:val="71206558"/>
    <w:lvl w:ilvl="0" w:tplc="4E9ACB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4802172">
    <w:abstractNumId w:val="0"/>
  </w:num>
  <w:num w:numId="2" w16cid:durableId="1786577777">
    <w:abstractNumId w:val="2"/>
  </w:num>
  <w:num w:numId="3" w16cid:durableId="1576161875">
    <w:abstractNumId w:val="1"/>
  </w:num>
  <w:num w:numId="4" w16cid:durableId="816069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documentProtection w:edit="forms" w:enforcement="1" w:cryptProviderType="rsaAES" w:cryptAlgorithmClass="hash" w:cryptAlgorithmType="typeAny" w:cryptAlgorithmSid="14" w:cryptSpinCount="100000" w:hash="WzHBrBW7r87BCBexk6CFmG8dOS3rkpmLNm1p6QulX+OGnAstJrvUuCIRyVJz32BSz90mhzfEPfwVFtZtq/GcSQ==" w:salt="8SlLvJlw0PSK/7jfTfDt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AE"/>
    <w:rsid w:val="00056CAA"/>
    <w:rsid w:val="001015AE"/>
    <w:rsid w:val="00122E27"/>
    <w:rsid w:val="00193FF8"/>
    <w:rsid w:val="00195DC7"/>
    <w:rsid w:val="001A030C"/>
    <w:rsid w:val="001C26B3"/>
    <w:rsid w:val="001C3134"/>
    <w:rsid w:val="002B3730"/>
    <w:rsid w:val="002B78EB"/>
    <w:rsid w:val="00325717"/>
    <w:rsid w:val="003943B3"/>
    <w:rsid w:val="003B0A1C"/>
    <w:rsid w:val="003F3B35"/>
    <w:rsid w:val="00400626"/>
    <w:rsid w:val="004460AE"/>
    <w:rsid w:val="004D59CB"/>
    <w:rsid w:val="005217AF"/>
    <w:rsid w:val="005772B4"/>
    <w:rsid w:val="005E0369"/>
    <w:rsid w:val="005E6EE5"/>
    <w:rsid w:val="006208EB"/>
    <w:rsid w:val="00673080"/>
    <w:rsid w:val="007F2599"/>
    <w:rsid w:val="008A72D3"/>
    <w:rsid w:val="008D6FDD"/>
    <w:rsid w:val="008E0260"/>
    <w:rsid w:val="008E4C5F"/>
    <w:rsid w:val="00932746"/>
    <w:rsid w:val="00953695"/>
    <w:rsid w:val="00962E71"/>
    <w:rsid w:val="00971A41"/>
    <w:rsid w:val="009970FB"/>
    <w:rsid w:val="009C3676"/>
    <w:rsid w:val="009E76F6"/>
    <w:rsid w:val="00A13736"/>
    <w:rsid w:val="00A95F15"/>
    <w:rsid w:val="00AB4AE9"/>
    <w:rsid w:val="00AC0397"/>
    <w:rsid w:val="00B53A75"/>
    <w:rsid w:val="00B77908"/>
    <w:rsid w:val="00BC24A6"/>
    <w:rsid w:val="00C968F3"/>
    <w:rsid w:val="00D572F2"/>
    <w:rsid w:val="00D8215C"/>
    <w:rsid w:val="00DF4FD8"/>
    <w:rsid w:val="00DF58FC"/>
    <w:rsid w:val="00E70CE1"/>
    <w:rsid w:val="00F668EB"/>
    <w:rsid w:val="00F949E7"/>
    <w:rsid w:val="00FA6643"/>
    <w:rsid w:val="00FA6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7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AE"/>
  </w:style>
  <w:style w:type="paragraph" w:styleId="Heading1">
    <w:name w:val="heading 1"/>
    <w:basedOn w:val="Normal"/>
    <w:next w:val="Normal"/>
    <w:link w:val="Heading1Char"/>
    <w:uiPriority w:val="9"/>
    <w:qFormat/>
    <w:rsid w:val="00446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lvl3">
    <w:name w:val="OMlvl3"/>
    <w:basedOn w:val="Normal"/>
    <w:qFormat/>
    <w:rsid w:val="005E0369"/>
    <w:pPr>
      <w:numPr>
        <w:ilvl w:val="1"/>
        <w:numId w:val="2"/>
      </w:numPr>
      <w:tabs>
        <w:tab w:val="left" w:pos="1515"/>
      </w:tabs>
      <w:spacing w:after="240" w:line="240" w:lineRule="auto"/>
      <w:ind w:left="1515" w:hanging="450"/>
      <w:jc w:val="both"/>
    </w:pPr>
    <w:rPr>
      <w:rFonts w:ascii="Times New Roman" w:eastAsia="Times New Roman" w:hAnsi="Times New Roman" w:cs="Times New Roman"/>
      <w:kern w:val="0"/>
      <w:sz w:val="24"/>
      <w:szCs w:val="24"/>
      <w:lang w:val="en-GB" w:eastAsia="en-AU"/>
      <w14:ligatures w14:val="none"/>
    </w:rPr>
  </w:style>
  <w:style w:type="character" w:customStyle="1" w:styleId="Heading1Char">
    <w:name w:val="Heading 1 Char"/>
    <w:basedOn w:val="DefaultParagraphFont"/>
    <w:link w:val="Heading1"/>
    <w:uiPriority w:val="9"/>
    <w:rsid w:val="00446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0AE"/>
    <w:rPr>
      <w:rFonts w:eastAsiaTheme="majorEastAsia" w:cstheme="majorBidi"/>
      <w:color w:val="272727" w:themeColor="text1" w:themeTint="D8"/>
    </w:rPr>
  </w:style>
  <w:style w:type="paragraph" w:styleId="Title">
    <w:name w:val="Title"/>
    <w:basedOn w:val="Normal"/>
    <w:next w:val="Normal"/>
    <w:link w:val="TitleChar"/>
    <w:uiPriority w:val="10"/>
    <w:qFormat/>
    <w:rsid w:val="00446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0AE"/>
    <w:pPr>
      <w:spacing w:before="160"/>
      <w:jc w:val="center"/>
    </w:pPr>
    <w:rPr>
      <w:i/>
      <w:iCs/>
      <w:color w:val="404040" w:themeColor="text1" w:themeTint="BF"/>
    </w:rPr>
  </w:style>
  <w:style w:type="character" w:customStyle="1" w:styleId="QuoteChar">
    <w:name w:val="Quote Char"/>
    <w:basedOn w:val="DefaultParagraphFont"/>
    <w:link w:val="Quote"/>
    <w:uiPriority w:val="29"/>
    <w:rsid w:val="004460AE"/>
    <w:rPr>
      <w:i/>
      <w:iCs/>
      <w:color w:val="404040" w:themeColor="text1" w:themeTint="BF"/>
    </w:rPr>
  </w:style>
  <w:style w:type="paragraph" w:styleId="ListParagraph">
    <w:name w:val="List Paragraph"/>
    <w:basedOn w:val="Normal"/>
    <w:uiPriority w:val="34"/>
    <w:qFormat/>
    <w:rsid w:val="004460AE"/>
    <w:pPr>
      <w:ind w:left="720"/>
      <w:contextualSpacing/>
    </w:pPr>
  </w:style>
  <w:style w:type="character" w:styleId="IntenseEmphasis">
    <w:name w:val="Intense Emphasis"/>
    <w:basedOn w:val="DefaultParagraphFont"/>
    <w:uiPriority w:val="21"/>
    <w:qFormat/>
    <w:rsid w:val="004460AE"/>
    <w:rPr>
      <w:i/>
      <w:iCs/>
      <w:color w:val="0F4761" w:themeColor="accent1" w:themeShade="BF"/>
    </w:rPr>
  </w:style>
  <w:style w:type="paragraph" w:styleId="IntenseQuote">
    <w:name w:val="Intense Quote"/>
    <w:basedOn w:val="Normal"/>
    <w:next w:val="Normal"/>
    <w:link w:val="IntenseQuoteChar"/>
    <w:uiPriority w:val="30"/>
    <w:qFormat/>
    <w:rsid w:val="00446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0AE"/>
    <w:rPr>
      <w:i/>
      <w:iCs/>
      <w:color w:val="0F4761" w:themeColor="accent1" w:themeShade="BF"/>
    </w:rPr>
  </w:style>
  <w:style w:type="character" w:styleId="IntenseReference">
    <w:name w:val="Intense Reference"/>
    <w:basedOn w:val="DefaultParagraphFont"/>
    <w:uiPriority w:val="32"/>
    <w:qFormat/>
    <w:rsid w:val="004460AE"/>
    <w:rPr>
      <w:b/>
      <w:bCs/>
      <w:smallCaps/>
      <w:color w:val="0F4761" w:themeColor="accent1" w:themeShade="BF"/>
      <w:spacing w:val="5"/>
    </w:rPr>
  </w:style>
  <w:style w:type="table" w:styleId="TableGrid">
    <w:name w:val="Table Grid"/>
    <w:basedOn w:val="TableNormal"/>
    <w:uiPriority w:val="39"/>
    <w:rsid w:val="0044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lvl1">
    <w:name w:val="Orderlvl1"/>
    <w:basedOn w:val="Normal"/>
    <w:next w:val="Orderlvl2"/>
    <w:qFormat/>
    <w:rsid w:val="004460AE"/>
    <w:pPr>
      <w:numPr>
        <w:numId w:val="3"/>
      </w:numPr>
      <w:spacing w:after="240" w:line="240" w:lineRule="auto"/>
      <w:ind w:hanging="720"/>
    </w:pPr>
    <w:rPr>
      <w:rFonts w:ascii="Times New Roman" w:eastAsia="Times New Roman" w:hAnsi="Times New Roman" w:cs="Times New Roman"/>
      <w:kern w:val="0"/>
      <w:sz w:val="24"/>
      <w:szCs w:val="24"/>
      <w:lang w:val="en-GB" w:eastAsia="en-AU"/>
      <w14:ligatures w14:val="none"/>
    </w:rPr>
  </w:style>
  <w:style w:type="paragraph" w:customStyle="1" w:styleId="Orderlvl2">
    <w:name w:val="Orderlvl2"/>
    <w:basedOn w:val="Orderlvl1"/>
    <w:qFormat/>
    <w:rsid w:val="004460AE"/>
    <w:pPr>
      <w:numPr>
        <w:ilvl w:val="1"/>
      </w:numPr>
    </w:pPr>
  </w:style>
  <w:style w:type="paragraph" w:customStyle="1" w:styleId="OMlvl1">
    <w:name w:val="OMlvl1"/>
    <w:basedOn w:val="ListParagraph"/>
    <w:next w:val="OMlvl2"/>
    <w:qFormat/>
    <w:rsid w:val="004460AE"/>
    <w:pPr>
      <w:tabs>
        <w:tab w:val="left" w:pos="795"/>
      </w:tabs>
      <w:spacing w:after="240" w:line="240" w:lineRule="auto"/>
      <w:ind w:left="795" w:hanging="814"/>
      <w:contextualSpacing w:val="0"/>
      <w:jc w:val="both"/>
    </w:pPr>
    <w:rPr>
      <w:rFonts w:ascii="Times New Roman" w:hAnsi="Times New Roman" w:cs="Times New Roman"/>
      <w:sz w:val="24"/>
      <w:szCs w:val="24"/>
    </w:rPr>
  </w:style>
  <w:style w:type="paragraph" w:customStyle="1" w:styleId="OMlvl2">
    <w:name w:val="OMlvl2"/>
    <w:basedOn w:val="Orderlvl1"/>
    <w:qFormat/>
    <w:rsid w:val="004460AE"/>
    <w:pPr>
      <w:numPr>
        <w:numId w:val="0"/>
      </w:numPr>
      <w:tabs>
        <w:tab w:val="left" w:pos="1515"/>
      </w:tabs>
      <w:ind w:left="1515" w:hanging="450"/>
      <w:jc w:val="both"/>
    </w:pPr>
  </w:style>
  <w:style w:type="character" w:styleId="Hyperlink">
    <w:name w:val="Hyperlink"/>
    <w:basedOn w:val="DefaultParagraphFont"/>
    <w:uiPriority w:val="99"/>
    <w:unhideWhenUsed/>
    <w:rsid w:val="004460AE"/>
    <w:rPr>
      <w:color w:val="467886" w:themeColor="hyperlink"/>
      <w:u w:val="single"/>
    </w:rPr>
  </w:style>
  <w:style w:type="paragraph" w:styleId="Header">
    <w:name w:val="header"/>
    <w:basedOn w:val="Normal"/>
    <w:link w:val="HeaderChar"/>
    <w:uiPriority w:val="99"/>
    <w:unhideWhenUsed/>
    <w:rsid w:val="00D57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2F2"/>
  </w:style>
  <w:style w:type="paragraph" w:styleId="Footer">
    <w:name w:val="footer"/>
    <w:basedOn w:val="Normal"/>
    <w:link w:val="FooterChar"/>
    <w:uiPriority w:val="99"/>
    <w:unhideWhenUsed/>
    <w:rsid w:val="00D57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2F2"/>
  </w:style>
  <w:style w:type="character" w:styleId="PlaceholderText">
    <w:name w:val="Placeholder Text"/>
    <w:basedOn w:val="DefaultParagraphFont"/>
    <w:uiPriority w:val="99"/>
    <w:semiHidden/>
    <w:rsid w:val="007F2599"/>
    <w:rPr>
      <w:color w:val="666666"/>
    </w:rPr>
  </w:style>
  <w:style w:type="character" w:customStyle="1" w:styleId="normaltextrun">
    <w:name w:val="normaltextrun"/>
    <w:basedOn w:val="DefaultParagraphFont"/>
    <w:rsid w:val="00953695"/>
  </w:style>
  <w:style w:type="character" w:customStyle="1" w:styleId="eop">
    <w:name w:val="eop"/>
    <w:basedOn w:val="DefaultParagraphFont"/>
    <w:rsid w:val="00953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BD41C4968C4965A70670F1AA8D3636"/>
        <w:category>
          <w:name w:val="General"/>
          <w:gallery w:val="placeholder"/>
        </w:category>
        <w:types>
          <w:type w:val="bbPlcHdr"/>
        </w:types>
        <w:behaviors>
          <w:behavior w:val="content"/>
        </w:behaviors>
        <w:guid w:val="{E0DCD836-9B33-45D7-893A-65E53F7D6757}"/>
      </w:docPartPr>
      <w:docPartBody>
        <w:p w:rsidR="009D3D09" w:rsidRDefault="007D3DD5" w:rsidP="007D3DD5">
          <w:pPr>
            <w:pStyle w:val="D3BD41C4968C4965A70670F1AA8D3636"/>
          </w:pPr>
          <w:r w:rsidRPr="00B42D91">
            <w:rPr>
              <w:rStyle w:val="PlaceholderText"/>
            </w:rPr>
            <w:t>Click or tap here to enter text.</w:t>
          </w:r>
        </w:p>
      </w:docPartBody>
    </w:docPart>
    <w:docPart>
      <w:docPartPr>
        <w:name w:val="57DCEDF29E564D57A294BC722642A1D0"/>
        <w:category>
          <w:name w:val="General"/>
          <w:gallery w:val="placeholder"/>
        </w:category>
        <w:types>
          <w:type w:val="bbPlcHdr"/>
        </w:types>
        <w:behaviors>
          <w:behavior w:val="content"/>
        </w:behaviors>
        <w:guid w:val="{248C8DBB-CF92-4B24-A723-AB36BE7DEDAB}"/>
      </w:docPartPr>
      <w:docPartBody>
        <w:p w:rsidR="009D3D09" w:rsidRDefault="007D3DD5" w:rsidP="007D3DD5">
          <w:pPr>
            <w:pStyle w:val="57DCEDF29E564D57A294BC722642A1D0"/>
          </w:pPr>
          <w:r w:rsidRPr="00B42D91">
            <w:rPr>
              <w:rStyle w:val="PlaceholderText"/>
            </w:rPr>
            <w:t>Click or tap to enter a date.</w:t>
          </w:r>
        </w:p>
      </w:docPartBody>
    </w:docPart>
    <w:docPart>
      <w:docPartPr>
        <w:name w:val="0CAC7E5130634D849104CBBA28D724D4"/>
        <w:category>
          <w:name w:val="General"/>
          <w:gallery w:val="placeholder"/>
        </w:category>
        <w:types>
          <w:type w:val="bbPlcHdr"/>
        </w:types>
        <w:behaviors>
          <w:behavior w:val="content"/>
        </w:behaviors>
        <w:guid w:val="{3E2D7160-985A-4DA8-BCB0-8D4EFFAA8BBD}"/>
      </w:docPartPr>
      <w:docPartBody>
        <w:p w:rsidR="009D3D09" w:rsidRDefault="003679D0" w:rsidP="003679D0">
          <w:pPr>
            <w:pStyle w:val="0CAC7E5130634D849104CBBA28D724D41"/>
          </w:pPr>
          <w:r w:rsidRPr="00D8215C">
            <w:rPr>
              <w:rFonts w:ascii="Times New Roman" w:hAnsi="Times New Roman" w:cs="Times New Roman"/>
              <w:sz w:val="24"/>
              <w:szCs w:val="24"/>
            </w:rPr>
            <w:t>On return of the summons for caveat directions</w:t>
          </w:r>
        </w:p>
      </w:docPartBody>
    </w:docPart>
    <w:docPart>
      <w:docPartPr>
        <w:name w:val="3E1C576905914D1DB775879CF2452415"/>
        <w:category>
          <w:name w:val="General"/>
          <w:gallery w:val="placeholder"/>
        </w:category>
        <w:types>
          <w:type w:val="bbPlcHdr"/>
        </w:types>
        <w:behaviors>
          <w:behavior w:val="content"/>
        </w:behaviors>
        <w:guid w:val="{082143A4-54B8-437E-84FC-57C447679865}"/>
      </w:docPartPr>
      <w:docPartBody>
        <w:p w:rsidR="009D3D09" w:rsidRDefault="007D3DD5" w:rsidP="007D3DD5">
          <w:pPr>
            <w:pStyle w:val="3E1C576905914D1DB775879CF2452415"/>
          </w:pPr>
          <w:r w:rsidRPr="00B42D9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D874255-A675-44F9-8E15-ED80D841877E}"/>
      </w:docPartPr>
      <w:docPartBody>
        <w:p w:rsidR="005C3DAA" w:rsidRDefault="00287377">
          <w:r w:rsidRPr="00BA0887">
            <w:rPr>
              <w:rStyle w:val="PlaceholderText"/>
            </w:rPr>
            <w:t>Click or tap here to enter text.</w:t>
          </w:r>
        </w:p>
      </w:docPartBody>
    </w:docPart>
    <w:docPart>
      <w:docPartPr>
        <w:name w:val="6A76F7AB0A9940DCB5839F8DB501D01B"/>
        <w:category>
          <w:name w:val="General"/>
          <w:gallery w:val="placeholder"/>
        </w:category>
        <w:types>
          <w:type w:val="bbPlcHdr"/>
        </w:types>
        <w:behaviors>
          <w:behavior w:val="content"/>
        </w:behaviors>
        <w:guid w:val="{A5FF193C-28CF-4A1E-9C8D-6EBF7701B7C1}"/>
      </w:docPartPr>
      <w:docPartBody>
        <w:p w:rsidR="005C3DAA" w:rsidRDefault="00287377" w:rsidP="00287377">
          <w:pPr>
            <w:pStyle w:val="6A76F7AB0A9940DCB5839F8DB501D01B"/>
          </w:pPr>
          <w:r w:rsidRPr="00B42D91">
            <w:rPr>
              <w:rStyle w:val="PlaceholderText"/>
            </w:rPr>
            <w:t>Click or tap to enter a date.</w:t>
          </w:r>
        </w:p>
      </w:docPartBody>
    </w:docPart>
    <w:docPart>
      <w:docPartPr>
        <w:name w:val="4DE736779EFB4C8A86547B624D09FDCD"/>
        <w:category>
          <w:name w:val="General"/>
          <w:gallery w:val="placeholder"/>
        </w:category>
        <w:types>
          <w:type w:val="bbPlcHdr"/>
        </w:types>
        <w:behaviors>
          <w:behavior w:val="content"/>
        </w:behaviors>
        <w:guid w:val="{9471F0C3-B2C8-449B-BDAA-EE900D2E8D28}"/>
      </w:docPartPr>
      <w:docPartBody>
        <w:p w:rsidR="005C3DAA" w:rsidRDefault="00287377" w:rsidP="00287377">
          <w:pPr>
            <w:pStyle w:val="4DE736779EFB4C8A86547B624D09FDCD"/>
          </w:pPr>
          <w:r w:rsidRPr="00147DED">
            <w:rPr>
              <w:rStyle w:val="PlaceholderText"/>
            </w:rPr>
            <w:t>Click or tap to enter a date.</w:t>
          </w:r>
        </w:p>
      </w:docPartBody>
    </w:docPart>
    <w:docPart>
      <w:docPartPr>
        <w:name w:val="D672820F607147849DD263B4265F9990"/>
        <w:category>
          <w:name w:val="General"/>
          <w:gallery w:val="placeholder"/>
        </w:category>
        <w:types>
          <w:type w:val="bbPlcHdr"/>
        </w:types>
        <w:behaviors>
          <w:behavior w:val="content"/>
        </w:behaviors>
        <w:guid w:val="{58F3179F-8E92-443D-9A3F-09CE4F41D7B0}"/>
      </w:docPartPr>
      <w:docPartBody>
        <w:p w:rsidR="005C3DAA" w:rsidRDefault="00287377" w:rsidP="00287377">
          <w:pPr>
            <w:pStyle w:val="D672820F607147849DD263B4265F9990"/>
          </w:pPr>
          <w:r w:rsidRPr="00147DED">
            <w:rPr>
              <w:rStyle w:val="PlaceholderText"/>
            </w:rPr>
            <w:t>Click or tap to enter a date.</w:t>
          </w:r>
        </w:p>
      </w:docPartBody>
    </w:docPart>
    <w:docPart>
      <w:docPartPr>
        <w:name w:val="1AFC58F22EE447C99CB16D36DDD4F505"/>
        <w:category>
          <w:name w:val="General"/>
          <w:gallery w:val="placeholder"/>
        </w:category>
        <w:types>
          <w:type w:val="bbPlcHdr"/>
        </w:types>
        <w:behaviors>
          <w:behavior w:val="content"/>
        </w:behaviors>
        <w:guid w:val="{8DA0D3A3-F67D-4572-B0C0-0CF96F71F2E5}"/>
      </w:docPartPr>
      <w:docPartBody>
        <w:p w:rsidR="005C3DAA" w:rsidRDefault="00287377" w:rsidP="00287377">
          <w:pPr>
            <w:pStyle w:val="1AFC58F22EE447C99CB16D36DDD4F505"/>
          </w:pPr>
          <w:r w:rsidRPr="00147DED">
            <w:rPr>
              <w:rStyle w:val="PlaceholderText"/>
            </w:rPr>
            <w:t>Click or tap to enter a date.</w:t>
          </w:r>
        </w:p>
      </w:docPartBody>
    </w:docPart>
    <w:docPart>
      <w:docPartPr>
        <w:name w:val="BA003869C13D4D63B67ACF84AE4EA8EE"/>
        <w:category>
          <w:name w:val="General"/>
          <w:gallery w:val="placeholder"/>
        </w:category>
        <w:types>
          <w:type w:val="bbPlcHdr"/>
        </w:types>
        <w:behaviors>
          <w:behavior w:val="content"/>
        </w:behaviors>
        <w:guid w:val="{3040FD4D-1704-4705-A49C-ABBF0FD3AF76}"/>
      </w:docPartPr>
      <w:docPartBody>
        <w:p w:rsidR="005C3DAA" w:rsidRDefault="00287377" w:rsidP="00287377">
          <w:pPr>
            <w:pStyle w:val="BA003869C13D4D63B67ACF84AE4EA8EE"/>
          </w:pPr>
          <w:r w:rsidRPr="00B42D9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D5"/>
    <w:rsid w:val="0022234E"/>
    <w:rsid w:val="00287377"/>
    <w:rsid w:val="003679D0"/>
    <w:rsid w:val="003E6555"/>
    <w:rsid w:val="005C3DAA"/>
    <w:rsid w:val="007D3DD5"/>
    <w:rsid w:val="0089256F"/>
    <w:rsid w:val="009D3D09"/>
    <w:rsid w:val="009E76F6"/>
    <w:rsid w:val="00DF4FD8"/>
    <w:rsid w:val="00E70CE1"/>
    <w:rsid w:val="00FB1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377"/>
    <w:rPr>
      <w:color w:val="666666"/>
    </w:rPr>
  </w:style>
  <w:style w:type="paragraph" w:customStyle="1" w:styleId="D3BD41C4968C4965A70670F1AA8D3636">
    <w:name w:val="D3BD41C4968C4965A70670F1AA8D3636"/>
    <w:rsid w:val="007D3DD5"/>
  </w:style>
  <w:style w:type="paragraph" w:customStyle="1" w:styleId="57DCEDF29E564D57A294BC722642A1D0">
    <w:name w:val="57DCEDF29E564D57A294BC722642A1D0"/>
    <w:rsid w:val="007D3DD5"/>
  </w:style>
  <w:style w:type="paragraph" w:customStyle="1" w:styleId="3E1C576905914D1DB775879CF2452415">
    <w:name w:val="3E1C576905914D1DB775879CF2452415"/>
    <w:rsid w:val="007D3DD5"/>
  </w:style>
  <w:style w:type="paragraph" w:customStyle="1" w:styleId="0CAC7E5130634D849104CBBA28D724D41">
    <w:name w:val="0CAC7E5130634D849104CBBA28D724D41"/>
    <w:rsid w:val="003679D0"/>
    <w:pPr>
      <w:spacing w:line="259" w:lineRule="auto"/>
    </w:pPr>
    <w:rPr>
      <w:rFonts w:eastAsiaTheme="minorHAnsi"/>
      <w:sz w:val="22"/>
      <w:szCs w:val="22"/>
      <w:lang w:eastAsia="en-US"/>
    </w:rPr>
  </w:style>
  <w:style w:type="paragraph" w:customStyle="1" w:styleId="6A76F7AB0A9940DCB5839F8DB501D01B">
    <w:name w:val="6A76F7AB0A9940DCB5839F8DB501D01B"/>
    <w:rsid w:val="00287377"/>
  </w:style>
  <w:style w:type="paragraph" w:customStyle="1" w:styleId="4DE736779EFB4C8A86547B624D09FDCD">
    <w:name w:val="4DE736779EFB4C8A86547B624D09FDCD"/>
    <w:rsid w:val="00287377"/>
  </w:style>
  <w:style w:type="paragraph" w:customStyle="1" w:styleId="D672820F607147849DD263B4265F9990">
    <w:name w:val="D672820F607147849DD263B4265F9990"/>
    <w:rsid w:val="00287377"/>
  </w:style>
  <w:style w:type="paragraph" w:customStyle="1" w:styleId="1AFC58F22EE447C99CB16D36DDD4F505">
    <w:name w:val="1AFC58F22EE447C99CB16D36DDD4F505"/>
    <w:rsid w:val="00287377"/>
  </w:style>
  <w:style w:type="paragraph" w:customStyle="1" w:styleId="BA003869C13D4D63B67ACF84AE4EA8EE">
    <w:name w:val="BA003869C13D4D63B67ACF84AE4EA8EE"/>
    <w:rsid w:val="00287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ited xmlns="3fd9c1b1-c8d9-4b46-bc71-8dab94581d65">true</Edited>
    <Order0 xmlns="3fd9c1b1-c8d9-4b46-bc71-8dab94581d65" xsi:nil="true"/>
    <lcf76f155ced4ddcb4097134ff3c332f xmlns="3fd9c1b1-c8d9-4b46-bc71-8dab94581d65">
      <Terms xmlns="http://schemas.microsoft.com/office/infopath/2007/PartnerControls"/>
    </lcf76f155ced4ddcb4097134ff3c332f>
    <TaxCatchAll xmlns="49229121-2acd-42a2-8522-46d0befbf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B8396F5E193742A5516642CFA9697D" ma:contentTypeVersion="17" ma:contentTypeDescription="Create a new document." ma:contentTypeScope="" ma:versionID="efe093d8527519c1195faaecac500d56">
  <xsd:schema xmlns:xsd="http://www.w3.org/2001/XMLSchema" xmlns:xs="http://www.w3.org/2001/XMLSchema" xmlns:p="http://schemas.microsoft.com/office/2006/metadata/properties" xmlns:ns2="3fd9c1b1-c8d9-4b46-bc71-8dab94581d65" xmlns:ns3="09de898f-238c-4977-af28-0bb237b74aa5" xmlns:ns4="49229121-2acd-42a2-8522-46d0befbf605" targetNamespace="http://schemas.microsoft.com/office/2006/metadata/properties" ma:root="true" ma:fieldsID="a2667be24e5fa4910b0ee34117e2397a" ns2:_="" ns3:_="" ns4:_="">
    <xsd:import namespace="3fd9c1b1-c8d9-4b46-bc71-8dab94581d65"/>
    <xsd:import namespace="09de898f-238c-4977-af28-0bb237b74aa5"/>
    <xsd:import namespace="49229121-2acd-42a2-8522-46d0befbf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dited" minOccurs="0"/>
                <xsd:element ref="ns2:Order0"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9c1b1-c8d9-4b46-bc71-8dab94581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dited" ma:index="12" nillable="true" ma:displayName="Edited" ma:default="1" ma:format="Dropdown" ma:internalName="Edited">
      <xsd:simpleType>
        <xsd:restriction base="dms:Boolean"/>
      </xsd:simpleType>
    </xsd:element>
    <xsd:element name="Order0" ma:index="13" nillable="true" ma:displayName="Order" ma:format="Dropdown" ma:internalName="Order0" ma:percentage="FALSE">
      <xsd:simpleType>
        <xsd:restriction base="dms:Number"/>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de898f-238c-4977-af28-0bb237b74a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29121-2acd-42a2-8522-46d0befbf60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f91927-29b3-4741-9983-23050260fff9}" ma:internalName="TaxCatchAll" ma:showField="CatchAllData" ma:web="49229121-2acd-42a2-8522-46d0befbf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C0976-9FCC-42C1-B471-65C133791B20}">
  <ds:schemaRefs>
    <ds:schemaRef ds:uri="http://schemas.microsoft.com/office/2006/metadata/properties"/>
    <ds:schemaRef ds:uri="http://schemas.microsoft.com/office/infopath/2007/PartnerControls"/>
    <ds:schemaRef ds:uri="3fd9c1b1-c8d9-4b46-bc71-8dab94581d65"/>
    <ds:schemaRef ds:uri="49229121-2acd-42a2-8522-46d0befbf605"/>
  </ds:schemaRefs>
</ds:datastoreItem>
</file>

<file path=customXml/itemProps2.xml><?xml version="1.0" encoding="utf-8"?>
<ds:datastoreItem xmlns:ds="http://schemas.openxmlformats.org/officeDocument/2006/customXml" ds:itemID="{7E43E0FB-78C3-4429-BFCC-C26801260C0C}">
  <ds:schemaRefs>
    <ds:schemaRef ds:uri="http://schemas.microsoft.com/sharepoint/v3/contenttype/forms"/>
  </ds:schemaRefs>
</ds:datastoreItem>
</file>

<file path=customXml/itemProps3.xml><?xml version="1.0" encoding="utf-8"?>
<ds:datastoreItem xmlns:ds="http://schemas.openxmlformats.org/officeDocument/2006/customXml" ds:itemID="{4AB36E51-800C-44EA-8343-83BD7F6E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9c1b1-c8d9-4b46-bc71-8dab94581d65"/>
    <ds:schemaRef ds:uri="09de898f-238c-4977-af28-0bb237b74aa5"/>
    <ds:schemaRef ds:uri="49229121-2acd-42a2-8522-46d0befbf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2025-06-10T06:15:00Z</dcterms:created>
  <dcterms:modified xsi:type="dcterms:W3CDTF">2025-06-11T04:19:00Z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0x010100CDB8396F5E193742A5516642CFA9697D</vt:lpwstr>
  </property>
</Properties>
</file>