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C858" w14:textId="108499EF" w:rsidR="00B6443B" w:rsidRDefault="00D7629A" w:rsidP="00D7629A">
      <w:pPr>
        <w:pStyle w:val="Body"/>
        <w:ind w:right="-1706"/>
        <w:rPr>
          <w:sz w:val="24"/>
        </w:rPr>
      </w:pPr>
      <w:bookmarkStart w:id="0" w:name="_Toc167259887"/>
      <w:r>
        <w:rPr>
          <w:sz w:val="24"/>
        </w:rPr>
        <w:tab/>
      </w:r>
    </w:p>
    <w:p w14:paraId="5BFC74F3" w14:textId="5D54927C" w:rsidR="00D7629A" w:rsidRPr="00D7629A" w:rsidRDefault="00D7629A" w:rsidP="00D7629A">
      <w:pPr>
        <w:tabs>
          <w:tab w:val="left" w:pos="2880"/>
        </w:tabs>
        <w:rPr>
          <w:lang w:val="en-US"/>
        </w:rPr>
        <w:sectPr w:rsidR="00D7629A" w:rsidRPr="00D7629A" w:rsidSect="00F7517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160" w:right="1411" w:bottom="1138" w:left="1138" w:header="1138" w:footer="850" w:gutter="0"/>
          <w:cols w:space="284"/>
        </w:sectPr>
      </w:pPr>
      <w:r>
        <w:rPr>
          <w:lang w:val="en-US"/>
        </w:rPr>
        <w:tab/>
      </w:r>
    </w:p>
    <w:p w14:paraId="7F1F6617" w14:textId="0FCA5BEC" w:rsidR="00D256A7" w:rsidRPr="00F76D39" w:rsidRDefault="00DA0945" w:rsidP="00F7517D">
      <w:pPr>
        <w:pStyle w:val="Heading1"/>
        <w:spacing w:before="0" w:after="120"/>
        <w:jc w:val="both"/>
        <w:rPr>
          <w:b/>
          <w:bCs w:val="0"/>
          <w:sz w:val="24"/>
          <w:szCs w:val="24"/>
        </w:rPr>
      </w:pPr>
      <w:r w:rsidRPr="00F76D39">
        <w:rPr>
          <w:b/>
          <w:bCs w:val="0"/>
          <w:sz w:val="24"/>
          <w:szCs w:val="24"/>
        </w:rPr>
        <w:t xml:space="preserve">Things to know before completing this </w:t>
      </w:r>
      <w:r w:rsidR="00EA2F89" w:rsidRPr="00F76D39">
        <w:rPr>
          <w:b/>
          <w:bCs w:val="0"/>
          <w:sz w:val="24"/>
          <w:szCs w:val="24"/>
        </w:rPr>
        <w:t>form.</w:t>
      </w:r>
    </w:p>
    <w:p w14:paraId="14078E31" w14:textId="403A57AC" w:rsidR="002B4F93" w:rsidRPr="002B4F93" w:rsidRDefault="00FD3562" w:rsidP="00F7517D">
      <w:pPr>
        <w:pStyle w:val="Body"/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F86C30">
        <w:rPr>
          <w:color w:val="262626" w:themeColor="text1" w:themeTint="D9"/>
          <w:szCs w:val="22"/>
          <w:lang w:val="en-AU"/>
        </w:rPr>
        <w:t xml:space="preserve">This form is for a </w:t>
      </w:r>
      <w:r w:rsidR="002B4F93" w:rsidRPr="002B4F93">
        <w:rPr>
          <w:color w:val="262626" w:themeColor="text1" w:themeTint="D9"/>
          <w:szCs w:val="22"/>
          <w:lang w:val="en-AU"/>
        </w:rPr>
        <w:t xml:space="preserve">small estate application </w:t>
      </w:r>
      <w:r w:rsidRPr="00F86C30">
        <w:rPr>
          <w:color w:val="262626" w:themeColor="text1" w:themeTint="D9"/>
          <w:szCs w:val="22"/>
          <w:lang w:val="en-AU"/>
        </w:rPr>
        <w:t>using the Probate Office’s</w:t>
      </w:r>
      <w:r w:rsidR="002B4F93" w:rsidRPr="002B4F93">
        <w:rPr>
          <w:color w:val="262626" w:themeColor="text1" w:themeTint="D9"/>
          <w:szCs w:val="22"/>
          <w:lang w:val="en-AU"/>
        </w:rPr>
        <w:t xml:space="preserve"> optional service</w:t>
      </w:r>
      <w:r w:rsidRPr="00F86C30">
        <w:rPr>
          <w:color w:val="262626" w:themeColor="text1" w:themeTint="D9"/>
          <w:szCs w:val="22"/>
          <w:lang w:val="en-AU"/>
        </w:rPr>
        <w:t xml:space="preserve">.  This service helps prepare your </w:t>
      </w:r>
      <w:r w:rsidR="002B4F93" w:rsidRPr="002B4F93">
        <w:rPr>
          <w:color w:val="262626" w:themeColor="text1" w:themeTint="D9"/>
          <w:szCs w:val="22"/>
          <w:lang w:val="en-AU"/>
        </w:rPr>
        <w:t xml:space="preserve">application for a grant of </w:t>
      </w:r>
      <w:r w:rsidR="002B4F93" w:rsidRPr="00F86C30">
        <w:rPr>
          <w:color w:val="262626" w:themeColor="text1" w:themeTint="D9"/>
          <w:szCs w:val="22"/>
          <w:lang w:val="en-AU"/>
        </w:rPr>
        <w:t>letters of administration</w:t>
      </w:r>
      <w:r w:rsidR="006A43B1">
        <w:rPr>
          <w:color w:val="262626" w:themeColor="text1" w:themeTint="D9"/>
          <w:szCs w:val="22"/>
          <w:lang w:val="en-AU"/>
        </w:rPr>
        <w:t xml:space="preserve"> (no will)</w:t>
      </w:r>
      <w:r w:rsidR="002B4F93" w:rsidRPr="002B4F93">
        <w:rPr>
          <w:color w:val="262626" w:themeColor="text1" w:themeTint="D9"/>
          <w:szCs w:val="22"/>
          <w:lang w:val="en-AU"/>
        </w:rPr>
        <w:t>.</w:t>
      </w:r>
    </w:p>
    <w:p w14:paraId="6005774C" w14:textId="77777777" w:rsidR="00A962CE" w:rsidRPr="00F86C30" w:rsidRDefault="00A962CE" w:rsidP="00A962CE">
      <w:pPr>
        <w:spacing w:after="120" w:line="276" w:lineRule="auto"/>
        <w:jc w:val="both"/>
        <w:rPr>
          <w:color w:val="262626" w:themeColor="text1" w:themeTint="D9"/>
          <w:szCs w:val="22"/>
          <w:lang w:val="en-US"/>
        </w:rPr>
      </w:pPr>
      <w:r w:rsidRPr="00F86C30">
        <w:rPr>
          <w:color w:val="262626" w:themeColor="text1" w:themeTint="D9"/>
          <w:szCs w:val="22"/>
          <w:lang w:val="en-US"/>
        </w:rPr>
        <w:t xml:space="preserve">Before completing this form, please </w:t>
      </w:r>
      <w:hyperlink r:id="rId14" w:history="1">
        <w:r w:rsidRPr="002B4F93">
          <w:rPr>
            <w:rStyle w:val="Hyperlink"/>
            <w:szCs w:val="22"/>
            <w:lang w:val="en-US"/>
          </w:rPr>
          <w:t>read the information about small estate applications</w:t>
        </w:r>
      </w:hyperlink>
      <w:r w:rsidRPr="006B5318">
        <w:rPr>
          <w:color w:val="auto"/>
          <w:szCs w:val="22"/>
          <w:lang w:val="en-US"/>
        </w:rPr>
        <w:t xml:space="preserve"> </w:t>
      </w:r>
      <w:r w:rsidRPr="00F86C30">
        <w:rPr>
          <w:color w:val="262626" w:themeColor="text1" w:themeTint="D9"/>
          <w:szCs w:val="22"/>
          <w:lang w:val="en-US"/>
        </w:rPr>
        <w:t xml:space="preserve">on the </w:t>
      </w:r>
      <w:r w:rsidRPr="00F86C30">
        <w:rPr>
          <w:color w:val="262626" w:themeColor="text1" w:themeTint="D9"/>
          <w:szCs w:val="22"/>
        </w:rPr>
        <w:t>Supreme Court Website.</w:t>
      </w:r>
    </w:p>
    <w:p w14:paraId="00E6B117" w14:textId="7BDF3D64" w:rsidR="002B4F93" w:rsidRPr="002B4F93" w:rsidRDefault="002B4F93" w:rsidP="00F7517D">
      <w:pPr>
        <w:pStyle w:val="Body"/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You can use this service if:</w:t>
      </w:r>
    </w:p>
    <w:p w14:paraId="2D24772E" w14:textId="31044F1E" w:rsidR="002B4F93" w:rsidRPr="002B4F93" w:rsidRDefault="002B4F93" w:rsidP="00F7517D">
      <w:pPr>
        <w:pStyle w:val="Body"/>
        <w:numPr>
          <w:ilvl w:val="0"/>
          <w:numId w:val="18"/>
        </w:numPr>
        <w:spacing w:after="0"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the estate is under the small estate limit,</w:t>
      </w:r>
      <w:r w:rsidR="009E75A4">
        <w:rPr>
          <w:color w:val="262626" w:themeColor="text1" w:themeTint="D9"/>
          <w:szCs w:val="22"/>
          <w:lang w:val="en-AU"/>
        </w:rPr>
        <w:t xml:space="preserve"> and</w:t>
      </w:r>
    </w:p>
    <w:p w14:paraId="6AFCDF8C" w14:textId="3F2ECF6C" w:rsidR="002B4F93" w:rsidRPr="002B4F93" w:rsidRDefault="002B4F93" w:rsidP="00F7517D">
      <w:pPr>
        <w:pStyle w:val="Body"/>
        <w:numPr>
          <w:ilvl w:val="0"/>
          <w:numId w:val="18"/>
        </w:numPr>
        <w:spacing w:after="0"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the application is simple, and</w:t>
      </w:r>
    </w:p>
    <w:p w14:paraId="02190047" w14:textId="667CBA49" w:rsidR="002B4F93" w:rsidRPr="002B4F93" w:rsidRDefault="002B4F93" w:rsidP="00F7517D">
      <w:pPr>
        <w:pStyle w:val="Body"/>
        <w:numPr>
          <w:ilvl w:val="0"/>
          <w:numId w:val="18"/>
        </w:numPr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you are the next of kin</w:t>
      </w:r>
      <w:r w:rsidRPr="00F86C30">
        <w:rPr>
          <w:color w:val="262626" w:themeColor="text1" w:themeTint="D9"/>
          <w:szCs w:val="22"/>
          <w:lang w:val="en-AU"/>
        </w:rPr>
        <w:t xml:space="preserve"> </w:t>
      </w:r>
      <w:r w:rsidR="00FD3562" w:rsidRPr="00F86C30">
        <w:rPr>
          <w:color w:val="262626" w:themeColor="text1" w:themeTint="D9"/>
          <w:szCs w:val="22"/>
          <w:lang w:val="en-AU"/>
        </w:rPr>
        <w:t xml:space="preserve">who is </w:t>
      </w:r>
      <w:r w:rsidRPr="00F86C30">
        <w:rPr>
          <w:color w:val="262626" w:themeColor="text1" w:themeTint="D9"/>
          <w:szCs w:val="22"/>
          <w:lang w:val="en-AU"/>
        </w:rPr>
        <w:t>entitled to share in the estate</w:t>
      </w:r>
      <w:r w:rsidRPr="002B4F93">
        <w:rPr>
          <w:color w:val="262626" w:themeColor="text1" w:themeTint="D9"/>
          <w:szCs w:val="22"/>
          <w:lang w:val="en-AU"/>
        </w:rPr>
        <w:t>.</w:t>
      </w:r>
    </w:p>
    <w:p w14:paraId="142C49C9" w14:textId="059E6178" w:rsidR="002B4F93" w:rsidRPr="002B4F93" w:rsidRDefault="002B4F93" w:rsidP="00F7517D">
      <w:pPr>
        <w:pStyle w:val="Body"/>
        <w:spacing w:line="276" w:lineRule="auto"/>
        <w:jc w:val="both"/>
        <w:rPr>
          <w:color w:val="262626" w:themeColor="text1" w:themeTint="D9"/>
          <w:szCs w:val="22"/>
          <w:lang w:val="en-AU"/>
        </w:rPr>
      </w:pPr>
      <w:r w:rsidRPr="002B4F93">
        <w:rPr>
          <w:color w:val="262626" w:themeColor="text1" w:themeTint="D9"/>
          <w:szCs w:val="22"/>
          <w:lang w:val="en-AU"/>
        </w:rPr>
        <w:t>There are no other strict eligibility rules, but the estate must be small and the application must be simple.</w:t>
      </w:r>
      <w:r w:rsidRPr="00F86C30">
        <w:rPr>
          <w:color w:val="262626" w:themeColor="text1" w:themeTint="D9"/>
          <w:szCs w:val="22"/>
          <w:lang w:val="en-AU"/>
        </w:rPr>
        <w:t xml:space="preserve">  </w:t>
      </w:r>
    </w:p>
    <w:p w14:paraId="75FAA41A" w14:textId="77777777" w:rsidR="00CE4521" w:rsidRPr="00F86C30" w:rsidRDefault="002B4F93" w:rsidP="00F7517D">
      <w:pPr>
        <w:spacing w:after="120" w:line="276" w:lineRule="auto"/>
        <w:jc w:val="both"/>
        <w:rPr>
          <w:color w:val="262626" w:themeColor="text1" w:themeTint="D9"/>
          <w:szCs w:val="22"/>
        </w:rPr>
      </w:pPr>
      <w:r w:rsidRPr="002B4F93">
        <w:rPr>
          <w:rFonts w:cs="Times-Roman"/>
          <w:color w:val="262626" w:themeColor="text1" w:themeTint="D9"/>
          <w:szCs w:val="22"/>
        </w:rPr>
        <w:t xml:space="preserve">After you send the form, the Probate Office will let you know if they can </w:t>
      </w:r>
      <w:r w:rsidR="00FD3562" w:rsidRPr="00F86C30">
        <w:rPr>
          <w:color w:val="262626" w:themeColor="text1" w:themeTint="D9"/>
          <w:szCs w:val="22"/>
        </w:rPr>
        <w:t>help</w:t>
      </w:r>
      <w:r w:rsidRPr="002B4F93">
        <w:rPr>
          <w:rFonts w:cs="Times-Roman"/>
          <w:color w:val="262626" w:themeColor="text1" w:themeTint="D9"/>
          <w:szCs w:val="22"/>
        </w:rPr>
        <w:t>.</w:t>
      </w:r>
      <w:r w:rsidR="00F76D39" w:rsidRPr="00F86C30">
        <w:rPr>
          <w:color w:val="262626" w:themeColor="text1" w:themeTint="D9"/>
          <w:szCs w:val="22"/>
        </w:rPr>
        <w:t xml:space="preserve"> </w:t>
      </w:r>
    </w:p>
    <w:p w14:paraId="114CEA20" w14:textId="51A9B110" w:rsidR="00F76D39" w:rsidRPr="00F86C30" w:rsidRDefault="00F76D39" w:rsidP="00F7517D">
      <w:pPr>
        <w:spacing w:after="120" w:line="276" w:lineRule="auto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the small estates optional service </w:t>
      </w:r>
      <w:r w:rsidR="00A962CE" w:rsidRPr="00F86C30">
        <w:rPr>
          <w:rFonts w:cs="Times-Roman"/>
          <w:color w:val="262626" w:themeColor="text1" w:themeTint="D9"/>
          <w:lang w:val="en-US"/>
        </w:rPr>
        <w:t>is not suitable for your situation</w:t>
      </w:r>
      <w:r w:rsidRPr="00F86C30">
        <w:rPr>
          <w:rFonts w:cs="Times-Roman"/>
          <w:color w:val="262626" w:themeColor="text1" w:themeTint="D9"/>
          <w:lang w:val="en-US"/>
        </w:rPr>
        <w:t>, you can still prepare the application yourself.  There is a</w:t>
      </w:r>
      <w:r>
        <w:rPr>
          <w:rFonts w:cs="Times-Roman"/>
          <w:color w:val="auto"/>
          <w:lang w:val="en-US"/>
        </w:rPr>
        <w:t xml:space="preserve"> </w:t>
      </w:r>
      <w:hyperlink r:id="rId15" w:history="1">
        <w:r w:rsidRPr="00F76D39">
          <w:rPr>
            <w:rStyle w:val="Hyperlink"/>
            <w:rFonts w:cs="Times-Roman"/>
            <w:lang w:val="en-US"/>
          </w:rPr>
          <w:t>step-by-step guide on the Supreme Court of Victoria website</w:t>
        </w:r>
      </w:hyperlink>
      <w:r>
        <w:rPr>
          <w:rFonts w:cs="Times-Roman"/>
          <w:color w:val="auto"/>
          <w:lang w:val="en-US"/>
        </w:rPr>
        <w:t xml:space="preserve"> </w:t>
      </w:r>
      <w:r w:rsidR="00A962CE" w:rsidRPr="00F86C30">
        <w:rPr>
          <w:rFonts w:cs="Times-Roman"/>
          <w:color w:val="262626" w:themeColor="text1" w:themeTint="D9"/>
          <w:lang w:val="en-US"/>
        </w:rPr>
        <w:t>to help</w:t>
      </w:r>
      <w:r w:rsidRPr="00F86C30">
        <w:rPr>
          <w:rFonts w:cs="Times-Roman"/>
          <w:color w:val="262626" w:themeColor="text1" w:themeTint="D9"/>
          <w:lang w:val="en-US"/>
        </w:rPr>
        <w:t xml:space="preserve"> you through the process</w:t>
      </w:r>
      <w:r w:rsidR="00A962CE" w:rsidRPr="00F86C30">
        <w:rPr>
          <w:rFonts w:cs="Times-Roman"/>
          <w:color w:val="262626" w:themeColor="text1" w:themeTint="D9"/>
          <w:lang w:val="en-US"/>
        </w:rPr>
        <w:t>, and the Probate Office can provide procedural guidance if needed</w:t>
      </w:r>
      <w:r w:rsidRPr="00F86C30">
        <w:rPr>
          <w:rFonts w:cs="Times-Roman"/>
          <w:color w:val="262626" w:themeColor="text1" w:themeTint="D9"/>
          <w:lang w:val="en-US"/>
        </w:rPr>
        <w:t xml:space="preserve">.  </w:t>
      </w:r>
    </w:p>
    <w:p w14:paraId="505A374F" w14:textId="77777777" w:rsidR="00A962CE" w:rsidRPr="00F86C30" w:rsidRDefault="002B4F93" w:rsidP="00F7517D">
      <w:pPr>
        <w:spacing w:after="120" w:line="276" w:lineRule="auto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There is a fee to use the </w:t>
      </w:r>
      <w:r w:rsidR="00A962CE" w:rsidRPr="00F86C30">
        <w:rPr>
          <w:color w:val="262626" w:themeColor="text1" w:themeTint="D9"/>
          <w:szCs w:val="22"/>
        </w:rPr>
        <w:t xml:space="preserve">small estates optional </w:t>
      </w:r>
      <w:r w:rsidRPr="00F86C30">
        <w:rPr>
          <w:color w:val="262626" w:themeColor="text1" w:themeTint="D9"/>
          <w:szCs w:val="22"/>
        </w:rPr>
        <w:t>service</w:t>
      </w:r>
      <w:r w:rsidR="00FD3562" w:rsidRPr="00F86C30">
        <w:rPr>
          <w:color w:val="262626" w:themeColor="text1" w:themeTint="D9"/>
          <w:szCs w:val="22"/>
        </w:rPr>
        <w:t xml:space="preserve">.  </w:t>
      </w:r>
    </w:p>
    <w:p w14:paraId="4179F1F9" w14:textId="223DD80C" w:rsidR="00FD3562" w:rsidRPr="00F86C30" w:rsidRDefault="00A962CE" w:rsidP="00F7517D">
      <w:pPr>
        <w:spacing w:after="120" w:line="276" w:lineRule="auto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Preparing the application yourself </w:t>
      </w:r>
      <w:r w:rsidR="00C92609">
        <w:rPr>
          <w:color w:val="262626" w:themeColor="text1" w:themeTint="D9"/>
          <w:szCs w:val="22"/>
        </w:rPr>
        <w:t>will</w:t>
      </w:r>
      <w:r w:rsidRPr="00F86C30">
        <w:rPr>
          <w:color w:val="262626" w:themeColor="text1" w:themeTint="D9"/>
          <w:szCs w:val="22"/>
        </w:rPr>
        <w:t xml:space="preserve"> help you save money.  </w:t>
      </w:r>
      <w:r w:rsidR="002B4F93" w:rsidRPr="00F86C30">
        <w:rPr>
          <w:color w:val="262626" w:themeColor="text1" w:themeTint="D9"/>
          <w:szCs w:val="22"/>
        </w:rPr>
        <w:t xml:space="preserve">  </w:t>
      </w:r>
    </w:p>
    <w:bookmarkEnd w:id="0"/>
    <w:p w14:paraId="29EEF411" w14:textId="0B976B4C" w:rsidR="003A6068" w:rsidRPr="00F86C30" w:rsidRDefault="00FD3562" w:rsidP="00F7517D">
      <w:pPr>
        <w:spacing w:after="120" w:line="276" w:lineRule="auto"/>
        <w:jc w:val="both"/>
        <w:rPr>
          <w:color w:val="262626" w:themeColor="text1" w:themeTint="D9"/>
          <w:szCs w:val="22"/>
          <w:lang w:val="en-US"/>
        </w:rPr>
      </w:pPr>
      <w:r w:rsidRPr="00F86C30">
        <w:rPr>
          <w:color w:val="262626" w:themeColor="text1" w:themeTint="D9"/>
          <w:szCs w:val="22"/>
          <w:lang w:val="en-US"/>
        </w:rPr>
        <w:t xml:space="preserve">If you need a paper copy of the form, call </w:t>
      </w:r>
      <w:r w:rsidR="003A6068" w:rsidRPr="00F86C30">
        <w:rPr>
          <w:color w:val="262626" w:themeColor="text1" w:themeTint="D9"/>
          <w:szCs w:val="22"/>
          <w:lang w:val="en-US"/>
        </w:rPr>
        <w:t>the Probate Office on (03) 8600 2006</w:t>
      </w:r>
      <w:r w:rsidRPr="00F86C30">
        <w:rPr>
          <w:color w:val="262626" w:themeColor="text1" w:themeTint="D9"/>
          <w:szCs w:val="22"/>
          <w:lang w:val="en-US"/>
        </w:rPr>
        <w:t>.</w:t>
      </w:r>
      <w:r w:rsidR="003A6068" w:rsidRPr="00F86C30">
        <w:rPr>
          <w:color w:val="262626" w:themeColor="text1" w:themeTint="D9"/>
          <w:szCs w:val="22"/>
          <w:lang w:val="en-US"/>
        </w:rPr>
        <w:t xml:space="preserve"> </w:t>
      </w:r>
    </w:p>
    <w:p w14:paraId="4F15EC45" w14:textId="0B7F6DDE" w:rsidR="003A6068" w:rsidRPr="00F76D39" w:rsidRDefault="003A6068" w:rsidP="00F7517D">
      <w:pPr>
        <w:pStyle w:val="Heading4"/>
        <w:spacing w:after="120"/>
        <w:jc w:val="both"/>
        <w:rPr>
          <w:color w:val="981E32"/>
          <w:sz w:val="24"/>
          <w:lang w:val="en-US"/>
        </w:rPr>
      </w:pPr>
      <w:r w:rsidRPr="00F76D39">
        <w:rPr>
          <w:color w:val="981E32"/>
          <w:sz w:val="24"/>
          <w:lang w:val="en-US"/>
        </w:rPr>
        <w:t>What you need to complete this form</w:t>
      </w:r>
    </w:p>
    <w:p w14:paraId="1715E078" w14:textId="5802785F" w:rsidR="006778D3" w:rsidRPr="00F86C30" w:rsidRDefault="002B4F93" w:rsidP="00F7517D">
      <w:pPr>
        <w:pStyle w:val="Heading2"/>
        <w:spacing w:after="120" w:line="276" w:lineRule="auto"/>
        <w:jc w:val="both"/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</w:pPr>
      <w:r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To complete the small estate application form, you will need</w:t>
      </w:r>
      <w:r w:rsidR="006778D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:</w:t>
      </w:r>
    </w:p>
    <w:p w14:paraId="3D51276C" w14:textId="5EE4A408" w:rsidR="006778D3" w:rsidRPr="00F86C30" w:rsidRDefault="009E75A4" w:rsidP="00F7517D">
      <w:pPr>
        <w:pStyle w:val="Heading2"/>
        <w:numPr>
          <w:ilvl w:val="0"/>
          <w:numId w:val="15"/>
        </w:numPr>
        <w:spacing w:before="0" w:after="0" w:line="276" w:lineRule="auto"/>
        <w:jc w:val="both"/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</w:pPr>
      <w:r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a</w:t>
      </w:r>
      <w:r w:rsidR="006778D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certified copy</w:t>
      </w:r>
      <w:r w:rsidR="00887B6D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of the death certificate</w:t>
      </w:r>
      <w:r w:rsidR="00055EA9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, and</w:t>
      </w:r>
    </w:p>
    <w:p w14:paraId="6A6C1A78" w14:textId="31E37732" w:rsidR="006778D3" w:rsidRPr="00F86C30" w:rsidRDefault="009E75A4" w:rsidP="00F7517D">
      <w:pPr>
        <w:pStyle w:val="Heading2"/>
        <w:numPr>
          <w:ilvl w:val="0"/>
          <w:numId w:val="15"/>
        </w:numPr>
        <w:spacing w:before="0" w:after="120" w:line="276" w:lineRule="auto"/>
        <w:jc w:val="both"/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</w:pPr>
      <w:r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>a</w:t>
      </w:r>
      <w:r w:rsidR="002B4F9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list of the deceased</w:t>
      </w:r>
      <w:r w:rsidR="00FD3562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 person’s </w:t>
      </w:r>
      <w:r w:rsidR="002B4F93" w:rsidRPr="00F86C30">
        <w:rPr>
          <w:rFonts w:cs="Times-Roman"/>
          <w:b w:val="0"/>
          <w:bCs w:val="0"/>
          <w:color w:val="262626" w:themeColor="text1" w:themeTint="D9"/>
          <w:sz w:val="22"/>
          <w:szCs w:val="22"/>
          <w:lang w:val="en-US"/>
        </w:rPr>
        <w:t xml:space="preserve">assets and debts (For example, bank accounts, property, loans).  </w:t>
      </w:r>
    </w:p>
    <w:p w14:paraId="30362DE9" w14:textId="0A999230" w:rsidR="00FD681E" w:rsidRPr="006B5318" w:rsidRDefault="001A1F1E" w:rsidP="00F7517D">
      <w:pPr>
        <w:pStyle w:val="Body"/>
        <w:spacing w:line="276" w:lineRule="auto"/>
        <w:jc w:val="both"/>
        <w:rPr>
          <w:color w:val="auto"/>
          <w:szCs w:val="22"/>
        </w:rPr>
      </w:pPr>
      <w:r w:rsidRPr="00F86C30">
        <w:rPr>
          <w:color w:val="262626" w:themeColor="text1" w:themeTint="D9"/>
          <w:szCs w:val="22"/>
        </w:rPr>
        <w:t>Y</w:t>
      </w:r>
      <w:r w:rsidR="00887B6D" w:rsidRPr="00F86C30">
        <w:rPr>
          <w:color w:val="262626" w:themeColor="text1" w:themeTint="D9"/>
          <w:szCs w:val="22"/>
        </w:rPr>
        <w:t xml:space="preserve">ou will also need to complete </w:t>
      </w:r>
      <w:r w:rsidR="002B4F93" w:rsidRPr="00F86C30">
        <w:rPr>
          <w:color w:val="262626" w:themeColor="text1" w:themeTint="D9"/>
          <w:szCs w:val="22"/>
        </w:rPr>
        <w:t>the</w:t>
      </w:r>
      <w:r w:rsidR="00887B6D" w:rsidRPr="00F86C30">
        <w:rPr>
          <w:color w:val="262626" w:themeColor="text1" w:themeTint="D9"/>
          <w:szCs w:val="22"/>
        </w:rPr>
        <w:t xml:space="preserve"> </w:t>
      </w:r>
      <w:hyperlink r:id="rId16" w:history="1">
        <w:r w:rsidR="004A48FC" w:rsidRPr="00BE4DE2">
          <w:rPr>
            <w:rStyle w:val="Hyperlink"/>
            <w:szCs w:val="22"/>
          </w:rPr>
          <w:t xml:space="preserve">small estate credit card </w:t>
        </w:r>
        <w:proofErr w:type="spellStart"/>
        <w:r w:rsidR="004A48FC" w:rsidRPr="00BE4DE2">
          <w:rPr>
            <w:rStyle w:val="Hyperlink"/>
            <w:szCs w:val="22"/>
          </w:rPr>
          <w:t>authorisation</w:t>
        </w:r>
        <w:proofErr w:type="spellEnd"/>
      </w:hyperlink>
      <w:r w:rsidR="004A48FC" w:rsidRPr="00FD3562">
        <w:rPr>
          <w:szCs w:val="22"/>
        </w:rPr>
        <w:t xml:space="preserve"> </w:t>
      </w:r>
      <w:r w:rsidR="004A48FC" w:rsidRPr="00F86C30">
        <w:rPr>
          <w:color w:val="262626" w:themeColor="text1" w:themeTint="D9"/>
          <w:szCs w:val="22"/>
        </w:rPr>
        <w:t xml:space="preserve">form </w:t>
      </w:r>
      <w:r w:rsidR="003A6068" w:rsidRPr="00F86C30">
        <w:rPr>
          <w:color w:val="262626" w:themeColor="text1" w:themeTint="D9"/>
          <w:szCs w:val="22"/>
        </w:rPr>
        <w:t>to pay</w:t>
      </w:r>
      <w:r w:rsidR="00D70FDC" w:rsidRPr="00F86C30">
        <w:rPr>
          <w:color w:val="262626" w:themeColor="text1" w:themeTint="D9"/>
          <w:szCs w:val="22"/>
        </w:rPr>
        <w:t xml:space="preserve"> the fee</w:t>
      </w:r>
      <w:r w:rsidR="00E85376" w:rsidRPr="00F86C30">
        <w:rPr>
          <w:color w:val="262626" w:themeColor="text1" w:themeTint="D9"/>
          <w:szCs w:val="22"/>
        </w:rPr>
        <w:t>.</w:t>
      </w:r>
      <w:r w:rsidR="00887B6D" w:rsidRPr="00F86C30">
        <w:rPr>
          <w:color w:val="262626" w:themeColor="text1" w:themeTint="D9"/>
          <w:szCs w:val="22"/>
        </w:rPr>
        <w:t xml:space="preserve"> </w:t>
      </w:r>
    </w:p>
    <w:p w14:paraId="69007A93" w14:textId="44B56BF5" w:rsidR="00FD681E" w:rsidRPr="00F76D39" w:rsidRDefault="003A6068" w:rsidP="00F7517D">
      <w:pPr>
        <w:pStyle w:val="Body"/>
        <w:spacing w:line="276" w:lineRule="auto"/>
        <w:jc w:val="both"/>
        <w:rPr>
          <w:rStyle w:val="Heading4Char"/>
          <w:color w:val="981E32"/>
          <w:sz w:val="24"/>
        </w:rPr>
      </w:pPr>
      <w:r w:rsidRPr="00F76D39">
        <w:rPr>
          <w:color w:val="981E32"/>
          <w:sz w:val="24"/>
        </w:rPr>
        <w:t>W</w:t>
      </w:r>
      <w:r w:rsidRPr="00F76D39">
        <w:rPr>
          <w:rStyle w:val="Heading4Char"/>
          <w:color w:val="981E32"/>
          <w:sz w:val="24"/>
        </w:rPr>
        <w:t xml:space="preserve">hat to do </w:t>
      </w:r>
      <w:r w:rsidR="003510FF" w:rsidRPr="00F76D39">
        <w:rPr>
          <w:rStyle w:val="Heading4Char"/>
          <w:color w:val="981E32"/>
          <w:sz w:val="24"/>
        </w:rPr>
        <w:t>after completing</w:t>
      </w:r>
      <w:r w:rsidRPr="00F76D39">
        <w:rPr>
          <w:rStyle w:val="Heading4Char"/>
          <w:color w:val="981E32"/>
          <w:sz w:val="24"/>
        </w:rPr>
        <w:t xml:space="preserve"> </w:t>
      </w:r>
      <w:r w:rsidR="00FD3562" w:rsidRPr="00F76D39">
        <w:rPr>
          <w:rStyle w:val="Heading4Char"/>
          <w:color w:val="981E32"/>
          <w:sz w:val="24"/>
        </w:rPr>
        <w:t>the forms</w:t>
      </w:r>
    </w:p>
    <w:p w14:paraId="732F98EB" w14:textId="77777777" w:rsidR="003510FF" w:rsidRPr="00F86C30" w:rsidRDefault="00887B6D" w:rsidP="00F7517D">
      <w:pPr>
        <w:pStyle w:val="Body"/>
        <w:spacing w:line="276" w:lineRule="auto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Once </w:t>
      </w:r>
      <w:r w:rsidR="003510FF" w:rsidRPr="00F86C30">
        <w:rPr>
          <w:color w:val="262626" w:themeColor="text1" w:themeTint="D9"/>
          <w:szCs w:val="22"/>
        </w:rPr>
        <w:t>you’ve</w:t>
      </w:r>
      <w:r w:rsidR="00D70FDC" w:rsidRPr="00F86C30">
        <w:rPr>
          <w:color w:val="262626" w:themeColor="text1" w:themeTint="D9"/>
          <w:szCs w:val="22"/>
        </w:rPr>
        <w:t xml:space="preserve"> </w:t>
      </w:r>
      <w:r w:rsidRPr="00F86C30">
        <w:rPr>
          <w:color w:val="262626" w:themeColor="text1" w:themeTint="D9"/>
          <w:szCs w:val="22"/>
        </w:rPr>
        <w:t>completed t</w:t>
      </w:r>
      <w:r w:rsidR="00FD3562" w:rsidRPr="00F86C30">
        <w:rPr>
          <w:color w:val="262626" w:themeColor="text1" w:themeTint="D9"/>
          <w:szCs w:val="22"/>
        </w:rPr>
        <w:t>h</w:t>
      </w:r>
      <w:r w:rsidR="003510FF" w:rsidRPr="00F86C30">
        <w:rPr>
          <w:color w:val="262626" w:themeColor="text1" w:themeTint="D9"/>
          <w:szCs w:val="22"/>
        </w:rPr>
        <w:t>e</w:t>
      </w:r>
      <w:r w:rsidRPr="00F86C30">
        <w:rPr>
          <w:color w:val="262626" w:themeColor="text1" w:themeTint="D9"/>
          <w:szCs w:val="22"/>
        </w:rPr>
        <w:t xml:space="preserve"> application form and the credit card </w:t>
      </w:r>
      <w:proofErr w:type="spellStart"/>
      <w:r w:rsidRPr="00F86C30">
        <w:rPr>
          <w:color w:val="262626" w:themeColor="text1" w:themeTint="D9"/>
          <w:szCs w:val="22"/>
        </w:rPr>
        <w:t>authorisation</w:t>
      </w:r>
      <w:proofErr w:type="spellEnd"/>
      <w:r w:rsidRPr="00F86C30">
        <w:rPr>
          <w:color w:val="262626" w:themeColor="text1" w:themeTint="D9"/>
          <w:szCs w:val="22"/>
        </w:rPr>
        <w:t xml:space="preserve"> form, </w:t>
      </w:r>
      <w:r w:rsidR="003510FF" w:rsidRPr="00F86C30">
        <w:rPr>
          <w:color w:val="262626" w:themeColor="text1" w:themeTint="D9"/>
          <w:szCs w:val="22"/>
        </w:rPr>
        <w:t>send</w:t>
      </w:r>
      <w:r w:rsidRPr="00F86C30">
        <w:rPr>
          <w:color w:val="262626" w:themeColor="text1" w:themeTint="D9"/>
          <w:szCs w:val="22"/>
        </w:rPr>
        <w:t xml:space="preserve"> the</w:t>
      </w:r>
      <w:r w:rsidR="00BA333C" w:rsidRPr="00F86C30">
        <w:rPr>
          <w:color w:val="262626" w:themeColor="text1" w:themeTint="D9"/>
          <w:szCs w:val="22"/>
        </w:rPr>
        <w:t>m</w:t>
      </w:r>
      <w:r w:rsidRPr="00F86C30">
        <w:rPr>
          <w:color w:val="262626" w:themeColor="text1" w:themeTint="D9"/>
          <w:szCs w:val="22"/>
        </w:rPr>
        <w:t xml:space="preserve"> along </w:t>
      </w:r>
      <w:r w:rsidR="00AF2FE3" w:rsidRPr="00F86C30">
        <w:rPr>
          <w:color w:val="262626" w:themeColor="text1" w:themeTint="D9"/>
          <w:szCs w:val="22"/>
        </w:rPr>
        <w:t xml:space="preserve">with </w:t>
      </w:r>
      <w:r w:rsidR="00055A24" w:rsidRPr="00F86C30">
        <w:rPr>
          <w:color w:val="262626" w:themeColor="text1" w:themeTint="D9"/>
          <w:szCs w:val="22"/>
        </w:rPr>
        <w:t xml:space="preserve">a </w:t>
      </w:r>
      <w:r w:rsidRPr="00F86C30">
        <w:rPr>
          <w:color w:val="262626" w:themeColor="text1" w:themeTint="D9"/>
          <w:szCs w:val="22"/>
        </w:rPr>
        <w:t>certified copy of the death certificate</w:t>
      </w:r>
      <w:r w:rsidR="003510FF" w:rsidRPr="00F86C30">
        <w:rPr>
          <w:color w:val="262626" w:themeColor="text1" w:themeTint="D9"/>
          <w:szCs w:val="22"/>
        </w:rPr>
        <w:t>:</w:t>
      </w:r>
    </w:p>
    <w:p w14:paraId="23717EF3" w14:textId="7D01F2F6" w:rsidR="00F8608A" w:rsidRPr="006B5318" w:rsidRDefault="003510FF" w:rsidP="00F7517D">
      <w:pPr>
        <w:pStyle w:val="Body"/>
        <w:spacing w:line="276" w:lineRule="auto"/>
        <w:jc w:val="both"/>
        <w:rPr>
          <w:szCs w:val="22"/>
        </w:rPr>
      </w:pPr>
      <w:r w:rsidRPr="00F86C30">
        <w:rPr>
          <w:b/>
          <w:bCs/>
          <w:color w:val="262626" w:themeColor="text1" w:themeTint="D9"/>
          <w:szCs w:val="22"/>
        </w:rPr>
        <w:t xml:space="preserve">By email: </w:t>
      </w:r>
      <w:r w:rsidRPr="00F86C30">
        <w:rPr>
          <w:color w:val="262626" w:themeColor="text1" w:themeTint="D9"/>
          <w:szCs w:val="22"/>
        </w:rPr>
        <w:t>Send to</w:t>
      </w:r>
      <w:r w:rsidR="00B8287B" w:rsidRPr="00F86C30">
        <w:rPr>
          <w:color w:val="262626" w:themeColor="text1" w:themeTint="D9"/>
          <w:szCs w:val="22"/>
        </w:rPr>
        <w:t>:</w:t>
      </w:r>
      <w:r w:rsidR="00B8287B" w:rsidRPr="00F86C30">
        <w:rPr>
          <w:color w:val="262626" w:themeColor="text1" w:themeTint="D9"/>
          <w:szCs w:val="22"/>
        </w:rPr>
        <w:tab/>
      </w:r>
      <w:hyperlink r:id="rId17" w:history="1">
        <w:r w:rsidR="00887B6D" w:rsidRPr="006B5318">
          <w:rPr>
            <w:rStyle w:val="Hyperlink"/>
            <w:szCs w:val="22"/>
          </w:rPr>
          <w:t>smallestates@supcourt.vic.gov.au</w:t>
        </w:r>
      </w:hyperlink>
      <w:r w:rsidR="00887B6D" w:rsidRPr="006B5318">
        <w:rPr>
          <w:szCs w:val="22"/>
        </w:rPr>
        <w:t>.</w:t>
      </w:r>
    </w:p>
    <w:p w14:paraId="45975D04" w14:textId="091C2852" w:rsidR="00E53702" w:rsidRPr="00F86C30" w:rsidRDefault="003510FF" w:rsidP="00F7517D">
      <w:pPr>
        <w:pStyle w:val="Body"/>
        <w:spacing w:after="0" w:line="276" w:lineRule="auto"/>
        <w:jc w:val="both"/>
        <w:rPr>
          <w:color w:val="262626" w:themeColor="text1" w:themeTint="D9"/>
          <w:szCs w:val="22"/>
        </w:rPr>
      </w:pPr>
      <w:r w:rsidRPr="00F86C30">
        <w:rPr>
          <w:b/>
          <w:bCs/>
          <w:color w:val="262626" w:themeColor="text1" w:themeTint="D9"/>
          <w:szCs w:val="22"/>
        </w:rPr>
        <w:t xml:space="preserve">By post: </w:t>
      </w:r>
      <w:r w:rsidRPr="00F86C30">
        <w:rPr>
          <w:color w:val="262626" w:themeColor="text1" w:themeTint="D9"/>
          <w:szCs w:val="22"/>
        </w:rPr>
        <w:t>Send to</w:t>
      </w:r>
      <w:r w:rsidR="00B8287B" w:rsidRPr="00F86C30">
        <w:rPr>
          <w:color w:val="262626" w:themeColor="text1" w:themeTint="D9"/>
          <w:szCs w:val="22"/>
        </w:rPr>
        <w:t xml:space="preserve">: </w:t>
      </w:r>
      <w:r w:rsidR="00B8287B" w:rsidRPr="00F86C30">
        <w:rPr>
          <w:color w:val="262626" w:themeColor="text1" w:themeTint="D9"/>
          <w:szCs w:val="22"/>
        </w:rPr>
        <w:tab/>
      </w:r>
      <w:r w:rsidR="00887B6D" w:rsidRPr="00F86C30">
        <w:rPr>
          <w:color w:val="262626" w:themeColor="text1" w:themeTint="D9"/>
          <w:szCs w:val="22"/>
        </w:rPr>
        <w:t>Registrar of Probates,</w:t>
      </w:r>
    </w:p>
    <w:p w14:paraId="68D52B8B" w14:textId="5AD8479B" w:rsidR="003D2E97" w:rsidRPr="00F86C30" w:rsidRDefault="00887B6D" w:rsidP="00F7517D">
      <w:pPr>
        <w:pStyle w:val="Body"/>
        <w:spacing w:after="0" w:line="276" w:lineRule="auto"/>
        <w:ind w:left="1440" w:firstLine="720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 xml:space="preserve">Supreme Court of Victoria, </w:t>
      </w:r>
    </w:p>
    <w:p w14:paraId="3C236004" w14:textId="363FE764" w:rsidR="00D70BB9" w:rsidRPr="00F86C30" w:rsidRDefault="00887B6D" w:rsidP="00F7517D">
      <w:pPr>
        <w:pStyle w:val="Body"/>
        <w:spacing w:after="0" w:line="276" w:lineRule="auto"/>
        <w:ind w:left="1440" w:firstLine="720"/>
        <w:jc w:val="both"/>
        <w:rPr>
          <w:color w:val="262626" w:themeColor="text1" w:themeTint="D9"/>
          <w:szCs w:val="22"/>
        </w:rPr>
      </w:pPr>
      <w:r w:rsidRPr="00F86C30">
        <w:rPr>
          <w:color w:val="262626" w:themeColor="text1" w:themeTint="D9"/>
          <w:szCs w:val="22"/>
        </w:rPr>
        <w:t>PO Box 13331</w:t>
      </w:r>
      <w:r w:rsidR="00E53702" w:rsidRPr="00F86C30">
        <w:rPr>
          <w:color w:val="262626" w:themeColor="text1" w:themeTint="D9"/>
          <w:szCs w:val="22"/>
        </w:rPr>
        <w:t>,</w:t>
      </w:r>
    </w:p>
    <w:p w14:paraId="3D9C81AF" w14:textId="5B0FCCE6" w:rsidR="003A6068" w:rsidRPr="00E53702" w:rsidRDefault="00887B6D" w:rsidP="00F7517D">
      <w:pPr>
        <w:pStyle w:val="Body"/>
        <w:spacing w:after="0" w:line="276" w:lineRule="auto"/>
        <w:ind w:left="1440" w:firstLine="720"/>
        <w:jc w:val="both"/>
        <w:rPr>
          <w:sz w:val="24"/>
        </w:rPr>
      </w:pPr>
      <w:r w:rsidRPr="00F86C30">
        <w:rPr>
          <w:color w:val="262626" w:themeColor="text1" w:themeTint="D9"/>
          <w:szCs w:val="22"/>
        </w:rPr>
        <w:t>Law Courts</w:t>
      </w:r>
      <w:r w:rsidR="00E53702" w:rsidRPr="00F86C30">
        <w:rPr>
          <w:color w:val="262626" w:themeColor="text1" w:themeTint="D9"/>
          <w:szCs w:val="22"/>
        </w:rPr>
        <w:t>,</w:t>
      </w:r>
      <w:r w:rsidRPr="00F86C30">
        <w:rPr>
          <w:color w:val="262626" w:themeColor="text1" w:themeTint="D9"/>
          <w:szCs w:val="22"/>
        </w:rPr>
        <w:t xml:space="preserve"> VIC</w:t>
      </w:r>
      <w:r w:rsidR="00E53702" w:rsidRPr="00F86C30">
        <w:rPr>
          <w:color w:val="262626" w:themeColor="text1" w:themeTint="D9"/>
          <w:szCs w:val="22"/>
        </w:rPr>
        <w:t>TORIA,</w:t>
      </w:r>
      <w:r w:rsidRPr="00F86C30">
        <w:rPr>
          <w:color w:val="262626" w:themeColor="text1" w:themeTint="D9"/>
          <w:szCs w:val="22"/>
        </w:rPr>
        <w:t xml:space="preserve"> 8010.</w:t>
      </w:r>
      <w:r w:rsidRPr="00F86C30">
        <w:rPr>
          <w:color w:val="262626" w:themeColor="text1" w:themeTint="D9"/>
          <w:sz w:val="24"/>
        </w:rPr>
        <w:t xml:space="preserve">  </w:t>
      </w:r>
      <w:r w:rsidR="003A6068" w:rsidRPr="00E53702">
        <w:rPr>
          <w:b/>
          <w:bCs/>
          <w:sz w:val="24"/>
        </w:rPr>
        <w:br w:type="page"/>
      </w:r>
    </w:p>
    <w:p w14:paraId="70589781" w14:textId="77777777" w:rsidR="00DA0945" w:rsidRPr="00F76D39" w:rsidRDefault="00417351" w:rsidP="00C57ABE">
      <w:pPr>
        <w:pStyle w:val="Heading1"/>
        <w:rPr>
          <w:b/>
          <w:bCs w:val="0"/>
          <w:sz w:val="24"/>
          <w:szCs w:val="24"/>
        </w:rPr>
      </w:pPr>
      <w:r w:rsidRPr="00F76D39">
        <w:rPr>
          <w:b/>
          <w:bCs w:val="0"/>
          <w:sz w:val="24"/>
          <w:szCs w:val="24"/>
        </w:rPr>
        <w:lastRenderedPageBreak/>
        <w:t xml:space="preserve">Section 1 - </w:t>
      </w:r>
      <w:r w:rsidR="00DA0945" w:rsidRPr="00F76D39">
        <w:rPr>
          <w:b/>
          <w:bCs w:val="0"/>
          <w:sz w:val="24"/>
          <w:szCs w:val="24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F86C30" w:rsidRPr="00F86C30" w14:paraId="265B65DC" w14:textId="77777777" w:rsidTr="00DA0945">
        <w:tc>
          <w:tcPr>
            <w:tcW w:w="2785" w:type="dxa"/>
          </w:tcPr>
          <w:p w14:paraId="11B91B63" w14:textId="77777777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Surname:</w:t>
            </w:r>
          </w:p>
          <w:p w14:paraId="055C719F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467F8D45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43A4AF2E" w14:textId="77777777" w:rsidTr="00DA0945">
        <w:tc>
          <w:tcPr>
            <w:tcW w:w="2785" w:type="dxa"/>
          </w:tcPr>
          <w:p w14:paraId="1B5F81F0" w14:textId="77777777" w:rsidR="00DA0945" w:rsidRPr="00F86C30" w:rsidRDefault="00E7263C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First n</w:t>
            </w:r>
            <w:r w:rsidR="00DA0945" w:rsidRPr="00F86C30">
              <w:rPr>
                <w:rFonts w:cs="Times-Roman"/>
                <w:color w:val="262626" w:themeColor="text1" w:themeTint="D9"/>
                <w:lang w:val="en-US"/>
              </w:rPr>
              <w:t>ame:</w:t>
            </w:r>
          </w:p>
          <w:p w14:paraId="3A08A5EF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8D2A22E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783FF673" w14:textId="77777777" w:rsidTr="00DA0945">
        <w:tc>
          <w:tcPr>
            <w:tcW w:w="2785" w:type="dxa"/>
          </w:tcPr>
          <w:p w14:paraId="1FE143EA" w14:textId="11E4BA64" w:rsidR="00DA0945" w:rsidRPr="00F86C30" w:rsidRDefault="00E7263C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Middle n</w:t>
            </w:r>
            <w:r w:rsidR="00DA0945" w:rsidRPr="00F86C30">
              <w:rPr>
                <w:rFonts w:cs="Times-Roman"/>
                <w:color w:val="262626" w:themeColor="text1" w:themeTint="D9"/>
                <w:lang w:val="en-US"/>
              </w:rPr>
              <w:t>ame (s):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br/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(leave blank if none)</w:t>
            </w:r>
          </w:p>
          <w:p w14:paraId="1FF7376F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A16657A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6C37DADB" w14:textId="77777777" w:rsidTr="00DA0945">
        <w:tc>
          <w:tcPr>
            <w:tcW w:w="2785" w:type="dxa"/>
          </w:tcPr>
          <w:p w14:paraId="48DE80A7" w14:textId="54F190C8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Address: 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(include street</w:t>
            </w:r>
            <w:r w:rsidR="00B4511E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,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 xml:space="preserve"> suburb, state, and postcode)</w:t>
            </w:r>
          </w:p>
          <w:p w14:paraId="1AFA6FA5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1499D2C7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732687EB" w14:textId="77777777" w:rsidTr="00DA0945">
        <w:tc>
          <w:tcPr>
            <w:tcW w:w="2785" w:type="dxa"/>
          </w:tcPr>
          <w:p w14:paraId="35D3F719" w14:textId="77777777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Email address:</w:t>
            </w:r>
          </w:p>
          <w:p w14:paraId="1FBB5785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1195032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2860BBCD" w14:textId="77777777" w:rsidTr="00DA0945">
        <w:tc>
          <w:tcPr>
            <w:tcW w:w="2785" w:type="dxa"/>
          </w:tcPr>
          <w:p w14:paraId="28394905" w14:textId="77777777" w:rsidR="00DA0945" w:rsidRPr="00F86C30" w:rsidRDefault="00DA094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Phone number:</w:t>
            </w:r>
          </w:p>
          <w:p w14:paraId="38B30807" w14:textId="77777777" w:rsidR="00DA0945" w:rsidRPr="00F86C30" w:rsidRDefault="00DA094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4747CBC2" w14:textId="77777777" w:rsidR="00DA0945" w:rsidRPr="00F86C30" w:rsidRDefault="00DA0945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DA33C5" w:rsidRPr="00F86C30" w14:paraId="5906D801" w14:textId="77777777" w:rsidTr="00DA0945">
        <w:tc>
          <w:tcPr>
            <w:tcW w:w="2785" w:type="dxa"/>
          </w:tcPr>
          <w:p w14:paraId="221177A6" w14:textId="3F45CAF7" w:rsidR="00DA33C5" w:rsidRPr="00F86C30" w:rsidRDefault="00DA33C5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Occupation: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 xml:space="preserve">(your current or </w:t>
            </w:r>
            <w:r w:rsidR="002511A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most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 xml:space="preserve"> recent job if you have one)</w:t>
            </w:r>
          </w:p>
          <w:p w14:paraId="1327DC6C" w14:textId="77777777" w:rsidR="00DA33C5" w:rsidRPr="00F86C30" w:rsidRDefault="00DA33C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B3FC8CA" w14:textId="77777777" w:rsidR="00DA33C5" w:rsidRPr="00F86C30" w:rsidRDefault="00DA33C5" w:rsidP="00C57ABE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722CB7AB" w14:textId="77777777" w:rsidR="000616E5" w:rsidRPr="00F86C30" w:rsidRDefault="000616E5" w:rsidP="00C57ABE">
      <w:pPr>
        <w:spacing w:line="276" w:lineRule="auto"/>
        <w:rPr>
          <w:rFonts w:cs="Times-Roman"/>
          <w:color w:val="262626" w:themeColor="text1" w:themeTint="D9"/>
          <w:lang w:val="en-US"/>
        </w:rPr>
      </w:pPr>
    </w:p>
    <w:p w14:paraId="7B629501" w14:textId="212E3D7B" w:rsidR="00417351" w:rsidRPr="00F86C30" w:rsidRDefault="00BE4DE2" w:rsidP="00F76D39">
      <w:pPr>
        <w:spacing w:after="120" w:line="276" w:lineRule="auto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>Confirm you are the right person</w:t>
      </w:r>
      <w:r w:rsidR="00417351" w:rsidRPr="00F86C30">
        <w:rPr>
          <w:rFonts w:cs="Times-Roman"/>
          <w:b/>
          <w:bCs/>
          <w:color w:val="262626" w:themeColor="text1" w:themeTint="D9"/>
          <w:lang w:val="en-US"/>
        </w:rPr>
        <w:t xml:space="preserve"> to make this application</w:t>
      </w: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 by ticking the box below:</w:t>
      </w:r>
    </w:p>
    <w:p w14:paraId="70155F3F" w14:textId="77F219F4" w:rsidR="00F76D39" w:rsidRDefault="00E73DC0" w:rsidP="00F76D39">
      <w:pPr>
        <w:spacing w:after="120" w:line="276" w:lineRule="auto"/>
        <w:jc w:val="both"/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3548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DE2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417351" w:rsidRPr="00F86C30">
        <w:rPr>
          <w:rFonts w:cs="Times-Roman"/>
          <w:color w:val="262626" w:themeColor="text1" w:themeTint="D9"/>
          <w:lang w:val="en-US"/>
        </w:rPr>
        <w:t xml:space="preserve"> The </w:t>
      </w:r>
      <w:r w:rsidR="00BE4DE2" w:rsidRPr="00F86C30">
        <w:rPr>
          <w:rFonts w:cs="Times-Roman"/>
          <w:color w:val="262626" w:themeColor="text1" w:themeTint="D9"/>
          <w:lang w:val="en-US"/>
        </w:rPr>
        <w:t xml:space="preserve">person who died did not leave a will, and I am the next of kin who is entitled to share in the estate (you can </w:t>
      </w:r>
      <w:hyperlink r:id="rId18" w:history="1">
        <w:r w:rsidR="00BE4DE2">
          <w:rPr>
            <w:rStyle w:val="Hyperlink"/>
            <w:rFonts w:cs="Times-Roman"/>
            <w:lang w:val="en-US"/>
          </w:rPr>
          <w:t>a</w:t>
        </w:r>
        <w:r w:rsidR="00BE4DE2" w:rsidRPr="00BE4DE2">
          <w:rPr>
            <w:rStyle w:val="Hyperlink"/>
            <w:rFonts w:cs="Times-Roman"/>
            <w:lang w:val="en-US"/>
          </w:rPr>
          <w:t>nswer a few questions on our website</w:t>
        </w:r>
      </w:hyperlink>
      <w:r w:rsidR="00BE4DE2">
        <w:rPr>
          <w:rFonts w:cs="Times-Roman"/>
          <w:color w:val="auto"/>
          <w:lang w:val="en-US"/>
        </w:rPr>
        <w:t xml:space="preserve"> </w:t>
      </w:r>
      <w:r w:rsidR="00BE4DE2" w:rsidRPr="00F86C30">
        <w:rPr>
          <w:rFonts w:cs="Times-Roman"/>
          <w:color w:val="262626" w:themeColor="text1" w:themeTint="D9"/>
          <w:lang w:val="en-US"/>
        </w:rPr>
        <w:t xml:space="preserve">to check who is entitled). </w:t>
      </w:r>
    </w:p>
    <w:p w14:paraId="3B653C9D" w14:textId="77777777" w:rsidR="00417351" w:rsidRPr="00AC623C" w:rsidRDefault="00417351" w:rsidP="00C57ABE">
      <w:pPr>
        <w:pStyle w:val="Heading1"/>
        <w:rPr>
          <w:b/>
          <w:bCs w:val="0"/>
          <w:sz w:val="24"/>
          <w:szCs w:val="24"/>
          <w:lang w:val="en-US"/>
        </w:rPr>
      </w:pPr>
      <w:r w:rsidRPr="00AC623C">
        <w:rPr>
          <w:b/>
          <w:bCs w:val="0"/>
          <w:sz w:val="24"/>
          <w:szCs w:val="24"/>
          <w:lang w:val="en-US"/>
        </w:rPr>
        <w:t>Section 2 – Deceased</w:t>
      </w:r>
      <w:r w:rsidR="00D70FDC" w:rsidRPr="00AC623C">
        <w:rPr>
          <w:b/>
          <w:bCs w:val="0"/>
          <w:sz w:val="24"/>
          <w:szCs w:val="24"/>
          <w:lang w:val="en-US"/>
        </w:rPr>
        <w:t>’s</w:t>
      </w:r>
      <w:r w:rsidRPr="00AC623C">
        <w:rPr>
          <w:b/>
          <w:bCs w:val="0"/>
          <w:sz w:val="24"/>
          <w:szCs w:val="24"/>
          <w:lang w:val="en-US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F86C30" w:rsidRPr="00F86C30" w14:paraId="5A5BE411" w14:textId="77777777" w:rsidTr="00B51FFA">
        <w:tc>
          <w:tcPr>
            <w:tcW w:w="2785" w:type="dxa"/>
          </w:tcPr>
          <w:p w14:paraId="35D329F4" w14:textId="77777777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Surname:</w:t>
            </w:r>
          </w:p>
          <w:p w14:paraId="00FD4418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F2A0704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52D785F5" w14:textId="77777777" w:rsidTr="00B51FFA">
        <w:tc>
          <w:tcPr>
            <w:tcW w:w="2785" w:type="dxa"/>
          </w:tcPr>
          <w:p w14:paraId="12494DB0" w14:textId="1CCBD63A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First </w:t>
            </w:r>
            <w:r w:rsidR="00D12E2E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ame:</w:t>
            </w:r>
          </w:p>
          <w:p w14:paraId="21360B24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31563261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12E19BF9" w14:textId="77777777" w:rsidTr="00B51FFA">
        <w:tc>
          <w:tcPr>
            <w:tcW w:w="2785" w:type="dxa"/>
          </w:tcPr>
          <w:p w14:paraId="313AF63A" w14:textId="5DDFA6EC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Middle </w:t>
            </w:r>
            <w:r w:rsidR="00B4511E" w:rsidRPr="00F86C30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 (s):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br/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(leave blank if none)</w:t>
            </w:r>
          </w:p>
          <w:p w14:paraId="3E04C9F7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58C4D9BA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5423D706" w14:textId="77777777" w:rsidTr="00B51FFA">
        <w:tc>
          <w:tcPr>
            <w:tcW w:w="2785" w:type="dxa"/>
          </w:tcPr>
          <w:p w14:paraId="74296C68" w14:textId="6813A6C4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Last residential address: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(include street</w:t>
            </w:r>
            <w:r w:rsidR="00B4511E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,</w:t>
            </w:r>
            <w:r w:rsidR="00BE4DE2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 xml:space="preserve"> suburb, state, and postcode)</w:t>
            </w:r>
          </w:p>
          <w:p w14:paraId="7430C086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D56C081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28ADA2EC" w14:textId="77777777" w:rsidTr="00B51FFA">
        <w:tc>
          <w:tcPr>
            <w:tcW w:w="2785" w:type="dxa"/>
          </w:tcPr>
          <w:p w14:paraId="7DFCE9ED" w14:textId="040B1D2E" w:rsidR="00417351" w:rsidRPr="00F86C30" w:rsidRDefault="00417351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Last known occupation:</w:t>
            </w:r>
            <w:r w:rsidR="00BE4DE2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</w:p>
          <w:p w14:paraId="6AA726C0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2986851E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  <w:tr w:rsidR="00F86C30" w:rsidRPr="00F86C30" w14:paraId="285A5E6C" w14:textId="77777777" w:rsidTr="00B51FFA">
        <w:tc>
          <w:tcPr>
            <w:tcW w:w="2785" w:type="dxa"/>
          </w:tcPr>
          <w:p w14:paraId="284FF51A" w14:textId="396B2BAD" w:rsidR="00417351" w:rsidRPr="00F86C30" w:rsidRDefault="00417351" w:rsidP="00C57ABE">
            <w:pPr>
              <w:rPr>
                <w:color w:val="262626" w:themeColor="text1" w:themeTint="D9"/>
              </w:rPr>
            </w:pPr>
            <w:r w:rsidRPr="00F86C30">
              <w:rPr>
                <w:color w:val="262626" w:themeColor="text1" w:themeTint="D9"/>
              </w:rPr>
              <w:t>Date of death:</w:t>
            </w:r>
            <w:r w:rsidR="00BE4DE2" w:rsidRPr="00F86C30">
              <w:rPr>
                <w:color w:val="262626" w:themeColor="text1" w:themeTint="D9"/>
              </w:rPr>
              <w:t xml:space="preserve"> </w:t>
            </w:r>
          </w:p>
          <w:p w14:paraId="1E7AB738" w14:textId="77777777" w:rsidR="00417351" w:rsidRPr="00F86C30" w:rsidRDefault="00417351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4D3B1D6" w14:textId="77777777" w:rsidR="00417351" w:rsidRPr="00F86C30" w:rsidRDefault="00417351" w:rsidP="00C57ABE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2F37312D" w14:textId="17DBD493" w:rsidR="00B4511E" w:rsidRPr="00F86C30" w:rsidRDefault="00BE4DE2" w:rsidP="003A646E">
      <w:pPr>
        <w:pStyle w:val="Heading1"/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</w:pPr>
      <w:r w:rsidRPr="00F86C30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 xml:space="preserve">Was the person who died living </w:t>
      </w:r>
      <w:r w:rsidR="00BE6E2A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 xml:space="preserve">or domiciled </w:t>
      </w:r>
      <w:r w:rsidRPr="00F86C30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 xml:space="preserve">in Victoria </w:t>
      </w:r>
      <w:r w:rsidR="00B4511E" w:rsidRPr="00F86C30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>when they passed away</w:t>
      </w:r>
      <w:r w:rsidRPr="00F86C30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>?</w:t>
      </w:r>
    </w:p>
    <w:p w14:paraId="30C5493A" w14:textId="09014445" w:rsidR="00E53702" w:rsidRPr="00F86C30" w:rsidRDefault="00E53702" w:rsidP="00AF2FE3">
      <w:pPr>
        <w:pStyle w:val="Heading1"/>
        <w:rPr>
          <w:rFonts w:cs="Arial"/>
          <w:color w:val="262626" w:themeColor="text1" w:themeTint="D9"/>
          <w:sz w:val="22"/>
          <w:szCs w:val="22"/>
          <w:lang w:val="en-US"/>
        </w:rPr>
      </w:pPr>
      <w:r w:rsidRPr="00F86C30">
        <w:rPr>
          <w:rFonts w:cs="Arial"/>
          <w:color w:val="262626" w:themeColor="text1" w:themeTint="D9"/>
          <w:sz w:val="22"/>
          <w:szCs w:val="22"/>
          <w:lang w:val="en-US"/>
        </w:rPr>
        <w:t xml:space="preserve">YES  </w:t>
      </w:r>
      <w:sdt>
        <w:sdtPr>
          <w:rPr>
            <w:rFonts w:cs="Arial"/>
            <w:color w:val="262626" w:themeColor="text1" w:themeTint="D9"/>
            <w:sz w:val="22"/>
            <w:szCs w:val="22"/>
            <w:lang w:val="en-US"/>
          </w:rPr>
          <w:id w:val="-8692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Segoe UI Symbol" w:eastAsia="MS Gothic" w:hAnsi="Segoe UI Symbol" w:cs="Segoe UI Symbol"/>
              <w:color w:val="262626" w:themeColor="text1" w:themeTint="D9"/>
              <w:sz w:val="22"/>
              <w:szCs w:val="22"/>
              <w:lang w:val="en-US"/>
            </w:rPr>
            <w:t>☐</w:t>
          </w:r>
        </w:sdtContent>
      </w:sdt>
      <w:r w:rsidRPr="00F86C30">
        <w:rPr>
          <w:rFonts w:cs="Arial"/>
          <w:color w:val="262626" w:themeColor="text1" w:themeTint="D9"/>
          <w:sz w:val="22"/>
          <w:szCs w:val="22"/>
          <w:lang w:val="en-US"/>
        </w:rPr>
        <w:t xml:space="preserve">  NO </w:t>
      </w:r>
      <w:sdt>
        <w:sdtPr>
          <w:rPr>
            <w:rFonts w:cs="Arial"/>
            <w:color w:val="262626" w:themeColor="text1" w:themeTint="D9"/>
            <w:sz w:val="22"/>
            <w:szCs w:val="22"/>
            <w:lang w:val="en-US"/>
          </w:rPr>
          <w:id w:val="-123694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Segoe UI Symbol" w:eastAsia="MS Gothic" w:hAnsi="Segoe UI Symbol" w:cs="Segoe UI Symbol"/>
              <w:color w:val="262626" w:themeColor="text1" w:themeTint="D9"/>
              <w:sz w:val="22"/>
              <w:szCs w:val="22"/>
              <w:lang w:val="en-US"/>
            </w:rPr>
            <w:t>☐</w:t>
          </w:r>
        </w:sdtContent>
      </w:sdt>
    </w:p>
    <w:p w14:paraId="103B7030" w14:textId="188BE144" w:rsidR="00E53702" w:rsidRPr="00F86C30" w:rsidRDefault="00B4511E" w:rsidP="00B4511E">
      <w:pPr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color w:val="262626" w:themeColor="text1" w:themeTint="D9"/>
          <w:szCs w:val="22"/>
          <w:lang w:val="en-US"/>
        </w:rPr>
        <w:t>T</w:t>
      </w:r>
      <w:r w:rsidRPr="00F86C30">
        <w:rPr>
          <w:color w:val="262626" w:themeColor="text1" w:themeTint="D9"/>
          <w:szCs w:val="22"/>
        </w:rPr>
        <w:t xml:space="preserve">o be considered domiciled in Victoria, the person must have intended Victoria to be their permanent home.  </w:t>
      </w:r>
      <w:r w:rsidR="00E53702" w:rsidRPr="00F86C30">
        <w:rPr>
          <w:color w:val="262626" w:themeColor="text1" w:themeTint="D9"/>
          <w:lang w:val="en-US"/>
        </w:rPr>
        <w:t xml:space="preserve">If the </w:t>
      </w:r>
      <w:r w:rsidRPr="00F86C30">
        <w:rPr>
          <w:color w:val="262626" w:themeColor="text1" w:themeTint="D9"/>
          <w:lang w:val="en-US"/>
        </w:rPr>
        <w:t>person was not</w:t>
      </w:r>
      <w:r w:rsidR="00E53702" w:rsidRPr="00F86C30">
        <w:rPr>
          <w:color w:val="262626" w:themeColor="text1" w:themeTint="D9"/>
          <w:lang w:val="en-US"/>
        </w:rPr>
        <w:t xml:space="preserve"> domicile</w:t>
      </w:r>
      <w:r w:rsidRPr="00F86C30">
        <w:rPr>
          <w:color w:val="262626" w:themeColor="text1" w:themeTint="D9"/>
          <w:lang w:val="en-US"/>
        </w:rPr>
        <w:t>d</w:t>
      </w:r>
      <w:r w:rsidR="00E53702" w:rsidRPr="00F86C30">
        <w:rPr>
          <w:color w:val="262626" w:themeColor="text1" w:themeTint="D9"/>
          <w:lang w:val="en-US"/>
        </w:rPr>
        <w:t xml:space="preserve"> in Victoria, the </w:t>
      </w:r>
      <w:r w:rsidR="00DF636D" w:rsidRPr="00F86C30">
        <w:rPr>
          <w:color w:val="262626" w:themeColor="text1" w:themeTint="D9"/>
          <w:lang w:val="en-US"/>
        </w:rPr>
        <w:t>s</w:t>
      </w:r>
      <w:r w:rsidR="00E53702" w:rsidRPr="00F86C30">
        <w:rPr>
          <w:color w:val="262626" w:themeColor="text1" w:themeTint="D9"/>
          <w:lang w:val="en-US"/>
        </w:rPr>
        <w:t xml:space="preserve">mall </w:t>
      </w:r>
      <w:r w:rsidR="00DF636D" w:rsidRPr="00F86C30">
        <w:rPr>
          <w:color w:val="262626" w:themeColor="text1" w:themeTint="D9"/>
          <w:lang w:val="en-US"/>
        </w:rPr>
        <w:t>e</w:t>
      </w:r>
      <w:r w:rsidR="00E53702" w:rsidRPr="00F86C30">
        <w:rPr>
          <w:color w:val="262626" w:themeColor="text1" w:themeTint="D9"/>
          <w:lang w:val="en-US"/>
        </w:rPr>
        <w:t>state</w:t>
      </w:r>
      <w:r w:rsidR="00DF636D" w:rsidRPr="00F86C30">
        <w:rPr>
          <w:color w:val="262626" w:themeColor="text1" w:themeTint="D9"/>
          <w:lang w:val="en-US"/>
        </w:rPr>
        <w:t xml:space="preserve"> o</w:t>
      </w:r>
      <w:r w:rsidR="00E53702" w:rsidRPr="00F86C30">
        <w:rPr>
          <w:color w:val="262626" w:themeColor="text1" w:themeTint="D9"/>
          <w:lang w:val="en-US"/>
        </w:rPr>
        <w:t xml:space="preserve">ptional </w:t>
      </w:r>
      <w:r w:rsidR="00DF636D" w:rsidRPr="00F86C30">
        <w:rPr>
          <w:color w:val="262626" w:themeColor="text1" w:themeTint="D9"/>
          <w:lang w:val="en-US"/>
        </w:rPr>
        <w:t>s</w:t>
      </w:r>
      <w:r w:rsidR="00E53702" w:rsidRPr="00F86C30">
        <w:rPr>
          <w:color w:val="262626" w:themeColor="text1" w:themeTint="D9"/>
          <w:lang w:val="en-US"/>
        </w:rPr>
        <w:t xml:space="preserve">ervice </w:t>
      </w:r>
      <w:r w:rsidR="003A646E" w:rsidRPr="00F86C30">
        <w:rPr>
          <w:color w:val="262626" w:themeColor="text1" w:themeTint="D9"/>
          <w:lang w:val="en-US"/>
        </w:rPr>
        <w:t xml:space="preserve">may not </w:t>
      </w:r>
      <w:r w:rsidR="00834A4F" w:rsidRPr="00F86C30">
        <w:rPr>
          <w:color w:val="262626" w:themeColor="text1" w:themeTint="D9"/>
          <w:lang w:val="en-US"/>
        </w:rPr>
        <w:t xml:space="preserve">be able to </w:t>
      </w:r>
      <w:r w:rsidR="003A646E" w:rsidRPr="00F86C30">
        <w:rPr>
          <w:color w:val="262626" w:themeColor="text1" w:themeTint="D9"/>
          <w:lang w:val="en-US"/>
        </w:rPr>
        <w:t>assist</w:t>
      </w:r>
      <w:r w:rsidR="00E53702" w:rsidRPr="00F86C30">
        <w:rPr>
          <w:color w:val="262626" w:themeColor="text1" w:themeTint="D9"/>
          <w:lang w:val="en-US"/>
        </w:rPr>
        <w:t>.</w:t>
      </w:r>
      <w:r w:rsidR="00E53702" w:rsidRPr="00F86C30">
        <w:rPr>
          <w:color w:val="262626" w:themeColor="text1" w:themeTint="D9"/>
          <w:szCs w:val="22"/>
          <w:lang w:val="en-US"/>
        </w:rPr>
        <w:t xml:space="preserve"> </w:t>
      </w:r>
      <w:r w:rsidR="005310D3" w:rsidRPr="00F86C30">
        <w:rPr>
          <w:rFonts w:cs="Times-Roman"/>
          <w:color w:val="262626" w:themeColor="text1" w:themeTint="D9"/>
          <w:lang w:val="en-US"/>
        </w:rPr>
        <w:t xml:space="preserve">Please contact </w:t>
      </w:r>
      <w:r w:rsidRPr="00F86C30">
        <w:rPr>
          <w:rFonts w:cs="Times-Roman"/>
          <w:color w:val="262626" w:themeColor="text1" w:themeTint="D9"/>
          <w:lang w:val="en-US"/>
        </w:rPr>
        <w:t>the Probate Office</w:t>
      </w:r>
      <w:r w:rsidR="005310D3" w:rsidRPr="00F86C30">
        <w:rPr>
          <w:rFonts w:cs="Times-Roman"/>
          <w:color w:val="262626" w:themeColor="text1" w:themeTint="D9"/>
          <w:lang w:val="en-US"/>
        </w:rPr>
        <w:t xml:space="preserve"> to discuss your application.</w:t>
      </w:r>
    </w:p>
    <w:p w14:paraId="1F916A78" w14:textId="77777777" w:rsidR="00F76D39" w:rsidRDefault="00F76D39" w:rsidP="00F76D39">
      <w:pPr>
        <w:spacing w:line="276" w:lineRule="auto"/>
        <w:jc w:val="both"/>
        <w:rPr>
          <w:rFonts w:cs="Times-Roman"/>
          <w:color w:val="auto"/>
          <w:lang w:val="en-US"/>
        </w:rPr>
      </w:pPr>
    </w:p>
    <w:p w14:paraId="01E9525C" w14:textId="5268577F" w:rsidR="005310D3" w:rsidRPr="00B4511E" w:rsidRDefault="005310D3" w:rsidP="005310D3">
      <w:pPr>
        <w:pStyle w:val="Heading1"/>
        <w:rPr>
          <w:b/>
          <w:bCs w:val="0"/>
          <w:sz w:val="24"/>
          <w:szCs w:val="24"/>
          <w:lang w:val="en-US"/>
        </w:rPr>
      </w:pPr>
      <w:r w:rsidRPr="00B4511E">
        <w:rPr>
          <w:b/>
          <w:bCs w:val="0"/>
          <w:sz w:val="24"/>
          <w:szCs w:val="24"/>
          <w:lang w:val="en-US"/>
        </w:rPr>
        <w:lastRenderedPageBreak/>
        <w:t>Section 3 – Relationship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13"/>
      </w:tblGrid>
      <w:tr w:rsidR="00F86C30" w:rsidRPr="00F86C30" w14:paraId="3EF6388C" w14:textId="77777777" w:rsidTr="00B4511E">
        <w:tc>
          <w:tcPr>
            <w:tcW w:w="3325" w:type="dxa"/>
          </w:tcPr>
          <w:p w14:paraId="237B0D17" w14:textId="297AB708" w:rsidR="00DA33C5" w:rsidRPr="00F86C30" w:rsidRDefault="00B4511E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Your relationship to the person </w:t>
            </w:r>
            <w:r w:rsidR="00D9433B" w:rsidRPr="00F86C30">
              <w:rPr>
                <w:rFonts w:cs="Times-Roman"/>
                <w:color w:val="262626" w:themeColor="text1" w:themeTint="D9"/>
                <w:lang w:val="en-US"/>
              </w:rPr>
              <w:t>who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 died: </w:t>
            </w:r>
            <w:r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(For example, spouse, child, parent, sibling)</w:t>
            </w:r>
          </w:p>
          <w:p w14:paraId="42B1FAA1" w14:textId="77777777" w:rsidR="00DA33C5" w:rsidRPr="00F86C30" w:rsidRDefault="00DA33C5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013" w:type="dxa"/>
          </w:tcPr>
          <w:p w14:paraId="40E8D312" w14:textId="77777777" w:rsidR="00DA33C5" w:rsidRPr="00F86C30" w:rsidRDefault="00DA33C5" w:rsidP="00C57ABE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6DC7145F" w14:textId="0E417443" w:rsidR="00B4511E" w:rsidRPr="00F86C30" w:rsidRDefault="00B4511E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>Marital status of the person who died</w:t>
      </w:r>
    </w:p>
    <w:p w14:paraId="12A9908B" w14:textId="496A9400" w:rsidR="005310D3" w:rsidRPr="00F86C30" w:rsidRDefault="00DF0D96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P</w:t>
      </w:r>
      <w:r w:rsidR="00CF30D5" w:rsidRPr="00F86C30">
        <w:rPr>
          <w:rFonts w:cs="Times-Roman"/>
          <w:color w:val="262626" w:themeColor="text1" w:themeTint="D9"/>
          <w:lang w:val="en-US"/>
        </w:rPr>
        <w:t xml:space="preserve">lease </w:t>
      </w:r>
      <w:r w:rsidRPr="00F86C30">
        <w:rPr>
          <w:rFonts w:cs="Times-Roman"/>
          <w:color w:val="262626" w:themeColor="text1" w:themeTint="D9"/>
          <w:lang w:val="en-US"/>
        </w:rPr>
        <w:t>tick</w:t>
      </w:r>
      <w:r w:rsidR="00CF30D5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B4511E" w:rsidRPr="00F86C30">
        <w:rPr>
          <w:rFonts w:cs="Times-Roman"/>
          <w:color w:val="262626" w:themeColor="text1" w:themeTint="D9"/>
          <w:lang w:val="en-US"/>
        </w:rPr>
        <w:t>one box:</w:t>
      </w:r>
    </w:p>
    <w:p w14:paraId="759EB3FF" w14:textId="58F99760" w:rsidR="00CF30D5" w:rsidRPr="00F86C30" w:rsidRDefault="00E73DC0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197240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96F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B4511E" w:rsidRPr="00F86C30">
        <w:rPr>
          <w:rFonts w:cs="Times-Roman"/>
          <w:color w:val="262626" w:themeColor="text1" w:themeTint="D9"/>
          <w:lang w:val="en-US"/>
        </w:rPr>
        <w:t>M</w:t>
      </w:r>
      <w:r w:rsidR="00CF30D5" w:rsidRPr="00F86C30">
        <w:rPr>
          <w:rFonts w:cs="Times-Roman"/>
          <w:color w:val="262626" w:themeColor="text1" w:themeTint="D9"/>
          <w:lang w:val="en-US"/>
        </w:rPr>
        <w:t>arried</w:t>
      </w:r>
    </w:p>
    <w:p w14:paraId="646C2290" w14:textId="3A5326C1" w:rsidR="00CF30D5" w:rsidRPr="00F86C30" w:rsidRDefault="00E73DC0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208472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6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B4511E" w:rsidRPr="00F86C30">
        <w:rPr>
          <w:rFonts w:cs="Times-Roman"/>
          <w:color w:val="262626" w:themeColor="text1" w:themeTint="D9"/>
          <w:lang w:val="en-US"/>
        </w:rPr>
        <w:t>N</w:t>
      </w:r>
      <w:r w:rsidR="00CF30D5" w:rsidRPr="00F86C30">
        <w:rPr>
          <w:rFonts w:cs="Times-Roman"/>
          <w:color w:val="262626" w:themeColor="text1" w:themeTint="D9"/>
          <w:lang w:val="en-US"/>
        </w:rPr>
        <w:t>ever married</w:t>
      </w:r>
    </w:p>
    <w:p w14:paraId="2376E1EE" w14:textId="1386A4D9" w:rsidR="00CF30D5" w:rsidRPr="00F86C30" w:rsidRDefault="00E73DC0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67911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6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B4511E" w:rsidRPr="00F86C30">
        <w:rPr>
          <w:rFonts w:cs="Times-Roman"/>
          <w:color w:val="262626" w:themeColor="text1" w:themeTint="D9"/>
          <w:lang w:val="en-US"/>
        </w:rPr>
        <w:t>D</w:t>
      </w:r>
      <w:r w:rsidR="00CF30D5" w:rsidRPr="00F86C30">
        <w:rPr>
          <w:rFonts w:cs="Times-Roman"/>
          <w:color w:val="262626" w:themeColor="text1" w:themeTint="D9"/>
          <w:lang w:val="en-US"/>
        </w:rPr>
        <w:t>ivorced</w:t>
      </w:r>
    </w:p>
    <w:p w14:paraId="22C6255B" w14:textId="3858EF77" w:rsidR="00CF30D5" w:rsidRPr="00F86C30" w:rsidRDefault="00E73DC0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58337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D96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DF0D96"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B4511E" w:rsidRPr="00F86C30">
        <w:rPr>
          <w:rFonts w:cs="Times-Roman"/>
          <w:color w:val="262626" w:themeColor="text1" w:themeTint="D9"/>
          <w:lang w:val="en-US"/>
        </w:rPr>
        <w:t>W</w:t>
      </w:r>
      <w:r w:rsidR="00CF30D5" w:rsidRPr="00F86C30">
        <w:rPr>
          <w:rFonts w:cs="Times-Roman"/>
          <w:color w:val="262626" w:themeColor="text1" w:themeTint="D9"/>
          <w:lang w:val="en-US"/>
        </w:rPr>
        <w:t>idowe</w:t>
      </w:r>
      <w:r w:rsidR="00B4511E" w:rsidRPr="00F86C30">
        <w:rPr>
          <w:rFonts w:cs="Times-Roman"/>
          <w:color w:val="262626" w:themeColor="text1" w:themeTint="D9"/>
          <w:lang w:val="en-US"/>
        </w:rPr>
        <w:t>d</w:t>
      </w:r>
    </w:p>
    <w:p w14:paraId="769EB673" w14:textId="4B8FE190" w:rsidR="00F30E97" w:rsidRPr="00F86C30" w:rsidRDefault="00CF30D5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the </w:t>
      </w:r>
      <w:r w:rsidR="00692043" w:rsidRPr="00F86C30">
        <w:rPr>
          <w:rFonts w:cs="Times-Roman"/>
          <w:color w:val="262626" w:themeColor="text1" w:themeTint="D9"/>
          <w:lang w:val="en-US"/>
        </w:rPr>
        <w:t xml:space="preserve">person </w:t>
      </w:r>
      <w:r w:rsidRPr="00F86C30">
        <w:rPr>
          <w:rFonts w:cs="Times-Roman"/>
          <w:color w:val="262626" w:themeColor="text1" w:themeTint="D9"/>
          <w:lang w:val="en-US"/>
        </w:rPr>
        <w:t xml:space="preserve">was divorced, </w:t>
      </w:r>
      <w:r w:rsidR="00692043" w:rsidRPr="00F86C30">
        <w:rPr>
          <w:rFonts w:cs="Times-Roman"/>
          <w:color w:val="262626" w:themeColor="text1" w:themeTint="D9"/>
          <w:lang w:val="en-US"/>
        </w:rPr>
        <w:t xml:space="preserve">please provide </w:t>
      </w:r>
      <w:r w:rsidR="007369E9" w:rsidRPr="00F86C30">
        <w:rPr>
          <w:rFonts w:cs="Times-Roman"/>
          <w:color w:val="262626" w:themeColor="text1" w:themeTint="D9"/>
          <w:lang w:val="en-US"/>
        </w:rPr>
        <w:t>the date</w:t>
      </w:r>
      <w:r w:rsidRPr="00F86C30">
        <w:rPr>
          <w:rFonts w:cs="Times-Roman"/>
          <w:color w:val="262626" w:themeColor="text1" w:themeTint="D9"/>
          <w:lang w:val="en-US"/>
        </w:rPr>
        <w:t xml:space="preserve"> the </w:t>
      </w:r>
      <w:r w:rsidR="009610B4">
        <w:rPr>
          <w:rFonts w:cs="Times-Roman"/>
          <w:color w:val="262626" w:themeColor="text1" w:themeTint="D9"/>
          <w:lang w:val="en-US"/>
        </w:rPr>
        <w:t xml:space="preserve">divorce was </w:t>
      </w:r>
      <w:proofErr w:type="spellStart"/>
      <w:r w:rsidR="00797104">
        <w:rPr>
          <w:rFonts w:cs="Times-Roman"/>
          <w:color w:val="262626" w:themeColor="text1" w:themeTint="D9"/>
          <w:lang w:val="en-US"/>
        </w:rPr>
        <w:t>finalised</w:t>
      </w:r>
      <w:proofErr w:type="spellEnd"/>
      <w:r w:rsidR="00797104">
        <w:rPr>
          <w:rFonts w:cs="Times-Roman"/>
          <w:color w:val="262626" w:themeColor="text1" w:themeTint="D9"/>
          <w:lang w:val="en-US"/>
        </w:rPr>
        <w:t xml:space="preserve"> by the court</w:t>
      </w:r>
      <w:r w:rsidR="00F30E97" w:rsidRPr="00F86C30">
        <w:rPr>
          <w:rFonts w:cs="Times-Roman"/>
          <w:color w:val="262626" w:themeColor="text1" w:themeTint="D9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13"/>
      </w:tblGrid>
      <w:tr w:rsidR="00F86C30" w:rsidRPr="00F86C30" w14:paraId="0C173067" w14:textId="77777777" w:rsidTr="00692043">
        <w:tc>
          <w:tcPr>
            <w:tcW w:w="3325" w:type="dxa"/>
          </w:tcPr>
          <w:p w14:paraId="6212EA1D" w14:textId="5F2C86F0" w:rsidR="00C52A5C" w:rsidRPr="00F86C30" w:rsidRDefault="00C52A5C" w:rsidP="00DC06B2">
            <w:pPr>
              <w:spacing w:after="120" w:line="276" w:lineRule="auto"/>
              <w:jc w:val="both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Date </w:t>
            </w:r>
            <w:r w:rsidR="00797104">
              <w:rPr>
                <w:rFonts w:cs="Times-Roman"/>
                <w:color w:val="262626" w:themeColor="text1" w:themeTint="D9"/>
                <w:lang w:val="en-US"/>
              </w:rPr>
              <w:t>of divorce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:</w:t>
            </w:r>
          </w:p>
        </w:tc>
        <w:tc>
          <w:tcPr>
            <w:tcW w:w="6013" w:type="dxa"/>
          </w:tcPr>
          <w:p w14:paraId="0AAC3919" w14:textId="77777777" w:rsidR="00C52A5C" w:rsidRPr="00F86C30" w:rsidRDefault="00C52A5C" w:rsidP="00DC06B2">
            <w:pPr>
              <w:spacing w:after="120"/>
              <w:jc w:val="both"/>
              <w:rPr>
                <w:color w:val="262626" w:themeColor="text1" w:themeTint="D9"/>
                <w:sz w:val="24"/>
              </w:rPr>
            </w:pPr>
          </w:p>
        </w:tc>
      </w:tr>
    </w:tbl>
    <w:p w14:paraId="51C0B287" w14:textId="2944546D" w:rsidR="00797104" w:rsidRPr="00797104" w:rsidRDefault="00797104" w:rsidP="00DC06B2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>
        <w:rPr>
          <w:rFonts w:cs="Times-Roman"/>
          <w:i/>
          <w:iCs/>
          <w:color w:val="262626" w:themeColor="text1" w:themeTint="D9"/>
          <w:lang w:val="en-US"/>
        </w:rPr>
        <w:t>Note: This is the date the divorce was legally completed, not the date the person died.</w:t>
      </w:r>
    </w:p>
    <w:p w14:paraId="43C71BE2" w14:textId="4A419A13" w:rsidR="00AF2FE3" w:rsidRPr="00F86C30" w:rsidRDefault="00AF2FE3" w:rsidP="003E3217">
      <w:pPr>
        <w:spacing w:after="120"/>
        <w:jc w:val="both"/>
        <w:rPr>
          <w:rFonts w:cs="Times-Roman"/>
          <w:color w:val="262626" w:themeColor="text1" w:themeTint="D9"/>
          <w:u w:val="single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The small estates optional service may only assist if you </w:t>
      </w:r>
      <w:r w:rsidR="00692043" w:rsidRPr="00F86C30">
        <w:rPr>
          <w:rFonts w:cs="Times-Roman"/>
          <w:color w:val="262626" w:themeColor="text1" w:themeTint="D9"/>
          <w:lang w:val="en-US"/>
        </w:rPr>
        <w:t>know</w:t>
      </w:r>
      <w:r w:rsidRPr="00F86C30">
        <w:rPr>
          <w:rFonts w:cs="Times-Roman"/>
          <w:color w:val="262626" w:themeColor="text1" w:themeTint="D9"/>
          <w:lang w:val="en-US"/>
        </w:rPr>
        <w:t xml:space="preserve"> the full date </w:t>
      </w:r>
      <w:r w:rsidR="009610B4">
        <w:rPr>
          <w:rFonts w:cs="Times-Roman"/>
          <w:color w:val="262626" w:themeColor="text1" w:themeTint="D9"/>
          <w:lang w:val="en-US"/>
        </w:rPr>
        <w:t>of divorce</w:t>
      </w:r>
      <w:r w:rsidRPr="00F86C30">
        <w:rPr>
          <w:rFonts w:cs="Times-Roman"/>
          <w:color w:val="262626" w:themeColor="text1" w:themeTint="D9"/>
          <w:lang w:val="en-US"/>
        </w:rPr>
        <w:t>.</w:t>
      </w:r>
    </w:p>
    <w:p w14:paraId="7EFBC7A9" w14:textId="021BC791" w:rsidR="005B5B23" w:rsidRPr="005B5B23" w:rsidRDefault="00692043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>Was the person in a domestic or caring relationship when they died?</w:t>
      </w:r>
    </w:p>
    <w:p w14:paraId="5322AB75" w14:textId="77777777" w:rsidR="0030242D" w:rsidRPr="00F86C30" w:rsidRDefault="0030242D" w:rsidP="0030242D">
      <w:pPr>
        <w:spacing w:after="120"/>
        <w:jc w:val="both"/>
        <w:rPr>
          <w:rFonts w:cs="Times-Roman"/>
          <w:i/>
          <w:iCs/>
          <w:color w:val="262626" w:themeColor="text1" w:themeTint="D9"/>
          <w:lang w:val="en-US"/>
        </w:rPr>
      </w:pPr>
      <w:r w:rsidRPr="00F86C30">
        <w:rPr>
          <w:rFonts w:cs="Times-Roman"/>
          <w:i/>
          <w:iCs/>
          <w:color w:val="262626" w:themeColor="text1" w:themeTint="D9"/>
          <w:lang w:val="en-US"/>
        </w:rPr>
        <w:t xml:space="preserve">A domestic partner is someone who lived with the person as a couple, but was not married to them.  </w:t>
      </w:r>
    </w:p>
    <w:p w14:paraId="7418817D" w14:textId="3068B4B5" w:rsidR="0030242D" w:rsidRDefault="0030242D" w:rsidP="0030242D">
      <w:pPr>
        <w:spacing w:after="120"/>
        <w:jc w:val="both"/>
        <w:rPr>
          <w:rFonts w:cs="Times-Roman"/>
          <w:i/>
          <w:iCs/>
          <w:color w:val="262626" w:themeColor="text1" w:themeTint="D9"/>
          <w:lang w:val="en-US"/>
        </w:rPr>
      </w:pPr>
      <w:r w:rsidRPr="00F86C30">
        <w:rPr>
          <w:rFonts w:cs="Times-Roman"/>
          <w:i/>
          <w:iCs/>
          <w:color w:val="262626" w:themeColor="text1" w:themeTint="D9"/>
          <w:lang w:val="en-US"/>
        </w:rPr>
        <w:t xml:space="preserve">A spouse is not a domestic partner or registered caring partner.  </w:t>
      </w:r>
    </w:p>
    <w:p w14:paraId="012E939D" w14:textId="5F9C2FB3" w:rsidR="00A33A60" w:rsidRPr="00A33A60" w:rsidRDefault="00A33A60" w:rsidP="0030242D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>
        <w:rPr>
          <w:rFonts w:cs="Times-Roman"/>
          <w:b/>
          <w:bCs/>
          <w:color w:val="262626" w:themeColor="text1" w:themeTint="D9"/>
          <w:lang w:val="en-US"/>
        </w:rPr>
        <w:t>Even if you are the spouse of the person who died, you must answer this question by ticking one box below:</w:t>
      </w:r>
    </w:p>
    <w:p w14:paraId="2A6561B2" w14:textId="77777777" w:rsidR="00835D91" w:rsidRPr="00F86C30" w:rsidRDefault="00835D91" w:rsidP="00835D91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181285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No domestic or registered caring partner</w:t>
      </w:r>
    </w:p>
    <w:p w14:paraId="4795DA14" w14:textId="77777777" w:rsidR="00692043" w:rsidRPr="00F86C30" w:rsidRDefault="00E73DC0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103963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043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692043" w:rsidRPr="00F86C30">
        <w:rPr>
          <w:rFonts w:cs="Times-Roman"/>
          <w:color w:val="262626" w:themeColor="text1" w:themeTint="D9"/>
          <w:lang w:val="en-US"/>
        </w:rPr>
        <w:t xml:space="preserve"> Unregistered domestic partner</w:t>
      </w:r>
    </w:p>
    <w:p w14:paraId="5ADC1824" w14:textId="77777777" w:rsidR="00692043" w:rsidRPr="00F86C30" w:rsidRDefault="00E73DC0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64388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043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692043" w:rsidRPr="00F86C30">
        <w:rPr>
          <w:rFonts w:cs="Times-Roman"/>
          <w:color w:val="262626" w:themeColor="text1" w:themeTint="D9"/>
          <w:lang w:val="en-US"/>
        </w:rPr>
        <w:t xml:space="preserve"> Registered domestic partner</w:t>
      </w:r>
    </w:p>
    <w:p w14:paraId="489705FA" w14:textId="77777777" w:rsidR="00692043" w:rsidRPr="00F86C30" w:rsidRDefault="00E73DC0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sdt>
        <w:sdtPr>
          <w:rPr>
            <w:rFonts w:cs="Times-Roman"/>
            <w:color w:val="262626" w:themeColor="text1" w:themeTint="D9"/>
            <w:lang w:val="en-US"/>
          </w:rPr>
          <w:id w:val="-199702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043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692043" w:rsidRPr="00F86C30">
        <w:rPr>
          <w:rFonts w:cs="Times-Roman"/>
          <w:color w:val="262626" w:themeColor="text1" w:themeTint="D9"/>
          <w:lang w:val="en-US"/>
        </w:rPr>
        <w:t xml:space="preserve"> Registered caring partner</w:t>
      </w:r>
    </w:p>
    <w:p w14:paraId="32D9A778" w14:textId="77777777" w:rsidR="00450E6B" w:rsidRPr="00F86C30" w:rsidRDefault="00692043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ticked unregistered domestic partner, the small estates optional service cannot assist.  </w:t>
      </w:r>
    </w:p>
    <w:p w14:paraId="0BF3E0EB" w14:textId="4F4F5E18" w:rsidR="00692043" w:rsidRPr="00F86C30" w:rsidRDefault="00692043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If you ticked registered domestic partner or registered caring partner you will need to provide a certified copy of the relationship certificate issued by Births, Deaths and Marriages Victoria.</w:t>
      </w:r>
    </w:p>
    <w:p w14:paraId="33F2490E" w14:textId="402C310A" w:rsidR="00F76D39" w:rsidRPr="00F86C30" w:rsidRDefault="00F76D39" w:rsidP="003E3217">
      <w:pPr>
        <w:spacing w:after="120" w:line="276" w:lineRule="auto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Remember: If the small estates optional service cannot assist, you can still prepare the application yourself.  There is a</w:t>
      </w:r>
      <w:r>
        <w:rPr>
          <w:rFonts w:cs="Times-Roman"/>
          <w:color w:val="auto"/>
          <w:lang w:val="en-US"/>
        </w:rPr>
        <w:t xml:space="preserve"> </w:t>
      </w:r>
      <w:hyperlink r:id="rId19" w:history="1">
        <w:r w:rsidRPr="00F76D39">
          <w:rPr>
            <w:rStyle w:val="Hyperlink"/>
            <w:rFonts w:cs="Times-Roman"/>
            <w:lang w:val="en-US"/>
          </w:rPr>
          <w:t>step-by-step guide on the Supreme Court of Victoria website</w:t>
        </w:r>
      </w:hyperlink>
      <w:r>
        <w:rPr>
          <w:rFonts w:cs="Times-Roman"/>
          <w:color w:val="auto"/>
          <w:lang w:val="en-US"/>
        </w:rPr>
        <w:t xml:space="preserve"> </w:t>
      </w:r>
      <w:r w:rsidR="003E3217" w:rsidRPr="00F86C30">
        <w:rPr>
          <w:rFonts w:cs="Times-Roman"/>
          <w:color w:val="262626" w:themeColor="text1" w:themeTint="D9"/>
          <w:lang w:val="en-US"/>
        </w:rPr>
        <w:t>to help you</w:t>
      </w:r>
      <w:r w:rsidRPr="00F86C30">
        <w:rPr>
          <w:rFonts w:cs="Times-Roman"/>
          <w:color w:val="262626" w:themeColor="text1" w:themeTint="D9"/>
          <w:lang w:val="en-US"/>
        </w:rPr>
        <w:t xml:space="preserve"> through the process.  </w:t>
      </w:r>
    </w:p>
    <w:p w14:paraId="7E90A2AC" w14:textId="22FF014A" w:rsidR="00692043" w:rsidRPr="00F86C30" w:rsidRDefault="00692043" w:rsidP="00D17042">
      <w:pPr>
        <w:pStyle w:val="Heading1"/>
        <w:spacing w:after="120"/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</w:pPr>
      <w:r w:rsidRPr="00F86C30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 xml:space="preserve">Did the person </w:t>
      </w:r>
      <w:r w:rsidR="00D9433B" w:rsidRPr="00F86C30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 xml:space="preserve">who died </w:t>
      </w:r>
      <w:r w:rsidRPr="00F86C30">
        <w:rPr>
          <w:rFonts w:cs="Arial"/>
          <w:b/>
          <w:bCs w:val="0"/>
          <w:color w:val="262626" w:themeColor="text1" w:themeTint="D9"/>
          <w:sz w:val="22"/>
          <w:szCs w:val="22"/>
          <w:lang w:val="en-US"/>
        </w:rPr>
        <w:t>have any children?</w:t>
      </w:r>
    </w:p>
    <w:p w14:paraId="0DBD9AEC" w14:textId="77777777" w:rsidR="00692043" w:rsidRPr="00F86C30" w:rsidRDefault="00692043" w:rsidP="00D17042">
      <w:pPr>
        <w:pStyle w:val="Heading1"/>
        <w:spacing w:after="120"/>
        <w:rPr>
          <w:rFonts w:cs="Arial"/>
          <w:color w:val="262626" w:themeColor="text1" w:themeTint="D9"/>
          <w:sz w:val="22"/>
          <w:szCs w:val="22"/>
          <w:lang w:val="en-US"/>
        </w:rPr>
      </w:pPr>
      <w:r w:rsidRPr="00F86C30">
        <w:rPr>
          <w:rFonts w:cs="Arial"/>
          <w:color w:val="262626" w:themeColor="text1" w:themeTint="D9"/>
          <w:sz w:val="22"/>
          <w:szCs w:val="22"/>
          <w:lang w:val="en-US"/>
        </w:rPr>
        <w:t xml:space="preserve">YES  </w:t>
      </w:r>
      <w:sdt>
        <w:sdtPr>
          <w:rPr>
            <w:rFonts w:cs="Arial"/>
            <w:color w:val="262626" w:themeColor="text1" w:themeTint="D9"/>
            <w:sz w:val="22"/>
            <w:szCs w:val="22"/>
            <w:lang w:val="en-US"/>
          </w:rPr>
          <w:id w:val="-11992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Segoe UI Symbol" w:eastAsia="MS Gothic" w:hAnsi="Segoe UI Symbol" w:cs="Segoe UI Symbol"/>
              <w:color w:val="262626" w:themeColor="text1" w:themeTint="D9"/>
              <w:sz w:val="22"/>
              <w:szCs w:val="22"/>
              <w:lang w:val="en-US"/>
            </w:rPr>
            <w:t>☐</w:t>
          </w:r>
        </w:sdtContent>
      </w:sdt>
      <w:r w:rsidRPr="00F86C30">
        <w:rPr>
          <w:rFonts w:cs="Arial"/>
          <w:color w:val="262626" w:themeColor="text1" w:themeTint="D9"/>
          <w:sz w:val="22"/>
          <w:szCs w:val="22"/>
          <w:lang w:val="en-US"/>
        </w:rPr>
        <w:t xml:space="preserve">  NO </w:t>
      </w:r>
      <w:sdt>
        <w:sdtPr>
          <w:rPr>
            <w:rFonts w:cs="Arial"/>
            <w:color w:val="262626" w:themeColor="text1" w:themeTint="D9"/>
            <w:sz w:val="22"/>
            <w:szCs w:val="22"/>
            <w:lang w:val="en-US"/>
          </w:rPr>
          <w:id w:val="12465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Segoe UI Symbol" w:eastAsia="MS Gothic" w:hAnsi="Segoe UI Symbol" w:cs="Segoe UI Symbol"/>
              <w:color w:val="262626" w:themeColor="text1" w:themeTint="D9"/>
              <w:sz w:val="22"/>
              <w:szCs w:val="22"/>
              <w:lang w:val="en-US"/>
            </w:rPr>
            <w:t>☐</w:t>
          </w:r>
        </w:sdtContent>
      </w:sdt>
    </w:p>
    <w:p w14:paraId="716BD048" w14:textId="77777777" w:rsidR="00D9433B" w:rsidRDefault="00D9433B" w:rsidP="00D17042">
      <w:pPr>
        <w:spacing w:after="120"/>
        <w:rPr>
          <w:rFonts w:cs="Times-Roman"/>
          <w:b/>
          <w:bCs/>
          <w:color w:val="auto"/>
          <w:lang w:val="en-US"/>
        </w:rPr>
      </w:pPr>
    </w:p>
    <w:p w14:paraId="4E368A5A" w14:textId="77777777" w:rsidR="0031380E" w:rsidRDefault="0031380E" w:rsidP="00D9433B">
      <w:pPr>
        <w:pStyle w:val="Heading1"/>
        <w:rPr>
          <w:b/>
          <w:bCs w:val="0"/>
          <w:sz w:val="24"/>
          <w:szCs w:val="24"/>
          <w:lang w:val="en-US"/>
        </w:rPr>
      </w:pPr>
      <w:r>
        <w:rPr>
          <w:b/>
          <w:bCs w:val="0"/>
          <w:sz w:val="24"/>
          <w:szCs w:val="24"/>
          <w:lang w:val="en-US"/>
        </w:rPr>
        <w:br w:type="page"/>
      </w:r>
    </w:p>
    <w:p w14:paraId="2FD1EEAE" w14:textId="19E701A3" w:rsidR="00D9433B" w:rsidRPr="00D9433B" w:rsidRDefault="00D9433B" w:rsidP="00D9433B">
      <w:pPr>
        <w:pStyle w:val="Heading1"/>
        <w:rPr>
          <w:b/>
          <w:bCs w:val="0"/>
          <w:sz w:val="24"/>
          <w:szCs w:val="24"/>
          <w:lang w:val="en-US"/>
        </w:rPr>
      </w:pPr>
      <w:r w:rsidRPr="00B4511E">
        <w:rPr>
          <w:b/>
          <w:bCs w:val="0"/>
          <w:sz w:val="24"/>
          <w:szCs w:val="24"/>
          <w:lang w:val="en-US"/>
        </w:rPr>
        <w:lastRenderedPageBreak/>
        <w:t>Section 3 – Relationship details</w:t>
      </w:r>
      <w:r>
        <w:rPr>
          <w:b/>
          <w:bCs w:val="0"/>
          <w:sz w:val="24"/>
          <w:szCs w:val="24"/>
          <w:lang w:val="en-US"/>
        </w:rPr>
        <w:t xml:space="preserve"> (continued)</w:t>
      </w:r>
    </w:p>
    <w:p w14:paraId="2659DECC" w14:textId="384E52F9" w:rsidR="00DF3C13" w:rsidRPr="00F86C30" w:rsidRDefault="00DF3C13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>Are</w:t>
      </w:r>
      <w:r w:rsidR="00DA33C5" w:rsidRPr="00F86C30">
        <w:rPr>
          <w:rFonts w:cs="Times-Roman"/>
          <w:b/>
          <w:bCs/>
          <w:color w:val="262626" w:themeColor="text1" w:themeTint="D9"/>
          <w:lang w:val="en-US"/>
        </w:rPr>
        <w:t xml:space="preserve"> there other people </w:t>
      </w:r>
      <w:r w:rsidR="00D9433B" w:rsidRPr="00F86C30">
        <w:rPr>
          <w:rFonts w:cs="Times-Roman"/>
          <w:b/>
          <w:bCs/>
          <w:color w:val="262626" w:themeColor="text1" w:themeTint="D9"/>
          <w:lang w:val="en-US"/>
        </w:rPr>
        <w:t xml:space="preserve">who are legally </w:t>
      </w:r>
      <w:r w:rsidR="00DA33C5" w:rsidRPr="00F86C30">
        <w:rPr>
          <w:rFonts w:cs="Times-Roman"/>
          <w:b/>
          <w:bCs/>
          <w:color w:val="262626" w:themeColor="text1" w:themeTint="D9"/>
          <w:lang w:val="en-US"/>
        </w:rPr>
        <w:t xml:space="preserve">entitled to share in the estate?  </w:t>
      </w:r>
    </w:p>
    <w:p w14:paraId="1E22ADD8" w14:textId="084C8731" w:rsidR="00D9433B" w:rsidRPr="00F86C30" w:rsidRDefault="00D9433B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You can </w:t>
      </w:r>
      <w:hyperlink r:id="rId20" w:history="1">
        <w:r>
          <w:rPr>
            <w:rStyle w:val="Hyperlink"/>
            <w:rFonts w:cs="Times-Roman"/>
            <w:lang w:val="en-US"/>
          </w:rPr>
          <w:t>a</w:t>
        </w:r>
        <w:r w:rsidRPr="00BE4DE2">
          <w:rPr>
            <w:rStyle w:val="Hyperlink"/>
            <w:rFonts w:cs="Times-Roman"/>
            <w:lang w:val="en-US"/>
          </w:rPr>
          <w:t>nswer a few questions on our website</w:t>
        </w:r>
      </w:hyperlink>
      <w:r>
        <w:rPr>
          <w:rFonts w:cs="Times-Roman"/>
          <w:color w:val="auto"/>
          <w:lang w:val="en-US"/>
        </w:rPr>
        <w:t xml:space="preserve"> </w:t>
      </w:r>
      <w:r w:rsidRPr="00F86C30">
        <w:rPr>
          <w:rFonts w:cs="Times-Roman"/>
          <w:color w:val="262626" w:themeColor="text1" w:themeTint="D9"/>
          <w:lang w:val="en-US"/>
        </w:rPr>
        <w:t>to check who is legally entitled to share in the estate.</w:t>
      </w:r>
    </w:p>
    <w:p w14:paraId="60C511FC" w14:textId="77777777" w:rsidR="00DA33C5" w:rsidRPr="00F86C30" w:rsidRDefault="00DA33C5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YES  </w:t>
      </w:r>
      <w:sdt>
        <w:sdtPr>
          <w:rPr>
            <w:rFonts w:cs="Times-Roman"/>
            <w:color w:val="262626" w:themeColor="text1" w:themeTint="D9"/>
            <w:lang w:val="en-US"/>
          </w:rPr>
          <w:id w:val="-10947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 NO </w:t>
      </w:r>
      <w:sdt>
        <w:sdtPr>
          <w:rPr>
            <w:rFonts w:cs="Times-Roman"/>
            <w:color w:val="262626" w:themeColor="text1" w:themeTint="D9"/>
            <w:lang w:val="en-US"/>
          </w:rPr>
          <w:id w:val="-20446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="009832CF" w:rsidRPr="00F86C30">
        <w:rPr>
          <w:rFonts w:cs="Times-Roman"/>
          <w:color w:val="262626" w:themeColor="text1" w:themeTint="D9"/>
          <w:lang w:val="en-US"/>
        </w:rPr>
        <w:t xml:space="preserve"> UNSURE </w:t>
      </w:r>
      <w:sdt>
        <w:sdtPr>
          <w:rPr>
            <w:rFonts w:cs="Times-Roman"/>
            <w:color w:val="262626" w:themeColor="text1" w:themeTint="D9"/>
            <w:lang w:val="en-US"/>
          </w:rPr>
          <w:id w:val="60230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2CF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</w:p>
    <w:p w14:paraId="25C472B8" w14:textId="61D0AA2C" w:rsidR="00DA33C5" w:rsidRPr="00F86C30" w:rsidRDefault="00DA33C5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</w:t>
      </w:r>
      <w:r w:rsidR="00D9433B" w:rsidRPr="00F86C30">
        <w:rPr>
          <w:rFonts w:cs="Times-Roman"/>
          <w:color w:val="262626" w:themeColor="text1" w:themeTint="D9"/>
          <w:lang w:val="en-US"/>
        </w:rPr>
        <w:t>ticked Yes</w:t>
      </w:r>
      <w:r w:rsidRPr="00F86C30">
        <w:rPr>
          <w:rFonts w:cs="Times-Roman"/>
          <w:color w:val="262626" w:themeColor="text1" w:themeTint="D9"/>
          <w:lang w:val="en-US"/>
        </w:rPr>
        <w:t xml:space="preserve">, please </w:t>
      </w:r>
      <w:r w:rsidR="00D9433B" w:rsidRPr="00F86C30">
        <w:rPr>
          <w:rFonts w:cs="Times-Roman"/>
          <w:color w:val="262626" w:themeColor="text1" w:themeTint="D9"/>
          <w:lang w:val="en-US"/>
        </w:rPr>
        <w:t>list their details below</w:t>
      </w:r>
      <w:r w:rsidRPr="00F86C30">
        <w:rPr>
          <w:rFonts w:cs="Times-Roman"/>
          <w:color w:val="262626" w:themeColor="text1" w:themeTint="D9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F86C30" w:rsidRPr="00F86C30" w14:paraId="78390F60" w14:textId="77777777" w:rsidTr="003E6BE1">
        <w:tc>
          <w:tcPr>
            <w:tcW w:w="2785" w:type="dxa"/>
          </w:tcPr>
          <w:p w14:paraId="3432012C" w14:textId="50A7C098" w:rsidR="00DA33C5" w:rsidRPr="00F86C30" w:rsidRDefault="00D9433B" w:rsidP="003E3217">
            <w:pPr>
              <w:spacing w:after="120" w:line="276" w:lineRule="auto"/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Name</w:t>
            </w:r>
          </w:p>
        </w:tc>
        <w:tc>
          <w:tcPr>
            <w:tcW w:w="6553" w:type="dxa"/>
          </w:tcPr>
          <w:p w14:paraId="7D63C993" w14:textId="18B0F3EC" w:rsidR="00DA33C5" w:rsidRPr="00F86C30" w:rsidRDefault="00D9433B" w:rsidP="003E3217">
            <w:pPr>
              <w:spacing w:after="120"/>
              <w:rPr>
                <w:b/>
                <w:bCs/>
                <w:color w:val="262626" w:themeColor="text1" w:themeTint="D9"/>
              </w:rPr>
            </w:pPr>
            <w:r w:rsidRPr="00F86C30">
              <w:rPr>
                <w:b/>
                <w:bCs/>
                <w:color w:val="262626" w:themeColor="text1" w:themeTint="D9"/>
              </w:rPr>
              <w:t>Relationship</w:t>
            </w:r>
          </w:p>
        </w:tc>
      </w:tr>
      <w:tr w:rsidR="00F86C30" w:rsidRPr="00F86C30" w14:paraId="075F80CA" w14:textId="77777777" w:rsidTr="003E6BE1">
        <w:tc>
          <w:tcPr>
            <w:tcW w:w="2785" w:type="dxa"/>
          </w:tcPr>
          <w:p w14:paraId="37C02F9A" w14:textId="16F22348" w:rsidR="009832CF" w:rsidRPr="00F86C30" w:rsidRDefault="009832CF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62EF0A00" w14:textId="77777777" w:rsidR="009832CF" w:rsidRPr="00F86C30" w:rsidRDefault="009832CF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  <w:tr w:rsidR="00F86C30" w:rsidRPr="00F86C30" w14:paraId="48AD9034" w14:textId="77777777" w:rsidTr="003E6BE1">
        <w:tc>
          <w:tcPr>
            <w:tcW w:w="2785" w:type="dxa"/>
          </w:tcPr>
          <w:p w14:paraId="621DAAA3" w14:textId="624036F4" w:rsidR="00A3018E" w:rsidRPr="00F86C30" w:rsidRDefault="00A3018E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27281B57" w14:textId="77777777" w:rsidR="00A3018E" w:rsidRPr="00F86C30" w:rsidRDefault="00A3018E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  <w:tr w:rsidR="00F86C30" w:rsidRPr="00F86C30" w14:paraId="3B0E6423" w14:textId="77777777" w:rsidTr="003E6BE1">
        <w:tc>
          <w:tcPr>
            <w:tcW w:w="2785" w:type="dxa"/>
          </w:tcPr>
          <w:p w14:paraId="244ECA5A" w14:textId="54891883" w:rsidR="00A3018E" w:rsidRPr="00F86C30" w:rsidRDefault="00A3018E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7DB59B29" w14:textId="77777777" w:rsidR="00A3018E" w:rsidRPr="00F86C30" w:rsidRDefault="00A3018E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  <w:tr w:rsidR="00F86C30" w:rsidRPr="00F86C30" w14:paraId="11C6E282" w14:textId="77777777" w:rsidTr="003E6BE1">
        <w:tc>
          <w:tcPr>
            <w:tcW w:w="2785" w:type="dxa"/>
          </w:tcPr>
          <w:p w14:paraId="67B7755B" w14:textId="2A7E4CAE" w:rsidR="000D22F7" w:rsidRPr="00F86C30" w:rsidRDefault="000D22F7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041E198D" w14:textId="77777777" w:rsidR="000D22F7" w:rsidRPr="00F86C30" w:rsidRDefault="000D22F7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  <w:tr w:rsidR="00F86C30" w:rsidRPr="00F86C30" w14:paraId="13586D50" w14:textId="77777777" w:rsidTr="003E6BE1">
        <w:tc>
          <w:tcPr>
            <w:tcW w:w="2785" w:type="dxa"/>
          </w:tcPr>
          <w:p w14:paraId="25F1C115" w14:textId="77777777" w:rsidR="00D9433B" w:rsidRPr="00F86C30" w:rsidRDefault="00D9433B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468910DB" w14:textId="77777777" w:rsidR="00D9433B" w:rsidRPr="00F86C30" w:rsidRDefault="00D9433B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  <w:tr w:rsidR="00F86C30" w:rsidRPr="00F86C30" w14:paraId="5B1FF806" w14:textId="77777777" w:rsidTr="003E6BE1">
        <w:tc>
          <w:tcPr>
            <w:tcW w:w="2785" w:type="dxa"/>
          </w:tcPr>
          <w:p w14:paraId="68566E78" w14:textId="77777777" w:rsidR="00D9433B" w:rsidRPr="00F86C30" w:rsidRDefault="00D9433B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56D8ED99" w14:textId="77777777" w:rsidR="00D9433B" w:rsidRPr="00F86C30" w:rsidRDefault="00D9433B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  <w:tr w:rsidR="00F86C30" w:rsidRPr="00F86C30" w14:paraId="2DEA5C85" w14:textId="77777777" w:rsidTr="003E6BE1">
        <w:tc>
          <w:tcPr>
            <w:tcW w:w="2785" w:type="dxa"/>
          </w:tcPr>
          <w:p w14:paraId="1D0BAD95" w14:textId="77777777" w:rsidR="00D9433B" w:rsidRPr="00F86C30" w:rsidRDefault="00D9433B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640EFC1A" w14:textId="77777777" w:rsidR="00D9433B" w:rsidRPr="00F86C30" w:rsidRDefault="00D9433B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  <w:tr w:rsidR="00F86C30" w:rsidRPr="00F86C30" w14:paraId="2F0B6012" w14:textId="77777777" w:rsidTr="003E6BE1">
        <w:tc>
          <w:tcPr>
            <w:tcW w:w="2785" w:type="dxa"/>
          </w:tcPr>
          <w:p w14:paraId="364CCAAA" w14:textId="77777777" w:rsidR="00D9433B" w:rsidRPr="00F86C30" w:rsidRDefault="00D9433B" w:rsidP="003E3217">
            <w:pPr>
              <w:spacing w:after="120" w:line="276" w:lineRule="auto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6553" w:type="dxa"/>
          </w:tcPr>
          <w:p w14:paraId="3B07A32A" w14:textId="77777777" w:rsidR="00D9433B" w:rsidRPr="00F86C30" w:rsidRDefault="00D9433B" w:rsidP="003E3217">
            <w:pPr>
              <w:spacing w:after="120"/>
              <w:rPr>
                <w:color w:val="262626" w:themeColor="text1" w:themeTint="D9"/>
              </w:rPr>
            </w:pPr>
          </w:p>
        </w:tc>
      </w:tr>
    </w:tbl>
    <w:p w14:paraId="3E558FB0" w14:textId="08B246B8" w:rsidR="00D9433B" w:rsidRPr="00F86C30" w:rsidRDefault="00DA33C5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Are all </w:t>
      </w:r>
      <w:r w:rsidR="00D9433B" w:rsidRPr="00F86C30">
        <w:rPr>
          <w:rFonts w:cs="Times-Roman"/>
          <w:color w:val="262626" w:themeColor="text1" w:themeTint="D9"/>
          <w:lang w:val="en-US"/>
        </w:rPr>
        <w:t xml:space="preserve">of the people listed above </w:t>
      </w:r>
      <w:r w:rsidRPr="00F86C30">
        <w:rPr>
          <w:rFonts w:cs="Times-Roman"/>
          <w:color w:val="262626" w:themeColor="text1" w:themeTint="D9"/>
          <w:lang w:val="en-US"/>
        </w:rPr>
        <w:t>18 years or older an</w:t>
      </w:r>
      <w:r w:rsidR="00D9433B" w:rsidRPr="00F86C30">
        <w:rPr>
          <w:rFonts w:cs="Times-Roman"/>
          <w:color w:val="262626" w:themeColor="text1" w:themeTint="D9"/>
          <w:lang w:val="en-US"/>
        </w:rPr>
        <w:t>d able to manage</w:t>
      </w:r>
      <w:r w:rsidRPr="00F86C30">
        <w:rPr>
          <w:rFonts w:cs="Times-Roman"/>
          <w:color w:val="262626" w:themeColor="text1" w:themeTint="D9"/>
          <w:lang w:val="en-US"/>
        </w:rPr>
        <w:t xml:space="preserve"> their own affairs</w:t>
      </w:r>
      <w:r w:rsidR="00D9433B" w:rsidRPr="00F86C30">
        <w:rPr>
          <w:rFonts w:cs="Times-Roman"/>
          <w:color w:val="262626" w:themeColor="text1" w:themeTint="D9"/>
          <w:lang w:val="en-US"/>
        </w:rPr>
        <w:t xml:space="preserve"> without help</w:t>
      </w:r>
      <w:r w:rsidRPr="00F86C30">
        <w:rPr>
          <w:rFonts w:cs="Times-Roman"/>
          <w:color w:val="262626" w:themeColor="text1" w:themeTint="D9"/>
          <w:lang w:val="en-US"/>
        </w:rPr>
        <w:t xml:space="preserve">?  </w:t>
      </w:r>
    </w:p>
    <w:p w14:paraId="3AFACE89" w14:textId="36AA4CEA" w:rsidR="00DA33C5" w:rsidRPr="00F86C30" w:rsidRDefault="00DA33C5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YES  </w:t>
      </w:r>
      <w:sdt>
        <w:sdtPr>
          <w:rPr>
            <w:rFonts w:cs="Times-Roman"/>
            <w:color w:val="262626" w:themeColor="text1" w:themeTint="D9"/>
            <w:lang w:val="en-US"/>
          </w:rPr>
          <w:id w:val="-156424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 NO </w:t>
      </w:r>
      <w:sdt>
        <w:sdtPr>
          <w:rPr>
            <w:rFonts w:cs="Times-Roman"/>
            <w:color w:val="262626" w:themeColor="text1" w:themeTint="D9"/>
            <w:lang w:val="en-US"/>
          </w:rPr>
          <w:id w:val="-51901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</w:p>
    <w:p w14:paraId="2ED46C83" w14:textId="42A2D2F8" w:rsidR="000D22F7" w:rsidRPr="00F86C30" w:rsidRDefault="000D22F7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</w:t>
      </w:r>
      <w:r w:rsidR="00D9433B" w:rsidRPr="00F86C30">
        <w:rPr>
          <w:rFonts w:cs="Times-Roman"/>
          <w:color w:val="262626" w:themeColor="text1" w:themeTint="D9"/>
          <w:lang w:val="en-US"/>
        </w:rPr>
        <w:t>ticked No,</w:t>
      </w:r>
      <w:r w:rsidRPr="00F86C30">
        <w:rPr>
          <w:rFonts w:cs="Times-Roman"/>
          <w:color w:val="262626" w:themeColor="text1" w:themeTint="D9"/>
          <w:lang w:val="en-US"/>
        </w:rPr>
        <w:t xml:space="preserve"> the </w:t>
      </w:r>
      <w:r w:rsidR="0007256A">
        <w:rPr>
          <w:rFonts w:cs="Times-Roman"/>
          <w:color w:val="262626" w:themeColor="text1" w:themeTint="D9"/>
          <w:lang w:val="en-US"/>
        </w:rPr>
        <w:t>small estates optional service</w:t>
      </w:r>
      <w:r w:rsidRPr="00F86C30">
        <w:rPr>
          <w:rFonts w:cs="Times-Roman"/>
          <w:color w:val="262626" w:themeColor="text1" w:themeTint="D9"/>
          <w:lang w:val="en-US"/>
        </w:rPr>
        <w:t xml:space="preserve"> </w:t>
      </w:r>
      <w:r w:rsidR="00D9433B" w:rsidRPr="00F86C30">
        <w:rPr>
          <w:rFonts w:cs="Times-Roman"/>
          <w:color w:val="262626" w:themeColor="text1" w:themeTint="D9"/>
          <w:lang w:val="en-US"/>
        </w:rPr>
        <w:t>may not be able to assist</w:t>
      </w:r>
      <w:r w:rsidRPr="00F86C30">
        <w:rPr>
          <w:rFonts w:cs="Times-Roman"/>
          <w:color w:val="262626" w:themeColor="text1" w:themeTint="D9"/>
          <w:lang w:val="en-US"/>
        </w:rPr>
        <w:t xml:space="preserve">.  Please contact </w:t>
      </w:r>
      <w:r w:rsidR="00D9433B" w:rsidRPr="00F86C30">
        <w:rPr>
          <w:rFonts w:cs="Times-Roman"/>
          <w:color w:val="262626" w:themeColor="text1" w:themeTint="D9"/>
          <w:lang w:val="en-US"/>
        </w:rPr>
        <w:t>the Probate Office to discuss your application.</w:t>
      </w:r>
    </w:p>
    <w:p w14:paraId="42D220AE" w14:textId="3D29B141" w:rsidR="00DF0D96" w:rsidRPr="00D9433B" w:rsidRDefault="00DF0D96" w:rsidP="003E3217">
      <w:pPr>
        <w:pStyle w:val="Heading1"/>
        <w:spacing w:after="120"/>
        <w:jc w:val="both"/>
        <w:rPr>
          <w:b/>
          <w:bCs w:val="0"/>
          <w:sz w:val="24"/>
          <w:szCs w:val="24"/>
          <w:lang w:val="en-US"/>
        </w:rPr>
      </w:pPr>
      <w:r w:rsidRPr="00D9433B">
        <w:rPr>
          <w:b/>
          <w:bCs w:val="0"/>
          <w:sz w:val="24"/>
          <w:szCs w:val="24"/>
          <w:lang w:val="en-US"/>
        </w:rPr>
        <w:t xml:space="preserve">Section </w:t>
      </w:r>
      <w:r w:rsidR="00AF2FE3" w:rsidRPr="00D9433B">
        <w:rPr>
          <w:b/>
          <w:bCs w:val="0"/>
          <w:sz w:val="24"/>
          <w:szCs w:val="24"/>
          <w:lang w:val="en-US"/>
        </w:rPr>
        <w:t>4</w:t>
      </w:r>
      <w:r w:rsidRPr="00D9433B">
        <w:rPr>
          <w:b/>
          <w:bCs w:val="0"/>
          <w:sz w:val="24"/>
          <w:szCs w:val="24"/>
          <w:lang w:val="en-US"/>
        </w:rPr>
        <w:t xml:space="preserve"> – Deceased’s assets and liabilities</w:t>
      </w:r>
    </w:p>
    <w:p w14:paraId="2C47A920" w14:textId="19DC2B9E" w:rsidR="004F4400" w:rsidRPr="00F86C30" w:rsidRDefault="00292B9F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Did the </w:t>
      </w:r>
      <w:r w:rsidR="004F4400" w:rsidRPr="00F86C30">
        <w:rPr>
          <w:rFonts w:cs="Times-Roman"/>
          <w:b/>
          <w:bCs/>
          <w:color w:val="262626" w:themeColor="text1" w:themeTint="D9"/>
          <w:lang w:val="en-US"/>
        </w:rPr>
        <w:t>person who died have any assets located in Victoria?</w:t>
      </w:r>
    </w:p>
    <w:p w14:paraId="123C94EC" w14:textId="05E138AB" w:rsidR="00292B9F" w:rsidRPr="00F86C30" w:rsidRDefault="00292B9F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YES  </w:t>
      </w:r>
      <w:sdt>
        <w:sdtPr>
          <w:rPr>
            <w:rFonts w:cs="Times-Roman"/>
            <w:color w:val="262626" w:themeColor="text1" w:themeTint="D9"/>
            <w:lang w:val="en-US"/>
          </w:rPr>
          <w:id w:val="176850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4E0"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 NO </w:t>
      </w:r>
      <w:sdt>
        <w:sdtPr>
          <w:rPr>
            <w:rFonts w:cs="Times-Roman"/>
            <w:color w:val="262626" w:themeColor="text1" w:themeTint="D9"/>
            <w:lang w:val="en-US"/>
          </w:rPr>
          <w:id w:val="52421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</w:p>
    <w:p w14:paraId="2CFDBE45" w14:textId="3F3CCD3D" w:rsidR="00F76D39" w:rsidRPr="00F86C30" w:rsidRDefault="00292B9F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</w:t>
      </w:r>
      <w:r w:rsidR="004F4400" w:rsidRPr="00F86C30">
        <w:rPr>
          <w:rFonts w:cs="Times-Roman"/>
          <w:color w:val="262626" w:themeColor="text1" w:themeTint="D9"/>
          <w:lang w:val="en-US"/>
        </w:rPr>
        <w:t>ticked</w:t>
      </w:r>
      <w:r w:rsidRPr="00F86C30">
        <w:rPr>
          <w:rFonts w:cs="Times-Roman"/>
          <w:color w:val="262626" w:themeColor="text1" w:themeTint="D9"/>
          <w:lang w:val="en-US"/>
        </w:rPr>
        <w:t xml:space="preserve"> no</w:t>
      </w:r>
      <w:r w:rsidR="004F4400" w:rsidRPr="00F86C30">
        <w:rPr>
          <w:rFonts w:cs="Times-Roman"/>
          <w:color w:val="262626" w:themeColor="text1" w:themeTint="D9"/>
          <w:lang w:val="en-US"/>
        </w:rPr>
        <w:t xml:space="preserve">, </w:t>
      </w:r>
      <w:r w:rsidR="0031380E" w:rsidRPr="00F86C30">
        <w:rPr>
          <w:rFonts w:cs="Times-Roman"/>
          <w:color w:val="262626" w:themeColor="text1" w:themeTint="D9"/>
          <w:lang w:val="en-US"/>
        </w:rPr>
        <w:t>you may not be able to apply in Victoria</w:t>
      </w:r>
      <w:r w:rsidRPr="00F86C30">
        <w:rPr>
          <w:rFonts w:cs="Times-Roman"/>
          <w:color w:val="262626" w:themeColor="text1" w:themeTint="D9"/>
          <w:lang w:val="en-US"/>
        </w:rPr>
        <w:t xml:space="preserve">.  Please contact </w:t>
      </w:r>
      <w:r w:rsidR="004F4400" w:rsidRPr="00F86C30">
        <w:rPr>
          <w:rFonts w:cs="Times-Roman"/>
          <w:color w:val="262626" w:themeColor="text1" w:themeTint="D9"/>
          <w:lang w:val="en-US"/>
        </w:rPr>
        <w:t>the Probate Office to discuss your options.</w:t>
      </w:r>
    </w:p>
    <w:p w14:paraId="69EFEA5B" w14:textId="0CC704DF" w:rsidR="004F4400" w:rsidRPr="00F86C30" w:rsidRDefault="004F4400" w:rsidP="003E3217">
      <w:pPr>
        <w:spacing w:after="120"/>
        <w:jc w:val="both"/>
        <w:rPr>
          <w:rFonts w:cs="Times-Roman"/>
          <w:b/>
          <w:bCs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>Did the person who died hold any assets in a different name?</w:t>
      </w:r>
    </w:p>
    <w:p w14:paraId="789C070D" w14:textId="29E8FAF2" w:rsidR="00DF3C13" w:rsidRPr="00F86C30" w:rsidRDefault="00DF3C13" w:rsidP="003E3217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YES  </w:t>
      </w:r>
      <w:sdt>
        <w:sdtPr>
          <w:rPr>
            <w:rFonts w:cs="Times-Roman"/>
            <w:color w:val="262626" w:themeColor="text1" w:themeTint="D9"/>
            <w:lang w:val="en-US"/>
          </w:rPr>
          <w:id w:val="120467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 NO </w:t>
      </w:r>
      <w:sdt>
        <w:sdtPr>
          <w:rPr>
            <w:rFonts w:cs="Times-Roman"/>
            <w:color w:val="262626" w:themeColor="text1" w:themeTint="D9"/>
            <w:lang w:val="en-US"/>
          </w:rPr>
          <w:id w:val="7909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6C30">
            <w:rPr>
              <w:rFonts w:ascii="MS Gothic" w:eastAsia="MS Gothic" w:hAnsi="MS Gothic" w:cs="Times-Roman" w:hint="eastAsia"/>
              <w:color w:val="262626" w:themeColor="text1" w:themeTint="D9"/>
              <w:lang w:val="en-US"/>
            </w:rPr>
            <w:t>☐</w:t>
          </w:r>
        </w:sdtContent>
      </w:sdt>
      <w:r w:rsidRPr="00F86C30">
        <w:rPr>
          <w:rFonts w:cs="Times-Roman"/>
          <w:color w:val="262626" w:themeColor="text1" w:themeTint="D9"/>
          <w:lang w:val="en-US"/>
        </w:rPr>
        <w:t xml:space="preserve"> </w:t>
      </w:r>
    </w:p>
    <w:p w14:paraId="459B2ECF" w14:textId="40C40F10" w:rsidR="00DF3C13" w:rsidRPr="00F86C30" w:rsidRDefault="00DF3C13" w:rsidP="003E3217">
      <w:pPr>
        <w:spacing w:after="120" w:line="276" w:lineRule="auto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If you </w:t>
      </w:r>
      <w:r w:rsidR="004F4400" w:rsidRPr="00F86C30">
        <w:rPr>
          <w:rFonts w:cs="Times-Roman"/>
          <w:color w:val="262626" w:themeColor="text1" w:themeTint="D9"/>
          <w:lang w:val="en-US"/>
        </w:rPr>
        <w:t>ticked Yes</w:t>
      </w:r>
      <w:r w:rsidRPr="00F86C30">
        <w:rPr>
          <w:rFonts w:cs="Times-Roman"/>
          <w:color w:val="262626" w:themeColor="text1" w:themeTint="D9"/>
          <w:lang w:val="en-US"/>
        </w:rPr>
        <w:t xml:space="preserve">, </w:t>
      </w:r>
      <w:r w:rsidR="004F4400" w:rsidRPr="00F86C30">
        <w:rPr>
          <w:rFonts w:cs="Times-Roman"/>
          <w:color w:val="262626" w:themeColor="text1" w:themeTint="D9"/>
          <w:lang w:val="en-US"/>
        </w:rPr>
        <w:t xml:space="preserve">please provide the </w:t>
      </w:r>
      <w:r w:rsidRPr="00F86C30">
        <w:rPr>
          <w:rFonts w:cs="Times-Roman"/>
          <w:color w:val="262626" w:themeColor="text1" w:themeTint="D9"/>
          <w:lang w:val="en-US"/>
        </w:rPr>
        <w:t xml:space="preserve">other name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F86C30" w:rsidRPr="00F86C30" w14:paraId="76C7B50D" w14:textId="77777777" w:rsidTr="00CF5A3C">
        <w:tc>
          <w:tcPr>
            <w:tcW w:w="2785" w:type="dxa"/>
          </w:tcPr>
          <w:p w14:paraId="6D5F8F44" w14:textId="77777777" w:rsidR="00DF3C13" w:rsidRPr="00F86C30" w:rsidRDefault="00DF3C13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Surname:</w:t>
            </w:r>
          </w:p>
          <w:p w14:paraId="06081C44" w14:textId="77777777" w:rsidR="00DF3C13" w:rsidRPr="00F86C30" w:rsidRDefault="00DF3C13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0311A39" w14:textId="77777777" w:rsidR="00DF3C13" w:rsidRPr="00F86C30" w:rsidRDefault="00DF3C13" w:rsidP="00C57ABE">
            <w:pPr>
              <w:rPr>
                <w:color w:val="262626" w:themeColor="text1" w:themeTint="D9"/>
              </w:rPr>
            </w:pPr>
          </w:p>
        </w:tc>
      </w:tr>
      <w:tr w:rsidR="00F86C30" w:rsidRPr="00F86C30" w14:paraId="488A91F4" w14:textId="77777777" w:rsidTr="00CF5A3C">
        <w:tc>
          <w:tcPr>
            <w:tcW w:w="2785" w:type="dxa"/>
          </w:tcPr>
          <w:p w14:paraId="6679A457" w14:textId="043965BE" w:rsidR="00DF3C13" w:rsidRPr="00F86C30" w:rsidRDefault="00DF3C13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First </w:t>
            </w:r>
            <w:r w:rsidR="00E73DC0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ame:</w:t>
            </w:r>
          </w:p>
          <w:p w14:paraId="63A28621" w14:textId="77777777" w:rsidR="00DF3C13" w:rsidRPr="00F86C30" w:rsidRDefault="00DF3C13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D0088BC" w14:textId="77777777" w:rsidR="00DF3C13" w:rsidRPr="00F86C30" w:rsidRDefault="00DF3C13" w:rsidP="00C57ABE">
            <w:pPr>
              <w:rPr>
                <w:color w:val="262626" w:themeColor="text1" w:themeTint="D9"/>
              </w:rPr>
            </w:pPr>
          </w:p>
        </w:tc>
      </w:tr>
      <w:tr w:rsidR="00F86C30" w:rsidRPr="00F86C30" w14:paraId="0D26C0DC" w14:textId="77777777" w:rsidTr="00CF5A3C">
        <w:tc>
          <w:tcPr>
            <w:tcW w:w="2785" w:type="dxa"/>
          </w:tcPr>
          <w:p w14:paraId="070E08A6" w14:textId="2063D301" w:rsidR="00DF3C13" w:rsidRPr="00F86C30" w:rsidRDefault="00DF3C13" w:rsidP="00C57ABE">
            <w:pPr>
              <w:spacing w:line="276" w:lineRule="auto"/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 xml:space="preserve">Middle </w:t>
            </w:r>
            <w:r w:rsidR="00E73DC0">
              <w:rPr>
                <w:rFonts w:cs="Times-Roman"/>
                <w:color w:val="262626" w:themeColor="text1" w:themeTint="D9"/>
                <w:lang w:val="en-US"/>
              </w:rPr>
              <w:t>n</w:t>
            </w:r>
            <w:r w:rsidRPr="00F86C30">
              <w:rPr>
                <w:rFonts w:cs="Times-Roman"/>
                <w:color w:val="262626" w:themeColor="text1" w:themeTint="D9"/>
                <w:lang w:val="en-US"/>
              </w:rPr>
              <w:t>ame (s):</w:t>
            </w:r>
            <w:r w:rsidR="004F4400" w:rsidRPr="00F86C30">
              <w:rPr>
                <w:rFonts w:cs="Times-Roman"/>
                <w:color w:val="262626" w:themeColor="text1" w:themeTint="D9"/>
                <w:lang w:val="en-US"/>
              </w:rPr>
              <w:t xml:space="preserve"> </w:t>
            </w:r>
            <w:r w:rsidR="004F4400" w:rsidRPr="00F86C30">
              <w:rPr>
                <w:rFonts w:cs="Times-Roman"/>
                <w:color w:val="262626" w:themeColor="text1" w:themeTint="D9"/>
                <w:sz w:val="20"/>
                <w:szCs w:val="20"/>
                <w:lang w:val="en-US"/>
              </w:rPr>
              <w:t>(leave blank if none)</w:t>
            </w:r>
          </w:p>
          <w:p w14:paraId="406E74F6" w14:textId="77777777" w:rsidR="00DF3C13" w:rsidRPr="00F86C30" w:rsidRDefault="00DF3C13" w:rsidP="00C57AB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889E518" w14:textId="77777777" w:rsidR="00DF3C13" w:rsidRPr="00F86C30" w:rsidRDefault="00DF3C13" w:rsidP="00C57ABE">
            <w:pPr>
              <w:rPr>
                <w:color w:val="262626" w:themeColor="text1" w:themeTint="D9"/>
              </w:rPr>
            </w:pPr>
          </w:p>
        </w:tc>
      </w:tr>
    </w:tbl>
    <w:p w14:paraId="22C1640F" w14:textId="77777777" w:rsidR="00DF3C13" w:rsidRPr="00311E32" w:rsidRDefault="00DF3C13" w:rsidP="00C57ABE">
      <w:pPr>
        <w:rPr>
          <w:rFonts w:cs="Times-Roman"/>
          <w:color w:val="auto"/>
          <w:lang w:val="en-US"/>
        </w:rPr>
      </w:pPr>
    </w:p>
    <w:p w14:paraId="44C1B421" w14:textId="77777777" w:rsidR="004F4400" w:rsidRPr="004F4400" w:rsidRDefault="004F4400" w:rsidP="004F4400">
      <w:pPr>
        <w:pStyle w:val="Heading1"/>
        <w:rPr>
          <w:b/>
          <w:bCs w:val="0"/>
          <w:sz w:val="24"/>
          <w:szCs w:val="24"/>
          <w:lang w:val="en-US"/>
        </w:rPr>
      </w:pPr>
      <w:r w:rsidRPr="004F4400">
        <w:rPr>
          <w:b/>
          <w:bCs w:val="0"/>
          <w:sz w:val="24"/>
          <w:szCs w:val="24"/>
          <w:lang w:val="en-US"/>
        </w:rPr>
        <w:lastRenderedPageBreak/>
        <w:t>Section 4 – Deceased’s assets and liabilities (continued)</w:t>
      </w:r>
    </w:p>
    <w:p w14:paraId="70284666" w14:textId="1734FB0F" w:rsidR="00DF3C13" w:rsidRPr="00F86C30" w:rsidRDefault="004F4400" w:rsidP="0033257B">
      <w:pPr>
        <w:spacing w:after="120"/>
        <w:rPr>
          <w:rStyle w:val="Strong"/>
          <w:color w:val="262626" w:themeColor="text1" w:themeTint="D9"/>
        </w:rPr>
      </w:pPr>
      <w:r w:rsidRPr="00F86C30">
        <w:rPr>
          <w:rStyle w:val="Strong"/>
          <w:color w:val="262626" w:themeColor="text1" w:themeTint="D9"/>
        </w:rPr>
        <w:t>List of assets</w:t>
      </w:r>
    </w:p>
    <w:p w14:paraId="60DE2E2E" w14:textId="1CF5990C" w:rsidR="004F4400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Please list all known assets of the person who died.  </w:t>
      </w:r>
    </w:p>
    <w:p w14:paraId="4DCFD37F" w14:textId="69FD1FF3" w:rsidR="004F4400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You must include the type, location, and value of each asset</w:t>
      </w:r>
      <w:r w:rsidR="0033257B" w:rsidRPr="00F86C30">
        <w:rPr>
          <w:rFonts w:cs="Times-Roman"/>
          <w:color w:val="262626" w:themeColor="text1" w:themeTint="D9"/>
          <w:lang w:val="en-US"/>
        </w:rPr>
        <w:t>.</w:t>
      </w:r>
    </w:p>
    <w:p w14:paraId="4248CCF0" w14:textId="764B79F0" w:rsidR="004F4400" w:rsidRPr="00F86C30" w:rsidRDefault="004F4400" w:rsidP="004F4400">
      <w:pPr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Only include:</w:t>
      </w:r>
    </w:p>
    <w:p w14:paraId="22711B48" w14:textId="26E238D3" w:rsidR="004F4400" w:rsidRPr="00F86C30" w:rsidRDefault="009E75A4" w:rsidP="004F4400">
      <w:pPr>
        <w:pStyle w:val="ListParagraph"/>
        <w:numPr>
          <w:ilvl w:val="0"/>
          <w:numId w:val="20"/>
        </w:numPr>
        <w:jc w:val="both"/>
        <w:rPr>
          <w:rFonts w:cs="Times-Roman"/>
          <w:color w:val="262626" w:themeColor="text1" w:themeTint="D9"/>
          <w:lang w:val="en-US"/>
        </w:rPr>
      </w:pPr>
      <w:r>
        <w:rPr>
          <w:rFonts w:ascii="Arial" w:hAnsi="Arial" w:cs="Arial"/>
          <w:color w:val="262626" w:themeColor="text1" w:themeTint="D9"/>
          <w:lang w:val="en-US"/>
        </w:rPr>
        <w:t>a</w:t>
      </w:r>
      <w:r w:rsidR="004F4400" w:rsidRPr="00F86C30">
        <w:rPr>
          <w:rFonts w:ascii="Arial" w:hAnsi="Arial" w:cs="Arial"/>
          <w:color w:val="262626" w:themeColor="text1" w:themeTint="D9"/>
          <w:lang w:val="en-US"/>
        </w:rPr>
        <w:t>ssets in the person’s sole name, or</w:t>
      </w:r>
    </w:p>
    <w:p w14:paraId="65C630FF" w14:textId="6210FCDD" w:rsidR="004F4400" w:rsidRPr="00F86C30" w:rsidRDefault="009E75A4" w:rsidP="004F4400">
      <w:pPr>
        <w:pStyle w:val="ListParagraph"/>
        <w:numPr>
          <w:ilvl w:val="0"/>
          <w:numId w:val="20"/>
        </w:numPr>
        <w:jc w:val="both"/>
        <w:rPr>
          <w:rFonts w:cs="Times-Roman"/>
          <w:color w:val="262626" w:themeColor="text1" w:themeTint="D9"/>
          <w:lang w:val="en-US"/>
        </w:rPr>
      </w:pPr>
      <w:r>
        <w:rPr>
          <w:rFonts w:ascii="Arial" w:hAnsi="Arial" w:cs="Arial"/>
          <w:color w:val="262626" w:themeColor="text1" w:themeTint="D9"/>
          <w:lang w:val="en-US"/>
        </w:rPr>
        <w:t>a</w:t>
      </w:r>
      <w:r w:rsidR="004F4400" w:rsidRPr="00F86C30">
        <w:rPr>
          <w:rFonts w:ascii="Arial" w:hAnsi="Arial" w:cs="Arial"/>
          <w:color w:val="262626" w:themeColor="text1" w:themeTint="D9"/>
          <w:lang w:val="en-US"/>
        </w:rPr>
        <w:t>ssets held as tenants in common</w:t>
      </w:r>
    </w:p>
    <w:p w14:paraId="602CD59E" w14:textId="2A4C8A3C" w:rsidR="004F4400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Do not include jointly owned assets.  </w:t>
      </w:r>
    </w:p>
    <w:p w14:paraId="740479A2" w14:textId="3A84A9A0" w:rsidR="0033257B" w:rsidRPr="00F86C30" w:rsidRDefault="004F4400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Example</w:t>
      </w:r>
      <w:r w:rsidR="0033257B" w:rsidRPr="00F86C30">
        <w:rPr>
          <w:rFonts w:cs="Times-Roman"/>
          <w:color w:val="262626" w:themeColor="text1" w:themeTint="D9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580"/>
        <w:gridCol w:w="1513"/>
      </w:tblGrid>
      <w:tr w:rsidR="00F86C30" w:rsidRPr="00F86C30" w14:paraId="6743C90C" w14:textId="77777777" w:rsidTr="0033257B">
        <w:tc>
          <w:tcPr>
            <w:tcW w:w="2245" w:type="dxa"/>
          </w:tcPr>
          <w:p w14:paraId="6CF26522" w14:textId="77777777" w:rsidR="004F4400" w:rsidRPr="00F86C30" w:rsidRDefault="004F4400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Type of asset</w:t>
            </w:r>
          </w:p>
        </w:tc>
        <w:tc>
          <w:tcPr>
            <w:tcW w:w="5580" w:type="dxa"/>
          </w:tcPr>
          <w:p w14:paraId="2A1ECB0E" w14:textId="77777777" w:rsidR="004F4400" w:rsidRPr="00F86C30" w:rsidRDefault="004F4400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Details of asset</w:t>
            </w:r>
          </w:p>
        </w:tc>
        <w:tc>
          <w:tcPr>
            <w:tcW w:w="1513" w:type="dxa"/>
          </w:tcPr>
          <w:p w14:paraId="7A609BBE" w14:textId="77777777" w:rsidR="004F4400" w:rsidRPr="00F86C30" w:rsidRDefault="004F4400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39397969" w14:textId="77777777" w:rsidTr="0033257B">
        <w:tc>
          <w:tcPr>
            <w:tcW w:w="2245" w:type="dxa"/>
          </w:tcPr>
          <w:p w14:paraId="3731E0F4" w14:textId="44C18A73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Bank account</w:t>
            </w:r>
          </w:p>
        </w:tc>
        <w:tc>
          <w:tcPr>
            <w:tcW w:w="5580" w:type="dxa"/>
          </w:tcPr>
          <w:p w14:paraId="0F8FBABF" w14:textId="19E40E6A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ANZ, Melbourne CBD Branch, BSB 013456, Account 12345678</w:t>
            </w:r>
          </w:p>
        </w:tc>
        <w:tc>
          <w:tcPr>
            <w:tcW w:w="1513" w:type="dxa"/>
          </w:tcPr>
          <w:p w14:paraId="17FBFD84" w14:textId="3C733171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$5,000</w:t>
            </w:r>
          </w:p>
        </w:tc>
      </w:tr>
      <w:tr w:rsidR="00F86C30" w:rsidRPr="00F86C30" w14:paraId="4C224E89" w14:textId="77777777" w:rsidTr="0033257B">
        <w:tc>
          <w:tcPr>
            <w:tcW w:w="2245" w:type="dxa"/>
          </w:tcPr>
          <w:p w14:paraId="541F6EA0" w14:textId="2BE512E0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Motor vehicle</w:t>
            </w:r>
          </w:p>
        </w:tc>
        <w:tc>
          <w:tcPr>
            <w:tcW w:w="5580" w:type="dxa"/>
          </w:tcPr>
          <w:p w14:paraId="54E3DA99" w14:textId="6C9902E4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2018 Toyota Corolla, VIC registration ABC123</w:t>
            </w:r>
          </w:p>
        </w:tc>
        <w:tc>
          <w:tcPr>
            <w:tcW w:w="1513" w:type="dxa"/>
          </w:tcPr>
          <w:p w14:paraId="4445FDB1" w14:textId="538698A3" w:rsidR="004F4400" w:rsidRPr="00F86C30" w:rsidRDefault="004F4400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$12,000</w:t>
            </w:r>
          </w:p>
        </w:tc>
      </w:tr>
      <w:tr w:rsidR="00F86C30" w:rsidRPr="00F86C30" w14:paraId="2DB890BC" w14:textId="77777777" w:rsidTr="0033257B">
        <w:tc>
          <w:tcPr>
            <w:tcW w:w="2245" w:type="dxa"/>
          </w:tcPr>
          <w:p w14:paraId="1685848B" w14:textId="361E1BC0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Accommodation bond refund</w:t>
            </w:r>
          </w:p>
        </w:tc>
        <w:tc>
          <w:tcPr>
            <w:tcW w:w="5580" w:type="dxa"/>
          </w:tcPr>
          <w:p w14:paraId="1B3A9467" w14:textId="765708A3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Accommodation Nursing Home, 123 Fake Street, Melbourne VIC 3000</w:t>
            </w:r>
          </w:p>
        </w:tc>
        <w:tc>
          <w:tcPr>
            <w:tcW w:w="1513" w:type="dxa"/>
          </w:tcPr>
          <w:p w14:paraId="315BE6F8" w14:textId="3A107642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$35,000</w:t>
            </w:r>
          </w:p>
        </w:tc>
      </w:tr>
    </w:tbl>
    <w:p w14:paraId="7FA45D41" w14:textId="728CAF2E" w:rsidR="004F4400" w:rsidRPr="00F86C30" w:rsidRDefault="004F4400" w:rsidP="0033257B">
      <w:pPr>
        <w:spacing w:before="120"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Tip: </w:t>
      </w:r>
      <w:r w:rsidRPr="00F86C30">
        <w:rPr>
          <w:rFonts w:cs="Times-Roman"/>
          <w:color w:val="262626" w:themeColor="text1" w:themeTint="D9"/>
          <w:lang w:val="en-US"/>
        </w:rPr>
        <w:t xml:space="preserve">For each asset, include enough detail to identify it – such as the address, account number, or registration details.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580"/>
        <w:gridCol w:w="1513"/>
      </w:tblGrid>
      <w:tr w:rsidR="00F86C30" w:rsidRPr="00F86C30" w14:paraId="35829B5D" w14:textId="77777777" w:rsidTr="0033257B">
        <w:tc>
          <w:tcPr>
            <w:tcW w:w="2245" w:type="dxa"/>
          </w:tcPr>
          <w:p w14:paraId="3795FB8D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Type of asset</w:t>
            </w:r>
          </w:p>
        </w:tc>
        <w:tc>
          <w:tcPr>
            <w:tcW w:w="5580" w:type="dxa"/>
          </w:tcPr>
          <w:p w14:paraId="0FE01430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Details of asset</w:t>
            </w:r>
          </w:p>
        </w:tc>
        <w:tc>
          <w:tcPr>
            <w:tcW w:w="1513" w:type="dxa"/>
          </w:tcPr>
          <w:p w14:paraId="22731F40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3CB3D411" w14:textId="77777777" w:rsidTr="0033257B">
        <w:tc>
          <w:tcPr>
            <w:tcW w:w="2245" w:type="dxa"/>
          </w:tcPr>
          <w:p w14:paraId="01CD6E05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1025536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18BD695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545A2A71" w14:textId="77777777" w:rsidTr="0033257B">
        <w:tc>
          <w:tcPr>
            <w:tcW w:w="2245" w:type="dxa"/>
          </w:tcPr>
          <w:p w14:paraId="5098F778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175AA6C4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BBC5D76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5AF9299" w14:textId="77777777" w:rsidTr="0033257B">
        <w:tc>
          <w:tcPr>
            <w:tcW w:w="2245" w:type="dxa"/>
          </w:tcPr>
          <w:p w14:paraId="05FB9649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1FC111E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CD8011D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A379BF9" w14:textId="77777777" w:rsidTr="0033257B">
        <w:tc>
          <w:tcPr>
            <w:tcW w:w="2245" w:type="dxa"/>
          </w:tcPr>
          <w:p w14:paraId="305C28F1" w14:textId="7B2AD2C1" w:rsidR="000D22F7" w:rsidRPr="00F86C30" w:rsidRDefault="000D22F7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5A9B6DDB" w14:textId="2631CD60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7D24F44" w14:textId="77BCEF35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65460D02" w14:textId="77777777" w:rsidTr="0033257B">
        <w:tc>
          <w:tcPr>
            <w:tcW w:w="2245" w:type="dxa"/>
          </w:tcPr>
          <w:p w14:paraId="1903AF25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D62EC38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70CE8A7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64D102B1" w14:textId="77777777" w:rsidTr="0033257B">
        <w:tc>
          <w:tcPr>
            <w:tcW w:w="2245" w:type="dxa"/>
          </w:tcPr>
          <w:p w14:paraId="51DE8712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60F09BB9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992EE6A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4770B4E7" w14:textId="77777777" w:rsidTr="0033257B">
        <w:tc>
          <w:tcPr>
            <w:tcW w:w="2245" w:type="dxa"/>
          </w:tcPr>
          <w:p w14:paraId="46B8B74A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75C7E61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26929AD" w14:textId="77777777" w:rsidR="00A3018E" w:rsidRPr="00F86C30" w:rsidRDefault="00A3018E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6C3FB2B" w14:textId="77777777" w:rsidTr="0033257B">
        <w:tc>
          <w:tcPr>
            <w:tcW w:w="2245" w:type="dxa"/>
          </w:tcPr>
          <w:p w14:paraId="2036EA5B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75C972C2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C44642D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014DC324" w14:textId="77777777" w:rsidTr="0033257B">
        <w:tc>
          <w:tcPr>
            <w:tcW w:w="2245" w:type="dxa"/>
          </w:tcPr>
          <w:p w14:paraId="09DB28D9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7BAC0D5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2848778" w14:textId="77777777" w:rsidR="00FC3120" w:rsidRPr="00F86C30" w:rsidRDefault="00FC312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EFD4B46" w14:textId="77777777" w:rsidTr="0033257B">
        <w:tc>
          <w:tcPr>
            <w:tcW w:w="2245" w:type="dxa"/>
          </w:tcPr>
          <w:p w14:paraId="3813195C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FC0AF7E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E196325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3E8E5082" w14:textId="77777777" w:rsidTr="0033257B">
        <w:tc>
          <w:tcPr>
            <w:tcW w:w="2245" w:type="dxa"/>
          </w:tcPr>
          <w:p w14:paraId="69B46475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87EC3AE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225C89F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3D6CE622" w14:textId="77777777" w:rsidTr="0033257B">
        <w:tc>
          <w:tcPr>
            <w:tcW w:w="2245" w:type="dxa"/>
          </w:tcPr>
          <w:p w14:paraId="0CC21C52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0DC51F14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5E45F8F6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480B3A4C" w14:textId="77777777" w:rsidTr="0033257B">
        <w:tc>
          <w:tcPr>
            <w:tcW w:w="2245" w:type="dxa"/>
          </w:tcPr>
          <w:p w14:paraId="72E93AE1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7884AE70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52503B0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38D692C" w14:textId="77777777" w:rsidTr="0033257B">
        <w:tc>
          <w:tcPr>
            <w:tcW w:w="2245" w:type="dxa"/>
          </w:tcPr>
          <w:p w14:paraId="5EF7CF55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63D9E331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38EDBD8C" w14:textId="77777777" w:rsidR="004F4400" w:rsidRPr="00F86C30" w:rsidRDefault="004F4400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D8C94A2" w14:textId="77777777" w:rsidTr="0033257B">
        <w:tc>
          <w:tcPr>
            <w:tcW w:w="2245" w:type="dxa"/>
          </w:tcPr>
          <w:p w14:paraId="645A9DD5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0365D7F6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51ABB33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862BBD8" w14:textId="77777777" w:rsidTr="0033257B">
        <w:tc>
          <w:tcPr>
            <w:tcW w:w="2245" w:type="dxa"/>
          </w:tcPr>
          <w:p w14:paraId="7F3F8FFE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4484075F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181BAA58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206C000B" w14:textId="77777777" w:rsidTr="0033257B">
        <w:tc>
          <w:tcPr>
            <w:tcW w:w="2245" w:type="dxa"/>
          </w:tcPr>
          <w:p w14:paraId="5CD313DC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28ADB6AA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B456622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323BF695" w14:textId="77777777" w:rsidTr="0033257B">
        <w:tc>
          <w:tcPr>
            <w:tcW w:w="2245" w:type="dxa"/>
          </w:tcPr>
          <w:p w14:paraId="35F27EF7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580" w:type="dxa"/>
          </w:tcPr>
          <w:p w14:paraId="32FD988E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5D25CB9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</w:tbl>
    <w:p w14:paraId="43777052" w14:textId="7D143472" w:rsidR="00802EA4" w:rsidRPr="004F4400" w:rsidRDefault="00802EA4" w:rsidP="00802EA4">
      <w:pPr>
        <w:pStyle w:val="Heading1"/>
        <w:rPr>
          <w:b/>
          <w:bCs w:val="0"/>
          <w:sz w:val="24"/>
          <w:szCs w:val="24"/>
          <w:lang w:val="en-US"/>
        </w:rPr>
      </w:pPr>
      <w:r w:rsidRPr="004F4400">
        <w:rPr>
          <w:b/>
          <w:bCs w:val="0"/>
          <w:sz w:val="24"/>
          <w:szCs w:val="24"/>
          <w:lang w:val="en-US"/>
        </w:rPr>
        <w:lastRenderedPageBreak/>
        <w:t xml:space="preserve">Section </w:t>
      </w:r>
      <w:r w:rsidR="00131F29" w:rsidRPr="004F4400">
        <w:rPr>
          <w:b/>
          <w:bCs w:val="0"/>
          <w:sz w:val="24"/>
          <w:szCs w:val="24"/>
          <w:lang w:val="en-US"/>
        </w:rPr>
        <w:t>4</w:t>
      </w:r>
      <w:r w:rsidRPr="004F4400">
        <w:rPr>
          <w:b/>
          <w:bCs w:val="0"/>
          <w:sz w:val="24"/>
          <w:szCs w:val="24"/>
          <w:lang w:val="en-US"/>
        </w:rPr>
        <w:t xml:space="preserve"> – Deceased’s assets and liabilities (continued)</w:t>
      </w:r>
    </w:p>
    <w:p w14:paraId="5EC18D51" w14:textId="0210CEE5" w:rsidR="00DF3C13" w:rsidRPr="00F86C30" w:rsidRDefault="004F4400" w:rsidP="0033257B">
      <w:pPr>
        <w:spacing w:after="120"/>
        <w:rPr>
          <w:rStyle w:val="Strong"/>
          <w:color w:val="262626" w:themeColor="text1" w:themeTint="D9"/>
        </w:rPr>
      </w:pPr>
      <w:r w:rsidRPr="00F86C30">
        <w:rPr>
          <w:rStyle w:val="Strong"/>
          <w:color w:val="262626" w:themeColor="text1" w:themeTint="D9"/>
        </w:rPr>
        <w:t>List of liabilities</w:t>
      </w:r>
    </w:p>
    <w:p w14:paraId="5DB8B967" w14:textId="4A1C5921" w:rsidR="0033257B" w:rsidRPr="00F86C30" w:rsidRDefault="0033257B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Please list all known debts or liabilities the person ha</w:t>
      </w:r>
      <w:r w:rsidR="00665BA2">
        <w:rPr>
          <w:rFonts w:cs="Times-Roman"/>
          <w:color w:val="262626" w:themeColor="text1" w:themeTint="D9"/>
          <w:lang w:val="en-US"/>
        </w:rPr>
        <w:t>d</w:t>
      </w:r>
      <w:r w:rsidRPr="00F86C30">
        <w:rPr>
          <w:rFonts w:cs="Times-Roman"/>
          <w:color w:val="262626" w:themeColor="text1" w:themeTint="D9"/>
          <w:lang w:val="en-US"/>
        </w:rPr>
        <w:t xml:space="preserve"> at the date of death.</w:t>
      </w:r>
    </w:p>
    <w:p w14:paraId="5FBEA6B5" w14:textId="62FF64F0" w:rsidR="0033257B" w:rsidRPr="00F86C30" w:rsidRDefault="0033257B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 xml:space="preserve">Do not include funeral costs.  </w:t>
      </w:r>
    </w:p>
    <w:p w14:paraId="79A8F3F8" w14:textId="4BFB77E0" w:rsidR="0033257B" w:rsidRPr="00F86C30" w:rsidRDefault="0033257B" w:rsidP="0033257B">
      <w:pPr>
        <w:spacing w:after="120"/>
        <w:jc w:val="both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color w:val="262626" w:themeColor="text1" w:themeTint="D9"/>
          <w:lang w:val="en-US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13"/>
      </w:tblGrid>
      <w:tr w:rsidR="00F86C30" w:rsidRPr="00F86C30" w14:paraId="74EF44B0" w14:textId="77777777" w:rsidTr="00E1335E">
        <w:tc>
          <w:tcPr>
            <w:tcW w:w="2065" w:type="dxa"/>
          </w:tcPr>
          <w:p w14:paraId="2633AFCD" w14:textId="77777777" w:rsidR="0033257B" w:rsidRPr="00F86C30" w:rsidRDefault="0033257B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Type of liability</w:t>
            </w:r>
          </w:p>
        </w:tc>
        <w:tc>
          <w:tcPr>
            <w:tcW w:w="5760" w:type="dxa"/>
          </w:tcPr>
          <w:p w14:paraId="27EC0E03" w14:textId="77777777" w:rsidR="0033257B" w:rsidRPr="00F86C30" w:rsidRDefault="0033257B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Details of liability</w:t>
            </w:r>
          </w:p>
        </w:tc>
        <w:tc>
          <w:tcPr>
            <w:tcW w:w="1513" w:type="dxa"/>
          </w:tcPr>
          <w:p w14:paraId="25E247F5" w14:textId="77777777" w:rsidR="0033257B" w:rsidRPr="00F86C30" w:rsidRDefault="0033257B" w:rsidP="00E1335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4B142A29" w14:textId="77777777" w:rsidTr="00E1335E">
        <w:tc>
          <w:tcPr>
            <w:tcW w:w="2065" w:type="dxa"/>
          </w:tcPr>
          <w:p w14:paraId="7FBC5153" w14:textId="3D26550C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Credit card</w:t>
            </w:r>
          </w:p>
        </w:tc>
        <w:tc>
          <w:tcPr>
            <w:tcW w:w="5760" w:type="dxa"/>
          </w:tcPr>
          <w:p w14:paraId="7688D808" w14:textId="2D32F3C3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NAB Visa, ending in 1234</w:t>
            </w:r>
          </w:p>
        </w:tc>
        <w:tc>
          <w:tcPr>
            <w:tcW w:w="1513" w:type="dxa"/>
          </w:tcPr>
          <w:p w14:paraId="7AD4A6E9" w14:textId="5E18F198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$2,000</w:t>
            </w:r>
          </w:p>
        </w:tc>
      </w:tr>
      <w:tr w:rsidR="00F86C30" w:rsidRPr="00F86C30" w14:paraId="0DAA6F7B" w14:textId="77777777" w:rsidTr="00E1335E">
        <w:tc>
          <w:tcPr>
            <w:tcW w:w="2065" w:type="dxa"/>
          </w:tcPr>
          <w:p w14:paraId="6FAE318D" w14:textId="1D370F56" w:rsidR="0033257B" w:rsidRPr="00F86C30" w:rsidRDefault="0033257B" w:rsidP="0033257B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Mortgage</w:t>
            </w:r>
          </w:p>
        </w:tc>
        <w:tc>
          <w:tcPr>
            <w:tcW w:w="5760" w:type="dxa"/>
          </w:tcPr>
          <w:p w14:paraId="08AFE1FE" w14:textId="00677D1A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CBA, BSB 063-000, Account 98765432</w:t>
            </w:r>
          </w:p>
        </w:tc>
        <w:tc>
          <w:tcPr>
            <w:tcW w:w="1513" w:type="dxa"/>
          </w:tcPr>
          <w:p w14:paraId="5E7D72D0" w14:textId="43B3410A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$50,000</w:t>
            </w:r>
          </w:p>
        </w:tc>
      </w:tr>
      <w:tr w:rsidR="0033257B" w:rsidRPr="00F86C30" w14:paraId="25FC86B1" w14:textId="77777777" w:rsidTr="00E1335E">
        <w:tc>
          <w:tcPr>
            <w:tcW w:w="2065" w:type="dxa"/>
          </w:tcPr>
          <w:p w14:paraId="0F51D589" w14:textId="65326CA5" w:rsidR="0033257B" w:rsidRPr="00F86C30" w:rsidRDefault="0033257B" w:rsidP="0033257B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e.g. Household bill</w:t>
            </w:r>
          </w:p>
        </w:tc>
        <w:tc>
          <w:tcPr>
            <w:tcW w:w="5760" w:type="dxa"/>
          </w:tcPr>
          <w:p w14:paraId="51798EFB" w14:textId="09430D54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ENERGY COMPANY PTY LTD</w:t>
            </w:r>
          </w:p>
        </w:tc>
        <w:tc>
          <w:tcPr>
            <w:tcW w:w="1513" w:type="dxa"/>
          </w:tcPr>
          <w:p w14:paraId="3F6F2573" w14:textId="73122EB0" w:rsidR="0033257B" w:rsidRPr="00F86C30" w:rsidRDefault="0033257B" w:rsidP="00E1335E">
            <w:pPr>
              <w:rPr>
                <w:rFonts w:cs="Times-Roman"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color w:val="262626" w:themeColor="text1" w:themeTint="D9"/>
                <w:lang w:val="en-US"/>
              </w:rPr>
              <w:t>$500</w:t>
            </w:r>
          </w:p>
        </w:tc>
      </w:tr>
    </w:tbl>
    <w:p w14:paraId="69294EF1" w14:textId="4552B758" w:rsidR="00DF3C13" w:rsidRPr="00F86C30" w:rsidRDefault="0033257B" w:rsidP="0033257B">
      <w:pPr>
        <w:spacing w:before="120" w:after="120"/>
        <w:rPr>
          <w:rFonts w:cs="Times-Roman"/>
          <w:color w:val="262626" w:themeColor="text1" w:themeTint="D9"/>
          <w:lang w:val="en-US"/>
        </w:rPr>
      </w:pPr>
      <w:r w:rsidRPr="00F86C30">
        <w:rPr>
          <w:rFonts w:cs="Times-Roman"/>
          <w:b/>
          <w:bCs/>
          <w:color w:val="262626" w:themeColor="text1" w:themeTint="D9"/>
          <w:lang w:val="en-US"/>
        </w:rPr>
        <w:t xml:space="preserve">Tip: </w:t>
      </w:r>
      <w:r w:rsidRPr="00F86C30">
        <w:rPr>
          <w:rFonts w:cs="Times-Roman"/>
          <w:color w:val="262626" w:themeColor="text1" w:themeTint="D9"/>
          <w:lang w:val="en-US"/>
        </w:rPr>
        <w:t xml:space="preserve">For each liability include the name of the lender or provider, and any account or reference numbers if known.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13"/>
      </w:tblGrid>
      <w:tr w:rsidR="00F86C30" w:rsidRPr="00F86C30" w14:paraId="4FE37AC1" w14:textId="77777777" w:rsidTr="00CF5A3C">
        <w:tc>
          <w:tcPr>
            <w:tcW w:w="2065" w:type="dxa"/>
          </w:tcPr>
          <w:p w14:paraId="70C66F8E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 xml:space="preserve">Type of </w:t>
            </w:r>
            <w:r w:rsidR="0023718B"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liability</w:t>
            </w:r>
          </w:p>
        </w:tc>
        <w:tc>
          <w:tcPr>
            <w:tcW w:w="5760" w:type="dxa"/>
          </w:tcPr>
          <w:p w14:paraId="07B28C08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 xml:space="preserve">Details of </w:t>
            </w:r>
            <w:r w:rsidR="0023718B"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liability</w:t>
            </w:r>
          </w:p>
        </w:tc>
        <w:tc>
          <w:tcPr>
            <w:tcW w:w="1513" w:type="dxa"/>
          </w:tcPr>
          <w:p w14:paraId="67B2C2AE" w14:textId="77777777" w:rsidR="00DF3C13" w:rsidRPr="00F86C30" w:rsidRDefault="00DF3C13" w:rsidP="00C57ABE">
            <w:pPr>
              <w:rPr>
                <w:rFonts w:cs="Times-Roman"/>
                <w:b/>
                <w:bCs/>
                <w:color w:val="262626" w:themeColor="text1" w:themeTint="D9"/>
                <w:lang w:val="en-US"/>
              </w:rPr>
            </w:pPr>
            <w:r w:rsidRPr="00F86C30">
              <w:rPr>
                <w:rFonts w:cs="Times-Roman"/>
                <w:b/>
                <w:bCs/>
                <w:color w:val="262626" w:themeColor="text1" w:themeTint="D9"/>
                <w:lang w:val="en-US"/>
              </w:rPr>
              <w:t>Value</w:t>
            </w:r>
          </w:p>
        </w:tc>
      </w:tr>
      <w:tr w:rsidR="00F86C30" w:rsidRPr="00F86C30" w14:paraId="0B74A496" w14:textId="77777777" w:rsidTr="00CF5A3C">
        <w:tc>
          <w:tcPr>
            <w:tcW w:w="2065" w:type="dxa"/>
          </w:tcPr>
          <w:p w14:paraId="607ED85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D3DCC2E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6CEED5B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4CFEDCAC" w14:textId="77777777" w:rsidTr="00CF5A3C">
        <w:tc>
          <w:tcPr>
            <w:tcW w:w="2065" w:type="dxa"/>
          </w:tcPr>
          <w:p w14:paraId="298C1F08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F8F40D5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35B71DCC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0048048" w14:textId="77777777" w:rsidTr="00CF5A3C">
        <w:tc>
          <w:tcPr>
            <w:tcW w:w="2065" w:type="dxa"/>
          </w:tcPr>
          <w:p w14:paraId="74094217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22395AA7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D577A89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6D967F9B" w14:textId="77777777" w:rsidTr="00CF5A3C">
        <w:tc>
          <w:tcPr>
            <w:tcW w:w="2065" w:type="dxa"/>
          </w:tcPr>
          <w:p w14:paraId="3D1A6754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38FAE2B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BD7B70F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34E13BD" w14:textId="77777777" w:rsidTr="00CF5A3C">
        <w:tc>
          <w:tcPr>
            <w:tcW w:w="2065" w:type="dxa"/>
          </w:tcPr>
          <w:p w14:paraId="3DD5734D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40B538D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0351C70E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1FA5F57" w14:textId="77777777" w:rsidTr="00CF5A3C">
        <w:tc>
          <w:tcPr>
            <w:tcW w:w="2065" w:type="dxa"/>
          </w:tcPr>
          <w:p w14:paraId="71F35B83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200AAF5F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54F68FE0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1DB57D86" w14:textId="77777777" w:rsidTr="00CF5A3C">
        <w:tc>
          <w:tcPr>
            <w:tcW w:w="2065" w:type="dxa"/>
          </w:tcPr>
          <w:p w14:paraId="1F20556B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3679BDB7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76FF922" w14:textId="77777777" w:rsidR="00DF3C13" w:rsidRPr="00F86C30" w:rsidRDefault="00DF3C13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F86C30" w:rsidRPr="00F86C30" w14:paraId="780D32DA" w14:textId="77777777" w:rsidTr="00CF5A3C">
        <w:tc>
          <w:tcPr>
            <w:tcW w:w="2065" w:type="dxa"/>
          </w:tcPr>
          <w:p w14:paraId="66FAE2A2" w14:textId="77777777" w:rsidR="0023718B" w:rsidRPr="00F86C30" w:rsidRDefault="0023718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41D54DDF" w14:textId="77777777" w:rsidR="0023718B" w:rsidRPr="00F86C30" w:rsidRDefault="0023718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F1948DE" w14:textId="77777777" w:rsidR="0023718B" w:rsidRPr="00F86C30" w:rsidRDefault="0023718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2F3B2265" w14:textId="77777777" w:rsidTr="00CF5A3C">
        <w:tc>
          <w:tcPr>
            <w:tcW w:w="2065" w:type="dxa"/>
          </w:tcPr>
          <w:p w14:paraId="37ACE8A3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F6590D9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672DAA7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2B8EC3ED" w14:textId="77777777" w:rsidTr="00CF5A3C">
        <w:tc>
          <w:tcPr>
            <w:tcW w:w="2065" w:type="dxa"/>
          </w:tcPr>
          <w:p w14:paraId="35BF6343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0A4FCEE5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32C0DA98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33EAAC2C" w14:textId="77777777" w:rsidTr="00CF5A3C">
        <w:tc>
          <w:tcPr>
            <w:tcW w:w="2065" w:type="dxa"/>
          </w:tcPr>
          <w:p w14:paraId="3D4FB668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361592CB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4AD3582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373A605F" w14:textId="77777777" w:rsidTr="00CF5A3C">
        <w:tc>
          <w:tcPr>
            <w:tcW w:w="2065" w:type="dxa"/>
          </w:tcPr>
          <w:p w14:paraId="71CA77D5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F6426E1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4034735C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10F627CC" w14:textId="77777777" w:rsidTr="00CF5A3C">
        <w:tc>
          <w:tcPr>
            <w:tcW w:w="2065" w:type="dxa"/>
          </w:tcPr>
          <w:p w14:paraId="7EB6F7B0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4C490962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28F9C48D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5DBA541F" w14:textId="77777777" w:rsidTr="00CF5A3C">
        <w:tc>
          <w:tcPr>
            <w:tcW w:w="2065" w:type="dxa"/>
          </w:tcPr>
          <w:p w14:paraId="6D4E8FF7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9F5ECE4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6A8DD1E6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  <w:tr w:rsidR="0033257B" w:rsidRPr="00F86C30" w14:paraId="6ABA5A77" w14:textId="77777777" w:rsidTr="00CF5A3C">
        <w:tc>
          <w:tcPr>
            <w:tcW w:w="2065" w:type="dxa"/>
          </w:tcPr>
          <w:p w14:paraId="0DCFDB2B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5760" w:type="dxa"/>
          </w:tcPr>
          <w:p w14:paraId="7A17AF60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  <w:tc>
          <w:tcPr>
            <w:tcW w:w="1513" w:type="dxa"/>
          </w:tcPr>
          <w:p w14:paraId="79AFDCE6" w14:textId="77777777" w:rsidR="0033257B" w:rsidRPr="00F86C30" w:rsidRDefault="0033257B" w:rsidP="0033257B">
            <w:pPr>
              <w:spacing w:after="120"/>
              <w:rPr>
                <w:rFonts w:cs="Times-Roman"/>
                <w:color w:val="262626" w:themeColor="text1" w:themeTint="D9"/>
                <w:lang w:val="en-US"/>
              </w:rPr>
            </w:pPr>
          </w:p>
        </w:tc>
      </w:tr>
    </w:tbl>
    <w:p w14:paraId="780ABB12" w14:textId="0DB509C4" w:rsidR="00292B9F" w:rsidRPr="00F86C30" w:rsidRDefault="00292B9F" w:rsidP="0033257B">
      <w:pPr>
        <w:pStyle w:val="Body"/>
        <w:rPr>
          <w:color w:val="262626" w:themeColor="text1" w:themeTint="D9"/>
        </w:rPr>
      </w:pPr>
    </w:p>
    <w:p w14:paraId="072FB6B8" w14:textId="627B0431" w:rsidR="00980515" w:rsidRPr="00F86C30" w:rsidRDefault="00980515" w:rsidP="0033257B">
      <w:pPr>
        <w:pStyle w:val="Body"/>
        <w:rPr>
          <w:b/>
          <w:bCs/>
          <w:color w:val="262626" w:themeColor="text1" w:themeTint="D9"/>
        </w:rPr>
      </w:pPr>
      <w:r w:rsidRPr="00F86C30">
        <w:rPr>
          <w:b/>
          <w:bCs/>
          <w:color w:val="262626" w:themeColor="text1" w:themeTint="D9"/>
        </w:rPr>
        <w:t>Need help preparing the application yourself?</w:t>
      </w:r>
    </w:p>
    <w:p w14:paraId="11EC4F03" w14:textId="3B8F000C" w:rsidR="00980515" w:rsidRPr="00F86C30" w:rsidRDefault="00980515" w:rsidP="003E3217">
      <w:pPr>
        <w:pStyle w:val="Body"/>
        <w:jc w:val="both"/>
        <w:rPr>
          <w:color w:val="262626" w:themeColor="text1" w:themeTint="D9"/>
        </w:rPr>
      </w:pPr>
      <w:r w:rsidRPr="00F86C30">
        <w:rPr>
          <w:color w:val="262626" w:themeColor="text1" w:themeTint="D9"/>
        </w:rPr>
        <w:t xml:space="preserve">If the small estates optional service cannot assist, you can still apply for a grant of letters of administration. </w:t>
      </w:r>
    </w:p>
    <w:p w14:paraId="736E5765" w14:textId="169EC4F3" w:rsidR="00980515" w:rsidRPr="00F86C30" w:rsidRDefault="00980515" w:rsidP="003E3217">
      <w:pPr>
        <w:pStyle w:val="Body"/>
        <w:jc w:val="both"/>
        <w:rPr>
          <w:color w:val="262626" w:themeColor="text1" w:themeTint="D9"/>
        </w:rPr>
      </w:pPr>
      <w:r w:rsidRPr="00F86C30">
        <w:rPr>
          <w:color w:val="262626" w:themeColor="text1" w:themeTint="D9"/>
        </w:rPr>
        <w:t>The Probate Office can provide procedural guidance to help you complete the application.</w:t>
      </w:r>
    </w:p>
    <w:p w14:paraId="7EB067FE" w14:textId="3CE06D36" w:rsidR="00980515" w:rsidRPr="00980515" w:rsidRDefault="00980515" w:rsidP="003E3217">
      <w:pPr>
        <w:pStyle w:val="Body"/>
        <w:jc w:val="both"/>
      </w:pPr>
      <w:r w:rsidRPr="00F86C30">
        <w:rPr>
          <w:color w:val="262626" w:themeColor="text1" w:themeTint="D9"/>
        </w:rPr>
        <w:t>Visit the</w:t>
      </w:r>
      <w:r>
        <w:t xml:space="preserve"> </w:t>
      </w:r>
      <w:hyperlink r:id="rId21" w:history="1">
        <w:r w:rsidRPr="00980515">
          <w:rPr>
            <w:rStyle w:val="Hyperlink"/>
          </w:rPr>
          <w:t>step-by-step guide available on the Supreme Court of Victoria website</w:t>
        </w:r>
      </w:hyperlink>
      <w:r>
        <w:t xml:space="preserve"> </w:t>
      </w:r>
      <w:r w:rsidRPr="00F86C30">
        <w:rPr>
          <w:color w:val="262626" w:themeColor="text1" w:themeTint="D9"/>
        </w:rPr>
        <w:t xml:space="preserve">for more information.  </w:t>
      </w:r>
    </w:p>
    <w:sectPr w:rsidR="00980515" w:rsidRPr="00980515" w:rsidSect="00701342">
      <w:type w:val="continuous"/>
      <w:pgSz w:w="11900" w:h="16840"/>
      <w:pgMar w:top="2835" w:right="1418" w:bottom="1134" w:left="1134" w:header="1134" w:footer="851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1A2C" w14:textId="77777777" w:rsidR="00427B46" w:rsidRDefault="00427B46" w:rsidP="00C83030">
      <w:r>
        <w:separator/>
      </w:r>
    </w:p>
  </w:endnote>
  <w:endnote w:type="continuationSeparator" w:id="0">
    <w:p w14:paraId="79959484" w14:textId="77777777" w:rsidR="00427B46" w:rsidRDefault="00427B46" w:rsidP="00C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44A5" w14:textId="77E56E95" w:rsidR="00A3289C" w:rsidRPr="0094257B" w:rsidRDefault="00D326B0" w:rsidP="003A0621">
    <w:pPr>
      <w:pStyle w:val="Footer"/>
      <w:tabs>
        <w:tab w:val="clear" w:pos="4320"/>
        <w:tab w:val="clear" w:pos="8640"/>
        <w:tab w:val="right" w:pos="9072"/>
        <w:tab w:val="right" w:pos="9639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1431ADE9" wp14:editId="50E96D9B">
              <wp:simplePos x="0" y="0"/>
              <wp:positionH relativeFrom="page">
                <wp:posOffset>349250</wp:posOffset>
              </wp:positionH>
              <wp:positionV relativeFrom="page">
                <wp:posOffset>9901555</wp:posOffset>
              </wp:positionV>
              <wp:extent cx="6858000" cy="0"/>
              <wp:effectExtent l="6350" t="14605" r="12700" b="13970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7F0C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9.65pt" to="567.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" o:allowoverlap="f" strokecolor="#981e32" strokeweight="1pt">
              <v:fill o:detectmouseclick="t"/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CF30D5">
      <w:t xml:space="preserve">Small </w:t>
    </w:r>
    <w:r w:rsidR="00AC623C">
      <w:t>e</w:t>
    </w:r>
    <w:r w:rsidR="00CF30D5">
      <w:t xml:space="preserve">state </w:t>
    </w:r>
    <w:r w:rsidR="00AC623C">
      <w:t>a</w:t>
    </w:r>
    <w:r w:rsidR="00CF30D5">
      <w:t>pplication</w:t>
    </w:r>
    <w:r w:rsidR="00DA0945">
      <w:t xml:space="preserve"> </w:t>
    </w:r>
    <w:r w:rsidR="00AC623C">
      <w:t>f</w:t>
    </w:r>
    <w:r w:rsidR="00DA0945">
      <w:t>orm</w:t>
    </w:r>
    <w:r w:rsidR="00AC623C">
      <w:t xml:space="preserve"> (no will)</w:t>
    </w:r>
    <w:r w:rsidR="00A3289C" w:rsidRPr="0094257B">
      <w:tab/>
    </w:r>
    <w:r w:rsidR="00CF30D5">
      <w:t>Supr</w:t>
    </w:r>
    <w:r w:rsidR="00A3289C" w:rsidRPr="0094257B">
      <w:t xml:space="preserve">eme Court </w:t>
    </w:r>
    <w:r w:rsidR="00A3289C">
      <w:t xml:space="preserve">of </w:t>
    </w:r>
    <w:r w:rsidR="00A3289C" w:rsidRPr="0094257B">
      <w:t>Victoria</w:t>
    </w:r>
    <w:r w:rsidR="00A3289C" w:rsidRPr="0094257B">
      <w:tab/>
    </w:r>
    <w:r w:rsidR="00A3289C" w:rsidRPr="0094257B">
      <w:rPr>
        <w:rStyle w:val="PageNumber"/>
      </w:rPr>
      <w:fldChar w:fldCharType="begin"/>
    </w:r>
    <w:r w:rsidR="00A3289C" w:rsidRPr="0094257B">
      <w:rPr>
        <w:rStyle w:val="PageNumber"/>
      </w:rPr>
      <w:instrText xml:space="preserve"> PAGE </w:instrText>
    </w:r>
    <w:r w:rsidR="00A3289C" w:rsidRPr="0094257B">
      <w:rPr>
        <w:rStyle w:val="PageNumber"/>
      </w:rPr>
      <w:fldChar w:fldCharType="separate"/>
    </w:r>
    <w:r w:rsidR="00404A74">
      <w:rPr>
        <w:rStyle w:val="PageNumber"/>
        <w:noProof/>
      </w:rPr>
      <w:t>2</w:t>
    </w:r>
    <w:r w:rsidR="00A3289C" w:rsidRPr="0094257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8602" w14:textId="77777777" w:rsidR="00A3289C" w:rsidRDefault="00D326B0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261EA25C" wp14:editId="00476F1B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2066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" o:allowoverlap="f" strokecolor="#981e32" strokeweight="1pt">
              <v:fill o:detectmouseclick="t"/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E027" w14:textId="77777777" w:rsidR="00427B46" w:rsidRDefault="00427B46" w:rsidP="00C83030">
      <w:r>
        <w:separator/>
      </w:r>
    </w:p>
  </w:footnote>
  <w:footnote w:type="continuationSeparator" w:id="0">
    <w:p w14:paraId="52F62CF1" w14:textId="77777777" w:rsidR="00427B46" w:rsidRDefault="00427B46" w:rsidP="00C8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7D51E" w14:textId="77777777" w:rsidR="00A3289C" w:rsidRDefault="00B6443B" w:rsidP="00B6443B">
    <w:pPr>
      <w:pStyle w:val="Quot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1" layoutInCell="1" allowOverlap="0" wp14:anchorId="224D3D75" wp14:editId="1AD24C23">
              <wp:simplePos x="0" y="0"/>
              <wp:positionH relativeFrom="page">
                <wp:posOffset>546100</wp:posOffset>
              </wp:positionH>
              <wp:positionV relativeFrom="page">
                <wp:posOffset>463550</wp:posOffset>
              </wp:positionV>
              <wp:extent cx="5032375" cy="7175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2375" cy="717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DEA71" w14:textId="77777777" w:rsidR="006B5318" w:rsidRPr="00F7517D" w:rsidRDefault="00B6443B" w:rsidP="00B6443B">
                          <w:pPr>
                            <w:pStyle w:val="FactsheetTitle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F7517D">
                            <w:rPr>
                              <w:b/>
                              <w:bCs/>
                              <w:sz w:val="24"/>
                            </w:rPr>
                            <w:t>S</w:t>
                          </w:r>
                          <w:r w:rsidR="00CF30D5" w:rsidRPr="00F7517D">
                            <w:rPr>
                              <w:b/>
                              <w:bCs/>
                              <w:sz w:val="24"/>
                            </w:rPr>
                            <w:t>mall Estate Application</w:t>
                          </w:r>
                          <w:r w:rsidR="00DA0945" w:rsidRPr="00F7517D">
                            <w:rPr>
                              <w:b/>
                              <w:bCs/>
                              <w:sz w:val="24"/>
                            </w:rPr>
                            <w:t xml:space="preserve"> Form</w:t>
                          </w:r>
                        </w:p>
                        <w:p w14:paraId="2057189F" w14:textId="77777777" w:rsidR="006B5318" w:rsidRPr="00F7517D" w:rsidRDefault="006B5318" w:rsidP="00B6443B">
                          <w:pPr>
                            <w:pStyle w:val="FactsheetTitle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  <w:p w14:paraId="6AA0A589" w14:textId="41F8BAC0" w:rsidR="00B6443B" w:rsidRPr="00F7517D" w:rsidRDefault="00AF2FE3" w:rsidP="00F7517D">
                          <w:pPr>
                            <w:pStyle w:val="FactsheetTitle"/>
                            <w:rPr>
                              <w:b/>
                              <w:bCs/>
                            </w:rPr>
                          </w:pPr>
                          <w:r w:rsidRPr="00F7517D">
                            <w:rPr>
                              <w:b/>
                              <w:bCs/>
                              <w:sz w:val="24"/>
                            </w:rPr>
                            <w:t>Letters of Administration</w:t>
                          </w:r>
                          <w:r w:rsidR="003A646E" w:rsidRPr="00F7517D">
                            <w:rPr>
                              <w:b/>
                              <w:bCs/>
                              <w:sz w:val="24"/>
                            </w:rPr>
                            <w:t xml:space="preserve"> (No Will)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D3D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pt;margin-top:36.5pt;width:396.25pt;height:56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" o:allowoverlap="f" stroked="f">
              <v:fill opacity="0"/>
              <v:textbox>
                <w:txbxContent>
                  <w:p w14:paraId="50CDEA71" w14:textId="77777777" w:rsidR="006B5318" w:rsidRPr="00F7517D" w:rsidRDefault="00B6443B" w:rsidP="00B6443B">
                    <w:pPr>
                      <w:pStyle w:val="FactsheetTitle"/>
                      <w:rPr>
                        <w:b/>
                        <w:bCs/>
                        <w:sz w:val="24"/>
                      </w:rPr>
                    </w:pPr>
                    <w:r w:rsidRPr="00F7517D">
                      <w:rPr>
                        <w:b/>
                        <w:bCs/>
                        <w:sz w:val="24"/>
                      </w:rPr>
                      <w:t>S</w:t>
                    </w:r>
                    <w:r w:rsidR="00CF30D5" w:rsidRPr="00F7517D">
                      <w:rPr>
                        <w:b/>
                        <w:bCs/>
                        <w:sz w:val="24"/>
                      </w:rPr>
                      <w:t>mall Estate Application</w:t>
                    </w:r>
                    <w:r w:rsidR="00DA0945" w:rsidRPr="00F7517D">
                      <w:rPr>
                        <w:b/>
                        <w:bCs/>
                        <w:sz w:val="24"/>
                      </w:rPr>
                      <w:t xml:space="preserve"> Form</w:t>
                    </w:r>
                  </w:p>
                  <w:p w14:paraId="2057189F" w14:textId="77777777" w:rsidR="006B5318" w:rsidRPr="00F7517D" w:rsidRDefault="006B5318" w:rsidP="00B6443B">
                    <w:pPr>
                      <w:pStyle w:val="FactsheetTitle"/>
                      <w:rPr>
                        <w:b/>
                        <w:bCs/>
                        <w:sz w:val="24"/>
                      </w:rPr>
                    </w:pPr>
                  </w:p>
                  <w:p w14:paraId="6AA0A589" w14:textId="41F8BAC0" w:rsidR="00B6443B" w:rsidRPr="00F7517D" w:rsidRDefault="00AF2FE3" w:rsidP="00F7517D">
                    <w:pPr>
                      <w:pStyle w:val="FactsheetTitle"/>
                      <w:rPr>
                        <w:b/>
                        <w:bCs/>
                      </w:rPr>
                    </w:pPr>
                    <w:r w:rsidRPr="00F7517D">
                      <w:rPr>
                        <w:b/>
                        <w:bCs/>
                        <w:sz w:val="24"/>
                      </w:rPr>
                      <w:t>Letters of Administration</w:t>
                    </w:r>
                    <w:r w:rsidR="003A646E" w:rsidRPr="00F7517D">
                      <w:rPr>
                        <w:b/>
                        <w:bCs/>
                        <w:sz w:val="24"/>
                      </w:rPr>
                      <w:t xml:space="preserve"> (No Will)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="00D326B0">
      <w:rPr>
        <w:noProof/>
        <w:lang w:eastAsia="en-AU"/>
      </w:rPr>
      <w:drawing>
        <wp:anchor distT="0" distB="0" distL="114300" distR="114300" simplePos="0" relativeHeight="251658752" behindDoc="1" locked="1" layoutInCell="1" allowOverlap="0" wp14:anchorId="6F0184C7" wp14:editId="284FB078">
          <wp:simplePos x="0" y="0"/>
          <wp:positionH relativeFrom="page">
            <wp:align>center</wp:align>
          </wp:positionH>
          <wp:positionV relativeFrom="page">
            <wp:posOffset>183515</wp:posOffset>
          </wp:positionV>
          <wp:extent cx="6845300" cy="1435100"/>
          <wp:effectExtent l="0" t="0" r="0" b="0"/>
          <wp:wrapNone/>
          <wp:docPr id="1978335479" name="Picture 1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A4BC" w14:textId="77777777" w:rsidR="00A3289C" w:rsidRPr="00710119" w:rsidRDefault="00A3289C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58F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D04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A3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C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21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6F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E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4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06051"/>
    <w:multiLevelType w:val="hybridMultilevel"/>
    <w:tmpl w:val="1F288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16F"/>
    <w:multiLevelType w:val="hybridMultilevel"/>
    <w:tmpl w:val="76FAE326"/>
    <w:lvl w:ilvl="0" w:tplc="CEB22E2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B2301"/>
    <w:multiLevelType w:val="hybridMultilevel"/>
    <w:tmpl w:val="F87AEC1C"/>
    <w:lvl w:ilvl="0" w:tplc="C27A631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37BFC"/>
    <w:multiLevelType w:val="hybridMultilevel"/>
    <w:tmpl w:val="8132F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1109C"/>
    <w:multiLevelType w:val="hybridMultilevel"/>
    <w:tmpl w:val="C450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613A"/>
    <w:multiLevelType w:val="hybridMultilevel"/>
    <w:tmpl w:val="FE2EE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21D98"/>
    <w:multiLevelType w:val="hybridMultilevel"/>
    <w:tmpl w:val="F1169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441C8"/>
    <w:multiLevelType w:val="multilevel"/>
    <w:tmpl w:val="931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152DE"/>
    <w:multiLevelType w:val="hybridMultilevel"/>
    <w:tmpl w:val="8E0CD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26506">
    <w:abstractNumId w:val="9"/>
  </w:num>
  <w:num w:numId="2" w16cid:durableId="591283194">
    <w:abstractNumId w:val="7"/>
  </w:num>
  <w:num w:numId="3" w16cid:durableId="1441293372">
    <w:abstractNumId w:val="6"/>
  </w:num>
  <w:num w:numId="4" w16cid:durableId="1677687617">
    <w:abstractNumId w:val="5"/>
  </w:num>
  <w:num w:numId="5" w16cid:durableId="1192381139">
    <w:abstractNumId w:val="4"/>
  </w:num>
  <w:num w:numId="6" w16cid:durableId="1112938597">
    <w:abstractNumId w:val="8"/>
  </w:num>
  <w:num w:numId="7" w16cid:durableId="893614669">
    <w:abstractNumId w:val="3"/>
  </w:num>
  <w:num w:numId="8" w16cid:durableId="1931692264">
    <w:abstractNumId w:val="2"/>
  </w:num>
  <w:num w:numId="9" w16cid:durableId="1555308208">
    <w:abstractNumId w:val="1"/>
  </w:num>
  <w:num w:numId="10" w16cid:durableId="1037584570">
    <w:abstractNumId w:val="0"/>
  </w:num>
  <w:num w:numId="11" w16cid:durableId="17335022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0671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7714420">
    <w:abstractNumId w:val="11"/>
  </w:num>
  <w:num w:numId="14" w16cid:durableId="332951890">
    <w:abstractNumId w:val="16"/>
  </w:num>
  <w:num w:numId="15" w16cid:durableId="908541141">
    <w:abstractNumId w:val="15"/>
  </w:num>
  <w:num w:numId="16" w16cid:durableId="1397433143">
    <w:abstractNumId w:val="13"/>
  </w:num>
  <w:num w:numId="17" w16cid:durableId="1779980791">
    <w:abstractNumId w:val="10"/>
  </w:num>
  <w:num w:numId="18" w16cid:durableId="1661303246">
    <w:abstractNumId w:val="17"/>
  </w:num>
  <w:num w:numId="19" w16cid:durableId="364792349">
    <w:abstractNumId w:val="18"/>
  </w:num>
  <w:num w:numId="20" w16cid:durableId="18578831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ocumentProtection w:formatting="1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B0"/>
    <w:rsid w:val="00022410"/>
    <w:rsid w:val="000523E4"/>
    <w:rsid w:val="00052505"/>
    <w:rsid w:val="00055A24"/>
    <w:rsid w:val="00055EA9"/>
    <w:rsid w:val="00056DE6"/>
    <w:rsid w:val="000616E5"/>
    <w:rsid w:val="00063993"/>
    <w:rsid w:val="0007256A"/>
    <w:rsid w:val="000938C2"/>
    <w:rsid w:val="000C5C66"/>
    <w:rsid w:val="000D22F7"/>
    <w:rsid w:val="000F3554"/>
    <w:rsid w:val="000F728D"/>
    <w:rsid w:val="00115C31"/>
    <w:rsid w:val="00127991"/>
    <w:rsid w:val="00131F29"/>
    <w:rsid w:val="00146A67"/>
    <w:rsid w:val="001471C4"/>
    <w:rsid w:val="00155396"/>
    <w:rsid w:val="0016172C"/>
    <w:rsid w:val="00167F11"/>
    <w:rsid w:val="00195A23"/>
    <w:rsid w:val="001A1F1E"/>
    <w:rsid w:val="001C79F2"/>
    <w:rsid w:val="001D05BA"/>
    <w:rsid w:val="001D1C60"/>
    <w:rsid w:val="001D6A36"/>
    <w:rsid w:val="002040E0"/>
    <w:rsid w:val="00207C6E"/>
    <w:rsid w:val="00210F8A"/>
    <w:rsid w:val="00236189"/>
    <w:rsid w:val="0023718B"/>
    <w:rsid w:val="00246F4D"/>
    <w:rsid w:val="002511A0"/>
    <w:rsid w:val="00281813"/>
    <w:rsid w:val="00292B9F"/>
    <w:rsid w:val="002946ED"/>
    <w:rsid w:val="002A36A8"/>
    <w:rsid w:val="002B4F93"/>
    <w:rsid w:val="002C0DC6"/>
    <w:rsid w:val="002C4D91"/>
    <w:rsid w:val="0030242D"/>
    <w:rsid w:val="00311E32"/>
    <w:rsid w:val="0031380E"/>
    <w:rsid w:val="0033257B"/>
    <w:rsid w:val="003510FF"/>
    <w:rsid w:val="00356B5B"/>
    <w:rsid w:val="003732F8"/>
    <w:rsid w:val="00397EE6"/>
    <w:rsid w:val="003A0621"/>
    <w:rsid w:val="003A4846"/>
    <w:rsid w:val="003A6068"/>
    <w:rsid w:val="003A646E"/>
    <w:rsid w:val="003C00B1"/>
    <w:rsid w:val="003C3AA4"/>
    <w:rsid w:val="003D2E97"/>
    <w:rsid w:val="003E3217"/>
    <w:rsid w:val="003E6BE1"/>
    <w:rsid w:val="00404A74"/>
    <w:rsid w:val="00412440"/>
    <w:rsid w:val="00417351"/>
    <w:rsid w:val="00417EFA"/>
    <w:rsid w:val="00427B46"/>
    <w:rsid w:val="00450E6B"/>
    <w:rsid w:val="00476135"/>
    <w:rsid w:val="004A1D00"/>
    <w:rsid w:val="004A48FC"/>
    <w:rsid w:val="004A6782"/>
    <w:rsid w:val="004B2542"/>
    <w:rsid w:val="004E617E"/>
    <w:rsid w:val="004F10C8"/>
    <w:rsid w:val="004F314E"/>
    <w:rsid w:val="004F4400"/>
    <w:rsid w:val="004F6044"/>
    <w:rsid w:val="00506743"/>
    <w:rsid w:val="005076D5"/>
    <w:rsid w:val="00511AC9"/>
    <w:rsid w:val="005310D3"/>
    <w:rsid w:val="0053736D"/>
    <w:rsid w:val="005532EB"/>
    <w:rsid w:val="00553E11"/>
    <w:rsid w:val="00554BE7"/>
    <w:rsid w:val="00566768"/>
    <w:rsid w:val="0056788E"/>
    <w:rsid w:val="00585241"/>
    <w:rsid w:val="005A4E5A"/>
    <w:rsid w:val="005A53AB"/>
    <w:rsid w:val="005B2A8F"/>
    <w:rsid w:val="005B3597"/>
    <w:rsid w:val="005B5B23"/>
    <w:rsid w:val="005D24E0"/>
    <w:rsid w:val="005E1F52"/>
    <w:rsid w:val="005E5126"/>
    <w:rsid w:val="0060766D"/>
    <w:rsid w:val="0061440B"/>
    <w:rsid w:val="00627B5F"/>
    <w:rsid w:val="006404D4"/>
    <w:rsid w:val="00644B23"/>
    <w:rsid w:val="006461CC"/>
    <w:rsid w:val="00646684"/>
    <w:rsid w:val="006644B4"/>
    <w:rsid w:val="00665BA2"/>
    <w:rsid w:val="00672ACB"/>
    <w:rsid w:val="006778D3"/>
    <w:rsid w:val="00681436"/>
    <w:rsid w:val="00692043"/>
    <w:rsid w:val="00694BD4"/>
    <w:rsid w:val="006A43B1"/>
    <w:rsid w:val="006B5318"/>
    <w:rsid w:val="006B53F1"/>
    <w:rsid w:val="006B668D"/>
    <w:rsid w:val="006B696F"/>
    <w:rsid w:val="006B7AFF"/>
    <w:rsid w:val="006D48A0"/>
    <w:rsid w:val="006E5E5E"/>
    <w:rsid w:val="00701342"/>
    <w:rsid w:val="00703088"/>
    <w:rsid w:val="00704B8B"/>
    <w:rsid w:val="00710119"/>
    <w:rsid w:val="00735AC0"/>
    <w:rsid w:val="007369E9"/>
    <w:rsid w:val="00744577"/>
    <w:rsid w:val="007557DE"/>
    <w:rsid w:val="007566C9"/>
    <w:rsid w:val="0076462F"/>
    <w:rsid w:val="0078081E"/>
    <w:rsid w:val="00780D86"/>
    <w:rsid w:val="00781943"/>
    <w:rsid w:val="0078259B"/>
    <w:rsid w:val="00784394"/>
    <w:rsid w:val="0079346E"/>
    <w:rsid w:val="00797104"/>
    <w:rsid w:val="007A6E41"/>
    <w:rsid w:val="007B47C6"/>
    <w:rsid w:val="007D2972"/>
    <w:rsid w:val="007E20D4"/>
    <w:rsid w:val="007F2A92"/>
    <w:rsid w:val="00802EA4"/>
    <w:rsid w:val="00806320"/>
    <w:rsid w:val="00810325"/>
    <w:rsid w:val="00831817"/>
    <w:rsid w:val="00833042"/>
    <w:rsid w:val="008332CB"/>
    <w:rsid w:val="00834A4F"/>
    <w:rsid w:val="00835D91"/>
    <w:rsid w:val="008557F6"/>
    <w:rsid w:val="008664F9"/>
    <w:rsid w:val="00872FCF"/>
    <w:rsid w:val="008739E4"/>
    <w:rsid w:val="008749BC"/>
    <w:rsid w:val="00887B6D"/>
    <w:rsid w:val="008B4A98"/>
    <w:rsid w:val="008B52E7"/>
    <w:rsid w:val="008C7CA0"/>
    <w:rsid w:val="009010E6"/>
    <w:rsid w:val="00906B28"/>
    <w:rsid w:val="009275B5"/>
    <w:rsid w:val="00936F65"/>
    <w:rsid w:val="0094257B"/>
    <w:rsid w:val="00942861"/>
    <w:rsid w:val="009453ED"/>
    <w:rsid w:val="009610B4"/>
    <w:rsid w:val="00974EAC"/>
    <w:rsid w:val="009750E1"/>
    <w:rsid w:val="00977AB6"/>
    <w:rsid w:val="00980515"/>
    <w:rsid w:val="00980936"/>
    <w:rsid w:val="009832CF"/>
    <w:rsid w:val="00993BC0"/>
    <w:rsid w:val="009E75A4"/>
    <w:rsid w:val="00A0072F"/>
    <w:rsid w:val="00A06A61"/>
    <w:rsid w:val="00A146BB"/>
    <w:rsid w:val="00A2328C"/>
    <w:rsid w:val="00A2464C"/>
    <w:rsid w:val="00A24E89"/>
    <w:rsid w:val="00A3018E"/>
    <w:rsid w:val="00A3289C"/>
    <w:rsid w:val="00A33A60"/>
    <w:rsid w:val="00A41163"/>
    <w:rsid w:val="00A4741F"/>
    <w:rsid w:val="00A745F7"/>
    <w:rsid w:val="00A8519D"/>
    <w:rsid w:val="00A87B1D"/>
    <w:rsid w:val="00A94AF6"/>
    <w:rsid w:val="00A962CE"/>
    <w:rsid w:val="00AC623C"/>
    <w:rsid w:val="00AE6F03"/>
    <w:rsid w:val="00AF2FE3"/>
    <w:rsid w:val="00AF709D"/>
    <w:rsid w:val="00B16A4F"/>
    <w:rsid w:val="00B2168D"/>
    <w:rsid w:val="00B41F9C"/>
    <w:rsid w:val="00B4511E"/>
    <w:rsid w:val="00B6443B"/>
    <w:rsid w:val="00B8287B"/>
    <w:rsid w:val="00B849C6"/>
    <w:rsid w:val="00BA333C"/>
    <w:rsid w:val="00BE4102"/>
    <w:rsid w:val="00BE4DE2"/>
    <w:rsid w:val="00BE5D8B"/>
    <w:rsid w:val="00BE6E2A"/>
    <w:rsid w:val="00BF1195"/>
    <w:rsid w:val="00BF4B4D"/>
    <w:rsid w:val="00C111A8"/>
    <w:rsid w:val="00C260E2"/>
    <w:rsid w:val="00C327C0"/>
    <w:rsid w:val="00C444EE"/>
    <w:rsid w:val="00C45A6E"/>
    <w:rsid w:val="00C52A5C"/>
    <w:rsid w:val="00C57ABE"/>
    <w:rsid w:val="00C63A57"/>
    <w:rsid w:val="00C665FC"/>
    <w:rsid w:val="00C72EAC"/>
    <w:rsid w:val="00C77769"/>
    <w:rsid w:val="00C821E7"/>
    <w:rsid w:val="00C8268F"/>
    <w:rsid w:val="00C83030"/>
    <w:rsid w:val="00C92609"/>
    <w:rsid w:val="00CB09C8"/>
    <w:rsid w:val="00CB176E"/>
    <w:rsid w:val="00CB2A15"/>
    <w:rsid w:val="00CD41F5"/>
    <w:rsid w:val="00CE4521"/>
    <w:rsid w:val="00CE5521"/>
    <w:rsid w:val="00CE5525"/>
    <w:rsid w:val="00CF30D5"/>
    <w:rsid w:val="00CF519D"/>
    <w:rsid w:val="00D07D8D"/>
    <w:rsid w:val="00D1166C"/>
    <w:rsid w:val="00D12E2E"/>
    <w:rsid w:val="00D17042"/>
    <w:rsid w:val="00D17971"/>
    <w:rsid w:val="00D256A7"/>
    <w:rsid w:val="00D326B0"/>
    <w:rsid w:val="00D33BFA"/>
    <w:rsid w:val="00D46A20"/>
    <w:rsid w:val="00D553C9"/>
    <w:rsid w:val="00D64EF5"/>
    <w:rsid w:val="00D65C7F"/>
    <w:rsid w:val="00D70493"/>
    <w:rsid w:val="00D70BB9"/>
    <w:rsid w:val="00D70FDC"/>
    <w:rsid w:val="00D7629A"/>
    <w:rsid w:val="00D81403"/>
    <w:rsid w:val="00D83DE7"/>
    <w:rsid w:val="00D9433B"/>
    <w:rsid w:val="00DA0945"/>
    <w:rsid w:val="00DA33C5"/>
    <w:rsid w:val="00DB4B50"/>
    <w:rsid w:val="00DC06B2"/>
    <w:rsid w:val="00DC62EF"/>
    <w:rsid w:val="00DF0D96"/>
    <w:rsid w:val="00DF2791"/>
    <w:rsid w:val="00DF3C13"/>
    <w:rsid w:val="00DF636D"/>
    <w:rsid w:val="00E10A28"/>
    <w:rsid w:val="00E32832"/>
    <w:rsid w:val="00E41B01"/>
    <w:rsid w:val="00E41CB8"/>
    <w:rsid w:val="00E53702"/>
    <w:rsid w:val="00E56EF4"/>
    <w:rsid w:val="00E645A4"/>
    <w:rsid w:val="00E6685E"/>
    <w:rsid w:val="00E7263C"/>
    <w:rsid w:val="00E72E89"/>
    <w:rsid w:val="00E73DC0"/>
    <w:rsid w:val="00E85376"/>
    <w:rsid w:val="00E96C8A"/>
    <w:rsid w:val="00EA2F89"/>
    <w:rsid w:val="00F04EF7"/>
    <w:rsid w:val="00F11F67"/>
    <w:rsid w:val="00F30E97"/>
    <w:rsid w:val="00F419D1"/>
    <w:rsid w:val="00F466CB"/>
    <w:rsid w:val="00F50FD2"/>
    <w:rsid w:val="00F51E9A"/>
    <w:rsid w:val="00F568BF"/>
    <w:rsid w:val="00F731A4"/>
    <w:rsid w:val="00F7517D"/>
    <w:rsid w:val="00F76D39"/>
    <w:rsid w:val="00F8608A"/>
    <w:rsid w:val="00F86C30"/>
    <w:rsid w:val="00F927F5"/>
    <w:rsid w:val="00F9373E"/>
    <w:rsid w:val="00F94BFF"/>
    <w:rsid w:val="00F974D5"/>
    <w:rsid w:val="00FA270B"/>
    <w:rsid w:val="00FC3120"/>
    <w:rsid w:val="00FC3D34"/>
    <w:rsid w:val="00FD17FB"/>
    <w:rsid w:val="00FD3562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DFD87"/>
  <w15:chartTrackingRefBased/>
  <w15:docId w15:val="{987787D8-1510-40BF-90AF-E32DDC3D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259B"/>
    <w:pPr>
      <w:keepNext/>
      <w:keepLines/>
      <w:spacing w:before="200" w:after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78259B"/>
    <w:rPr>
      <w:rFonts w:ascii="Arial" w:hAnsi="Arial" w:cs="Times New Roman"/>
      <w:b/>
      <w:bCs/>
      <w:color w:val="404040"/>
      <w:sz w:val="26"/>
      <w:szCs w:val="26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  <w:szCs w:val="22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semiHidden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94257B"/>
    <w:rPr>
      <w:rFonts w:ascii="Arial" w:hAnsi="Arial" w:cs="Times New Roman"/>
      <w:color w:val="404040"/>
      <w:sz w:val="22"/>
    </w:rPr>
  </w:style>
  <w:style w:type="character" w:styleId="Hyperlink">
    <w:name w:val="Hyperlink"/>
    <w:basedOn w:val="DefaultParagraphFont"/>
    <w:uiPriority w:val="99"/>
    <w:unhideWhenUsed/>
    <w:locked/>
    <w:rsid w:val="00B644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0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NormalWeb">
    <w:name w:val="Normal (Web)"/>
    <w:basedOn w:val="Normal"/>
    <w:uiPriority w:val="99"/>
    <w:unhideWhenUsed/>
    <w:locked/>
    <w:rsid w:val="0064668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646684"/>
    <w:rPr>
      <w:i/>
      <w:iCs/>
    </w:rPr>
  </w:style>
  <w:style w:type="table" w:styleId="TableGrid">
    <w:name w:val="Table Grid"/>
    <w:basedOn w:val="TableNormal"/>
    <w:locked/>
    <w:rsid w:val="00DA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locked/>
    <w:rsid w:val="00292B9F"/>
    <w:rPr>
      <w:b/>
      <w:bCs/>
    </w:rPr>
  </w:style>
  <w:style w:type="character" w:styleId="CommentReference">
    <w:name w:val="annotation reference"/>
    <w:basedOn w:val="DefaultParagraphFont"/>
    <w:locked/>
    <w:rsid w:val="001A1F1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1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F1E"/>
    <w:rPr>
      <w:rFonts w:ascii="Arial" w:hAnsi="Arial"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1F1E"/>
    <w:rPr>
      <w:rFonts w:ascii="Arial" w:hAnsi="Arial"/>
      <w:b/>
      <w:bCs/>
      <w:color w:val="404040"/>
      <w:lang w:eastAsia="en-US"/>
    </w:rPr>
  </w:style>
  <w:style w:type="paragraph" w:styleId="BalloonText">
    <w:name w:val="Balloon Text"/>
    <w:basedOn w:val="Normal"/>
    <w:link w:val="BalloonTextChar"/>
    <w:locked/>
    <w:rsid w:val="001A1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1F1E"/>
    <w:rPr>
      <w:rFonts w:ascii="Segoe UI" w:hAnsi="Segoe UI" w:cs="Segoe UI"/>
      <w:color w:val="404040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BFF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6B696F"/>
    <w:pPr>
      <w:autoSpaceDE w:val="0"/>
      <w:autoSpaceDN w:val="0"/>
    </w:pPr>
    <w:rPr>
      <w:rFonts w:ascii="Calibri" w:eastAsiaTheme="minorHAnsi" w:hAnsi="Calibri" w:cs="Calibri"/>
      <w:color w:val="000000"/>
      <w:sz w:val="24"/>
      <w:lang w:eastAsia="en-AU"/>
    </w:rPr>
  </w:style>
  <w:style w:type="character" w:styleId="FollowedHyperlink">
    <w:name w:val="FollowedHyperlink"/>
    <w:basedOn w:val="DefaultParagraphFont"/>
    <w:locked/>
    <w:rsid w:val="00DF6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supremecourt.vic.gov.au/wills-and-probate/help-with-probate-office-processes/who-is-entitled-to-share-in-a-deceaseds-esta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premecourt.vic.gov.au/wills-and-probate/how-to-apply-for-a-grant-of-probate-or-administration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smallestates@supcourt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premecourt.vic.gov.au/wills-and-probate/probate-forms/probate-office-small-estates-no-will-forms" TargetMode="External"/><Relationship Id="rId20" Type="http://schemas.openxmlformats.org/officeDocument/2006/relationships/hyperlink" Target="https://www.supremecourt.vic.gov.au/wills-and-probate/help-with-probate-office-processes/who-is-entitled-to-share-in-a-deceaseds-esta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supremecourt.vic.gov.au/wills-and-probate/how-to-apply-for-a-grant-of-probate-or-administration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supremecourt.vic.gov.au/wills-and-probate/how-to-apply-for-a-grant-of-probate-or-administr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premecourt.vic.gov.au/wills-and-probate/support/small-estat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price\Downloads\SCV_Factsheet_Template_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279b785587ff9188af57fb18c37c897d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d980e65bd354890b2d31d00a59874ca8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2C1B0-056B-491A-917F-3BA658B50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3D7EE-BC71-47C2-8922-C30CFC757412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customXml/itemProps3.xml><?xml version="1.0" encoding="utf-8"?>
<ds:datastoreItem xmlns:ds="http://schemas.openxmlformats.org/officeDocument/2006/customXml" ds:itemID="{D0866B31-7F39-4B5B-A24D-0828AD701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SCV_Factsheet_Template_1 (1)</Template>
  <TotalTime>72</TotalTime>
  <Pages>6</Pages>
  <Words>1204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Estate Application Form</vt:lpstr>
    </vt:vector>
  </TitlesOfParts>
  <Company>MBd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Estate Application Form</dc:title>
  <dc:subject/>
  <dc:creator>probate@supcourt.vic.gov.au</dc:creator>
  <cp:keywords/>
  <dc:description/>
  <cp:lastModifiedBy>Kate Price</cp:lastModifiedBy>
  <cp:revision>33</cp:revision>
  <cp:lastPrinted>2025-09-29T01:04:00Z</cp:lastPrinted>
  <dcterms:created xsi:type="dcterms:W3CDTF">2025-09-25T05:18:00Z</dcterms:created>
  <dcterms:modified xsi:type="dcterms:W3CDTF">2025-09-29T05:54:00Z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0x01010067593D73433B9D439AFEA8CE6D188DD2</vt:lpwstr>
  </property>
</Properties>
</file>