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52" w:type="dxa"/>
        <w:tblInd w:w="-180" w:type="dxa"/>
        <w:tblLayout w:type="fixed"/>
        <w:tblLook w:val="0000" w:firstRow="0" w:lastRow="0" w:firstColumn="0" w:lastColumn="0" w:noHBand="0" w:noVBand="0"/>
      </w:tblPr>
      <w:tblGrid>
        <w:gridCol w:w="6210"/>
        <w:gridCol w:w="3042"/>
      </w:tblGrid>
      <w:tr w:rsidR="004460AE" w:rsidRPr="00576519" w14:paraId="2C36BABB" w14:textId="77777777" w:rsidTr="009978A3">
        <w:tc>
          <w:tcPr>
            <w:tcW w:w="9252" w:type="dxa"/>
            <w:gridSpan w:val="2"/>
          </w:tcPr>
          <w:p w14:paraId="47E4B669" w14:textId="3E94D7AB" w:rsidR="004460AE" w:rsidRPr="00576519" w:rsidRDefault="004460AE" w:rsidP="009978A3">
            <w:pPr>
              <w:spacing w:after="0" w:line="240" w:lineRule="auto"/>
              <w:jc w:val="both"/>
              <w:rPr>
                <w:rFonts w:cs="Times New Roman"/>
                <w:caps/>
                <w:szCs w:val="24"/>
              </w:rPr>
            </w:pPr>
            <w:r w:rsidRPr="00576519">
              <w:rPr>
                <w:rFonts w:cs="Times New Roman"/>
                <w:caps/>
                <w:szCs w:val="24"/>
              </w:rPr>
              <w:t>IN THE SUPREME COURT OF VICTORIA</w:t>
            </w:r>
          </w:p>
        </w:tc>
      </w:tr>
      <w:tr w:rsidR="004460AE" w:rsidRPr="00576519" w14:paraId="696E23E4" w14:textId="77777777" w:rsidTr="009978A3">
        <w:tc>
          <w:tcPr>
            <w:tcW w:w="9252" w:type="dxa"/>
            <w:gridSpan w:val="2"/>
          </w:tcPr>
          <w:p w14:paraId="4AA65094" w14:textId="7390E874" w:rsidR="004460AE" w:rsidRPr="001D441D" w:rsidRDefault="00BE55B2" w:rsidP="009978A3">
            <w:pPr>
              <w:spacing w:after="0" w:line="240" w:lineRule="auto"/>
              <w:jc w:val="both"/>
              <w:rPr>
                <w:rFonts w:eastAsia="Times New Roman" w:cs="Times New Roman"/>
                <w:kern w:val="0"/>
                <w:szCs w:val="24"/>
                <w:lang w:eastAsia="en-AU"/>
                <w14:ligatures w14:val="none"/>
              </w:rPr>
            </w:pPr>
            <w:r w:rsidRPr="001D441D">
              <w:rPr>
                <w:rFonts w:cs="Times New Roman"/>
                <w:caps/>
                <w:szCs w:val="24"/>
              </w:rPr>
              <w:t>IN ITS PROBATE JURISDICTION</w:t>
            </w:r>
          </w:p>
        </w:tc>
      </w:tr>
      <w:tr w:rsidR="004460AE" w:rsidRPr="00576519" w14:paraId="2D735AA5" w14:textId="77777777" w:rsidTr="009978A3">
        <w:tc>
          <w:tcPr>
            <w:tcW w:w="9252" w:type="dxa"/>
            <w:gridSpan w:val="2"/>
          </w:tcPr>
          <w:p w14:paraId="4163D1C5" w14:textId="5688AAF6" w:rsidR="004460AE" w:rsidRPr="001D441D" w:rsidRDefault="004460AE" w:rsidP="009978A3">
            <w:pPr>
              <w:spacing w:after="0" w:line="240" w:lineRule="auto"/>
              <w:rPr>
                <w:rFonts w:eastAsia="Times New Roman" w:cs="Times New Roman"/>
                <w:caps/>
                <w:kern w:val="0"/>
                <w:szCs w:val="24"/>
                <w:lang w:eastAsia="en-AU"/>
                <w14:ligatures w14:val="none"/>
              </w:rPr>
            </w:pPr>
            <w:r w:rsidRPr="001D441D">
              <w:rPr>
                <w:rFonts w:eastAsia="Times New Roman" w:cs="Times New Roman"/>
                <w:caps/>
                <w:kern w:val="0"/>
                <w:szCs w:val="24"/>
                <w:lang w:eastAsia="en-AU"/>
                <w14:ligatures w14:val="none"/>
              </w:rPr>
              <w:t>TRUSTS, EQUITY AND PROBATE LIST</w:t>
            </w:r>
          </w:p>
        </w:tc>
      </w:tr>
      <w:tr w:rsidR="00502E48" w:rsidRPr="00576519" w14:paraId="0B4EFD09" w14:textId="77777777" w:rsidTr="008D4E27">
        <w:trPr>
          <w:trHeight w:val="252"/>
        </w:trPr>
        <w:tc>
          <w:tcPr>
            <w:tcW w:w="9252" w:type="dxa"/>
            <w:gridSpan w:val="2"/>
            <w:vAlign w:val="center"/>
          </w:tcPr>
          <w:p w14:paraId="02C644ED" w14:textId="07490A72" w:rsidR="00502E48" w:rsidRPr="008D4E27" w:rsidDel="003B45C7" w:rsidRDefault="00502E48" w:rsidP="003B45C7">
            <w:pPr>
              <w:spacing w:after="0" w:line="240" w:lineRule="auto"/>
              <w:jc w:val="right"/>
              <w:rPr>
                <w:rFonts w:eastAsia="Times New Roman" w:cs="Times New Roman"/>
                <w:kern w:val="0"/>
                <w:sz w:val="12"/>
                <w:szCs w:val="12"/>
                <w:lang w:val="en-GB" w:eastAsia="en-AU"/>
                <w14:ligatures w14:val="none"/>
              </w:rPr>
            </w:pPr>
          </w:p>
        </w:tc>
      </w:tr>
      <w:tr w:rsidR="003B45C7" w:rsidRPr="00576519" w14:paraId="197A8029" w14:textId="77777777" w:rsidTr="008D4E27">
        <w:trPr>
          <w:trHeight w:val="396"/>
        </w:trPr>
        <w:tc>
          <w:tcPr>
            <w:tcW w:w="6210" w:type="dxa"/>
            <w:vAlign w:val="center"/>
          </w:tcPr>
          <w:sdt>
            <w:sdtPr>
              <w:rPr>
                <w:rFonts w:eastAsia="Times New Roman" w:cs="Times New Roman"/>
                <w:kern w:val="0"/>
                <w:szCs w:val="24"/>
                <w:lang w:val="en-GB" w:eastAsia="en-AU"/>
                <w14:ligatures w14:val="none"/>
              </w:rPr>
              <w:alias w:val="Proceeding Number"/>
              <w:tag w:val="Proceeding Number"/>
              <w:id w:val="-193623367"/>
              <w:placeholder>
                <w:docPart w:val="5F6D8637978346138654E8938DE35EEE"/>
              </w:placeholder>
            </w:sdtPr>
            <w:sdtEndPr/>
            <w:sdtContent>
              <w:p w14:paraId="3D692AE2" w14:textId="3E8E9D12" w:rsidR="003B45C7" w:rsidRPr="00576519" w:rsidRDefault="003B45C7" w:rsidP="003B45C7">
                <w:pPr>
                  <w:spacing w:before="120" w:after="120"/>
                  <w:jc w:val="both"/>
                  <w:rPr>
                    <w:rFonts w:cs="Times New Roman"/>
                    <w:szCs w:val="24"/>
                  </w:rPr>
                </w:pPr>
                <w:r w:rsidRPr="008D1FB3">
                  <w:rPr>
                    <w:rFonts w:eastAsia="Times New Roman" w:cs="Times New Roman"/>
                    <w:color w:val="C00000"/>
                    <w:kern w:val="0"/>
                    <w:szCs w:val="24"/>
                    <w:lang w:val="en-GB" w:eastAsia="en-AU"/>
                    <w14:ligatures w14:val="none"/>
                  </w:rPr>
                  <w:t xml:space="preserve">S </w:t>
                </w:r>
                <w:r w:rsidR="00BE55B2">
                  <w:rPr>
                    <w:rFonts w:eastAsia="Times New Roman" w:cs="Times New Roman"/>
                    <w:color w:val="C00000"/>
                    <w:kern w:val="0"/>
                    <w:szCs w:val="24"/>
                    <w:lang w:val="en-GB" w:eastAsia="en-AU"/>
                    <w14:ligatures w14:val="none"/>
                  </w:rPr>
                  <w:t>PRB</w:t>
                </w:r>
                <w:r w:rsidRPr="008D1FB3">
                  <w:rPr>
                    <w:rFonts w:eastAsia="Times New Roman" w:cs="Times New Roman"/>
                    <w:color w:val="C00000"/>
                    <w:kern w:val="0"/>
                    <w:szCs w:val="24"/>
                    <w:lang w:val="en-GB" w:eastAsia="en-AU"/>
                    <w14:ligatures w14:val="none"/>
                  </w:rPr>
                  <w:t xml:space="preserve"> 20XX XXXXX</w:t>
                </w:r>
              </w:p>
            </w:sdtContent>
          </w:sdt>
        </w:tc>
        <w:tc>
          <w:tcPr>
            <w:tcW w:w="3042" w:type="dxa"/>
            <w:vAlign w:val="center"/>
          </w:tcPr>
          <w:p w14:paraId="069EE9C3" w14:textId="411D0546" w:rsidR="003B45C7" w:rsidRPr="00576519" w:rsidRDefault="003B45C7" w:rsidP="003B45C7">
            <w:pPr>
              <w:spacing w:after="0" w:line="240" w:lineRule="auto"/>
              <w:jc w:val="right"/>
              <w:rPr>
                <w:rFonts w:eastAsia="Times New Roman" w:cs="Times New Roman"/>
                <w:kern w:val="0"/>
                <w:szCs w:val="24"/>
                <w:lang w:val="en-GB" w:eastAsia="en-AU"/>
                <w14:ligatures w14:val="none"/>
              </w:rPr>
            </w:pPr>
          </w:p>
        </w:tc>
      </w:tr>
      <w:tr w:rsidR="00524DB1" w:rsidRPr="006325E8" w14:paraId="0375D6FE" w14:textId="77777777" w:rsidTr="00460942">
        <w:trPr>
          <w:trHeight w:val="662"/>
        </w:trPr>
        <w:tc>
          <w:tcPr>
            <w:tcW w:w="9252" w:type="dxa"/>
            <w:gridSpan w:val="2"/>
          </w:tcPr>
          <w:p w14:paraId="678C1105" w14:textId="7CC55B51" w:rsidR="00524DB1" w:rsidRPr="00524DB1" w:rsidRDefault="00535F58" w:rsidP="00460942">
            <w:pPr>
              <w:spacing w:after="0" w:line="240" w:lineRule="auto"/>
              <w:rPr>
                <w:rFonts w:eastAsia="Times New Roman" w:cs="Times New Roman"/>
                <w:color w:val="C00000"/>
                <w:kern w:val="0"/>
                <w:szCs w:val="24"/>
                <w:lang w:val="en-GB" w:eastAsia="en-AU"/>
                <w14:ligatures w14:val="none"/>
              </w:rPr>
            </w:pPr>
            <w:r w:rsidRPr="00576519">
              <w:rPr>
                <w:rFonts w:eastAsia="Times New Roman" w:cs="Times New Roman"/>
                <w:kern w:val="0"/>
                <w:szCs w:val="24"/>
                <w:u w:val="single"/>
                <w:lang w:val="en-GB" w:eastAsia="en-AU"/>
                <w14:ligatures w14:val="none"/>
              </w:rPr>
              <w:t xml:space="preserve">IN THE MATTER </w:t>
            </w:r>
            <w:r w:rsidRPr="00576519">
              <w:rPr>
                <w:rFonts w:eastAsia="Times New Roman" w:cs="Times New Roman"/>
                <w:kern w:val="0"/>
                <w:szCs w:val="24"/>
                <w:lang w:val="en-GB" w:eastAsia="en-AU"/>
                <w14:ligatures w14:val="none"/>
              </w:rPr>
              <w:t>of</w:t>
            </w:r>
            <w:r w:rsidR="00D7644E">
              <w:rPr>
                <w:rFonts w:eastAsia="Times New Roman" w:cs="Times New Roman"/>
                <w:kern w:val="0"/>
                <w:szCs w:val="24"/>
                <w:lang w:val="en-GB" w:eastAsia="en-AU"/>
                <w14:ligatures w14:val="none"/>
              </w:rPr>
              <w:t xml:space="preserve"> the deceased estate of</w:t>
            </w:r>
            <w:r w:rsidRPr="00576519">
              <w:rPr>
                <w:rFonts w:eastAsia="Times New Roman" w:cs="Times New Roman"/>
                <w:kern w:val="0"/>
                <w:szCs w:val="24"/>
                <w:lang w:val="en-GB" w:eastAsia="en-AU"/>
                <w14:ligatures w14:val="none"/>
              </w:rPr>
              <w:t xml:space="preserve"> </w:t>
            </w:r>
            <w:sdt>
              <w:sdtPr>
                <w:rPr>
                  <w:rFonts w:eastAsia="Times New Roman" w:cs="Times New Roman"/>
                  <w:kern w:val="0"/>
                  <w:szCs w:val="24"/>
                  <w:lang w:val="en-GB" w:eastAsia="en-AU"/>
                  <w14:ligatures w14:val="none"/>
                </w:rPr>
                <w:alias w:val="In the matter of"/>
                <w:tag w:val="In the matter of"/>
                <w:id w:val="-638032813"/>
                <w:placeholder>
                  <w:docPart w:val="0BEC769D06D444E19E343CD68A005E84"/>
                </w:placeholder>
              </w:sdtPr>
              <w:sdtEndPr/>
              <w:sdtContent>
                <w:r w:rsidR="00D7644E">
                  <w:rPr>
                    <w:rFonts w:eastAsia="Times New Roman" w:cs="Times New Roman"/>
                    <w:color w:val="C00000"/>
                    <w:kern w:val="0"/>
                    <w:szCs w:val="24"/>
                    <w:lang w:val="en-GB" w:eastAsia="en-AU"/>
                    <w14:ligatures w14:val="none"/>
                  </w:rPr>
                  <w:t>NAME</w:t>
                </w:r>
              </w:sdtContent>
            </w:sdt>
            <w:bookmarkStart w:id="0" w:name="ITM1"/>
            <w:bookmarkEnd w:id="0"/>
          </w:p>
        </w:tc>
      </w:tr>
    </w:tbl>
    <w:p w14:paraId="0B935FB7" w14:textId="231E836C" w:rsidR="004460AE" w:rsidRDefault="004460AE" w:rsidP="004460AE">
      <w:pPr>
        <w:spacing w:after="0" w:line="24" w:lineRule="auto"/>
        <w:rPr>
          <w:sz w:val="2"/>
          <w:szCs w:val="2"/>
        </w:rPr>
      </w:pPr>
    </w:p>
    <w:p w14:paraId="29C4E69F" w14:textId="77777777" w:rsidR="00B963D4" w:rsidRPr="00576519" w:rsidRDefault="00B963D4" w:rsidP="004460AE">
      <w:pPr>
        <w:spacing w:after="0" w:line="24" w:lineRule="auto"/>
        <w:rPr>
          <w:sz w:val="2"/>
          <w:szCs w:val="2"/>
        </w:rPr>
      </w:pPr>
    </w:p>
    <w:p w14:paraId="3A9BE154" w14:textId="384DF330" w:rsidR="004460AE" w:rsidRDefault="004460AE" w:rsidP="004460AE">
      <w:pPr>
        <w:spacing w:after="0" w:line="24" w:lineRule="auto"/>
        <w:rPr>
          <w:sz w:val="2"/>
          <w:szCs w:val="2"/>
        </w:rPr>
      </w:pPr>
    </w:p>
    <w:p w14:paraId="6EFE3D39" w14:textId="30F03E46" w:rsidR="00B963D4" w:rsidRPr="00B714F7" w:rsidRDefault="00B963D4" w:rsidP="0038216C">
      <w:pPr>
        <w:spacing w:after="0" w:line="24" w:lineRule="auto"/>
        <w:rPr>
          <w:sz w:val="2"/>
          <w:szCs w:val="2"/>
        </w:rPr>
      </w:pPr>
    </w:p>
    <w:tbl>
      <w:tblPr>
        <w:tblW w:w="9252" w:type="dxa"/>
        <w:tblInd w:w="-180" w:type="dxa"/>
        <w:tblLayout w:type="fixed"/>
        <w:tblLook w:val="0000" w:firstRow="0" w:lastRow="0" w:firstColumn="0" w:lastColumn="0" w:noHBand="0" w:noVBand="0"/>
      </w:tblPr>
      <w:tblGrid>
        <w:gridCol w:w="6210"/>
        <w:gridCol w:w="3042"/>
      </w:tblGrid>
      <w:tr w:rsidR="004460AE" w:rsidRPr="00576519" w14:paraId="306225C9" w14:textId="77777777" w:rsidTr="009978A3">
        <w:trPr>
          <w:trHeight w:val="774"/>
        </w:trPr>
        <w:tc>
          <w:tcPr>
            <w:tcW w:w="9252" w:type="dxa"/>
            <w:gridSpan w:val="2"/>
            <w:vAlign w:val="center"/>
          </w:tcPr>
          <w:p w14:paraId="09201F6C" w14:textId="73567FC1" w:rsidR="004460AE" w:rsidRPr="00576519" w:rsidRDefault="00BE55B2" w:rsidP="009978A3">
            <w:pPr>
              <w:spacing w:before="120" w:after="120"/>
              <w:jc w:val="both"/>
              <w:rPr>
                <w:rFonts w:cs="Times New Roman"/>
                <w:szCs w:val="24"/>
              </w:rPr>
            </w:pPr>
            <w:r w:rsidRPr="001D441D">
              <w:rPr>
                <w:rFonts w:eastAsia="Times New Roman" w:cs="Times New Roman"/>
                <w:b/>
                <w:bCs/>
                <w:spacing w:val="40"/>
                <w:kern w:val="0"/>
                <w:szCs w:val="24"/>
                <w:lang w:val="en-GB" w:eastAsia="en-AU"/>
                <w14:ligatures w14:val="none"/>
              </w:rPr>
              <w:t>APPLICATION BY</w:t>
            </w:r>
            <w:r w:rsidR="007E005A" w:rsidRPr="003C63B1">
              <w:rPr>
                <w:rFonts w:eastAsia="Times New Roman" w:cs="Times New Roman"/>
                <w:b/>
                <w:bCs/>
                <w:spacing w:val="40"/>
                <w:kern w:val="0"/>
                <w:szCs w:val="24"/>
                <w:lang w:val="en-GB" w:eastAsia="en-AU"/>
                <w14:ligatures w14:val="none"/>
              </w:rPr>
              <w:t>:</w:t>
            </w:r>
          </w:p>
        </w:tc>
      </w:tr>
      <w:tr w:rsidR="004460AE" w:rsidRPr="00576519" w14:paraId="15DC785C" w14:textId="77777777" w:rsidTr="009978A3">
        <w:tc>
          <w:tcPr>
            <w:tcW w:w="6210" w:type="dxa"/>
          </w:tcPr>
          <w:sdt>
            <w:sdtPr>
              <w:rPr>
                <w:rFonts w:cs="Times New Roman"/>
                <w:b/>
                <w:szCs w:val="24"/>
              </w:rPr>
              <w:alias w:val="Plaintiff name"/>
              <w:tag w:val="Plaintiff name"/>
              <w:id w:val="-476373771"/>
              <w:placeholder>
                <w:docPart w:val="D3BD41C4968C4965A70670F1AA8D3636"/>
              </w:placeholder>
            </w:sdtPr>
            <w:sdtEndPr/>
            <w:sdtContent>
              <w:p w14:paraId="405068A9" w14:textId="3926F39A" w:rsidR="004460AE" w:rsidRPr="00576519" w:rsidRDefault="004460AE" w:rsidP="009978A3">
                <w:pPr>
                  <w:tabs>
                    <w:tab w:val="left" w:pos="6840"/>
                  </w:tabs>
                  <w:spacing w:before="120" w:after="120"/>
                  <w:jc w:val="both"/>
                  <w:rPr>
                    <w:rFonts w:cs="Times New Roman"/>
                    <w:b/>
                    <w:szCs w:val="24"/>
                  </w:rPr>
                </w:pPr>
                <w:r w:rsidRPr="008D4E27">
                  <w:rPr>
                    <w:rFonts w:cs="Times New Roman"/>
                    <w:b/>
                    <w:color w:val="C00000"/>
                    <w:szCs w:val="24"/>
                  </w:rPr>
                  <w:t>FULL NAME</w:t>
                </w:r>
                <w:r w:rsidR="005944AE">
                  <w:rPr>
                    <w:rFonts w:cs="Times New Roman"/>
                    <w:b/>
                    <w:color w:val="C00000"/>
                    <w:szCs w:val="24"/>
                  </w:rPr>
                  <w:t>(S)</w:t>
                </w:r>
              </w:p>
            </w:sdtContent>
          </w:sdt>
        </w:tc>
        <w:tc>
          <w:tcPr>
            <w:tcW w:w="3042" w:type="dxa"/>
          </w:tcPr>
          <w:p w14:paraId="67CBF0A9" w14:textId="0E4B07D2" w:rsidR="004460AE" w:rsidRPr="00576519" w:rsidRDefault="004460AE" w:rsidP="009978A3">
            <w:pPr>
              <w:spacing w:before="120" w:after="120"/>
              <w:jc w:val="right"/>
              <w:rPr>
                <w:rFonts w:cs="Times New Roman"/>
                <w:szCs w:val="24"/>
              </w:rPr>
            </w:pPr>
            <w:r w:rsidRPr="001D441D">
              <w:rPr>
                <w:rFonts w:cs="Times New Roman"/>
                <w:szCs w:val="24"/>
              </w:rPr>
              <w:t>Plaintiff</w:t>
            </w:r>
            <w:r w:rsidR="007C1A64" w:rsidRPr="001D441D">
              <w:rPr>
                <w:rFonts w:cs="Times New Roman"/>
                <w:szCs w:val="24"/>
              </w:rPr>
              <w:t>(s)</w:t>
            </w:r>
          </w:p>
        </w:tc>
      </w:tr>
    </w:tbl>
    <w:tbl>
      <w:tblPr>
        <w:tblStyle w:val="TableGrid"/>
        <w:tblW w:w="92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490"/>
      </w:tblGrid>
      <w:tr w:rsidR="004460AE" w:rsidRPr="00576519" w14:paraId="31769F13" w14:textId="77777777" w:rsidTr="009978A3">
        <w:trPr>
          <w:trHeight w:val="477"/>
        </w:trPr>
        <w:tc>
          <w:tcPr>
            <w:tcW w:w="9270" w:type="dxa"/>
            <w:gridSpan w:val="2"/>
            <w:tcBorders>
              <w:bottom w:val="single" w:sz="4" w:space="0" w:color="auto"/>
            </w:tcBorders>
          </w:tcPr>
          <w:p w14:paraId="03F3DD7F" w14:textId="77777777" w:rsidR="004460AE" w:rsidRPr="00576519" w:rsidRDefault="004460AE" w:rsidP="009978A3">
            <w:pPr>
              <w:ind w:right="-193"/>
              <w:jc w:val="center"/>
              <w:rPr>
                <w:rFonts w:cs="Times New Roman"/>
                <w:b/>
                <w:szCs w:val="24"/>
              </w:rPr>
            </w:pPr>
          </w:p>
          <w:p w14:paraId="3D84F9F9" w14:textId="77777777" w:rsidR="004460AE" w:rsidRPr="00576519" w:rsidRDefault="004460AE" w:rsidP="009978A3">
            <w:pPr>
              <w:ind w:right="-187"/>
              <w:jc w:val="center"/>
              <w:rPr>
                <w:rFonts w:cs="Times New Roman"/>
                <w:b/>
                <w:szCs w:val="24"/>
              </w:rPr>
            </w:pPr>
            <w:r w:rsidRPr="00576519">
              <w:rPr>
                <w:rFonts w:cs="Times New Roman"/>
                <w:b/>
                <w:szCs w:val="24"/>
              </w:rPr>
              <w:t>GENERAL FORM OF ORDER</w:t>
            </w:r>
          </w:p>
        </w:tc>
      </w:tr>
      <w:tr w:rsidR="004460AE" w:rsidRPr="00576519" w14:paraId="4A737DE0" w14:textId="77777777" w:rsidTr="009978A3">
        <w:trPr>
          <w:trHeight w:val="378"/>
        </w:trPr>
        <w:tc>
          <w:tcPr>
            <w:tcW w:w="9270" w:type="dxa"/>
            <w:gridSpan w:val="2"/>
            <w:tcBorders>
              <w:top w:val="single" w:sz="4" w:space="0" w:color="auto"/>
            </w:tcBorders>
          </w:tcPr>
          <w:p w14:paraId="2EC158AC" w14:textId="1F9DE8FD" w:rsidR="004460AE" w:rsidRPr="00576519" w:rsidRDefault="004460AE" w:rsidP="009978A3">
            <w:pPr>
              <w:ind w:right="-193"/>
              <w:jc w:val="center"/>
              <w:rPr>
                <w:rFonts w:cs="Times New Roman"/>
                <w:b/>
                <w:szCs w:val="24"/>
              </w:rPr>
            </w:pPr>
          </w:p>
        </w:tc>
      </w:tr>
      <w:tr w:rsidR="004460AE" w:rsidRPr="00576519" w14:paraId="7D9E75A4" w14:textId="77777777" w:rsidTr="009978A3">
        <w:tc>
          <w:tcPr>
            <w:tcW w:w="3780" w:type="dxa"/>
          </w:tcPr>
          <w:p w14:paraId="4BB0C77A" w14:textId="77777777" w:rsidR="004460AE" w:rsidRPr="00576519" w:rsidRDefault="004460AE" w:rsidP="009978A3">
            <w:pPr>
              <w:rPr>
                <w:rFonts w:eastAsia="Times New Roman" w:cs="Times New Roman"/>
                <w:kern w:val="0"/>
                <w:szCs w:val="24"/>
                <w:lang w:val="en-GB" w:eastAsia="en-AU"/>
                <w14:ligatures w14:val="none"/>
              </w:rPr>
            </w:pPr>
            <w:r w:rsidRPr="00576519">
              <w:rPr>
                <w:rFonts w:eastAsia="Times New Roman" w:cs="Times New Roman"/>
                <w:kern w:val="0"/>
                <w:szCs w:val="24"/>
                <w:lang w:val="en-GB" w:eastAsia="en-AU"/>
                <w14:ligatures w14:val="none"/>
              </w:rPr>
              <w:t>JUDICIAL REGISTRAR:</w:t>
            </w:r>
          </w:p>
        </w:tc>
        <w:tc>
          <w:tcPr>
            <w:tcW w:w="5490" w:type="dxa"/>
          </w:tcPr>
          <w:p w14:paraId="57E169A3" w14:textId="7CB91054" w:rsidR="004460AE" w:rsidRPr="00576519" w:rsidRDefault="004460AE" w:rsidP="009978A3">
            <w:pPr>
              <w:rPr>
                <w:rFonts w:eastAsia="Times New Roman" w:cs="Times New Roman"/>
                <w:kern w:val="0"/>
                <w:szCs w:val="24"/>
                <w:lang w:val="en-GB" w:eastAsia="en-AU"/>
                <w14:ligatures w14:val="none"/>
              </w:rPr>
            </w:pPr>
          </w:p>
        </w:tc>
      </w:tr>
      <w:tr w:rsidR="004460AE" w:rsidRPr="00576519" w14:paraId="6C682191" w14:textId="77777777" w:rsidTr="009978A3">
        <w:tc>
          <w:tcPr>
            <w:tcW w:w="3780" w:type="dxa"/>
          </w:tcPr>
          <w:p w14:paraId="43141634" w14:textId="77777777" w:rsidR="004460AE" w:rsidRPr="00576519" w:rsidRDefault="004460AE" w:rsidP="009978A3">
            <w:pPr>
              <w:rPr>
                <w:rFonts w:eastAsia="Times New Roman" w:cs="Times New Roman"/>
                <w:kern w:val="0"/>
                <w:szCs w:val="24"/>
                <w:lang w:val="en-GB" w:eastAsia="en-AU"/>
                <w14:ligatures w14:val="none"/>
              </w:rPr>
            </w:pPr>
          </w:p>
        </w:tc>
        <w:tc>
          <w:tcPr>
            <w:tcW w:w="5490" w:type="dxa"/>
          </w:tcPr>
          <w:p w14:paraId="74A4AC05" w14:textId="2890D8D6" w:rsidR="004460AE" w:rsidRPr="00576519" w:rsidRDefault="004460AE" w:rsidP="009978A3">
            <w:pPr>
              <w:rPr>
                <w:rFonts w:eastAsia="Times New Roman" w:cs="Times New Roman"/>
                <w:kern w:val="0"/>
                <w:szCs w:val="24"/>
                <w:lang w:val="en-GB" w:eastAsia="en-AU"/>
                <w14:ligatures w14:val="none"/>
              </w:rPr>
            </w:pPr>
          </w:p>
        </w:tc>
      </w:tr>
      <w:tr w:rsidR="004460AE" w:rsidRPr="00576519" w14:paraId="678E6BD9" w14:textId="77777777" w:rsidTr="009978A3">
        <w:tc>
          <w:tcPr>
            <w:tcW w:w="3780" w:type="dxa"/>
          </w:tcPr>
          <w:p w14:paraId="71DCAB4A" w14:textId="77777777" w:rsidR="004460AE" w:rsidRPr="00576519" w:rsidRDefault="004460AE" w:rsidP="009978A3">
            <w:pPr>
              <w:rPr>
                <w:rFonts w:eastAsia="Times New Roman" w:cs="Times New Roman"/>
                <w:kern w:val="0"/>
                <w:szCs w:val="24"/>
                <w:lang w:val="en-GB" w:eastAsia="en-AU"/>
                <w14:ligatures w14:val="none"/>
              </w:rPr>
            </w:pPr>
            <w:r w:rsidRPr="00576519">
              <w:rPr>
                <w:rFonts w:eastAsia="Times New Roman" w:cs="Times New Roman"/>
                <w:kern w:val="0"/>
                <w:szCs w:val="24"/>
                <w:lang w:val="en-GB" w:eastAsia="en-AU"/>
                <w14:ligatures w14:val="none"/>
              </w:rPr>
              <w:t>DATE MADE:</w:t>
            </w:r>
          </w:p>
        </w:tc>
        <w:tc>
          <w:tcPr>
            <w:tcW w:w="5490" w:type="dxa"/>
          </w:tcPr>
          <w:p w14:paraId="39A41A36" w14:textId="000D94FD" w:rsidR="004460AE" w:rsidRPr="00576519" w:rsidRDefault="004460AE" w:rsidP="009978A3">
            <w:pPr>
              <w:rPr>
                <w:rFonts w:eastAsia="Times New Roman" w:cs="Times New Roman"/>
                <w:kern w:val="0"/>
                <w:szCs w:val="24"/>
                <w:lang w:val="en-GB" w:eastAsia="en-AU"/>
                <w14:ligatures w14:val="none"/>
              </w:rPr>
            </w:pPr>
          </w:p>
        </w:tc>
      </w:tr>
      <w:tr w:rsidR="004460AE" w:rsidRPr="00576519" w14:paraId="007AAB99" w14:textId="77777777" w:rsidTr="009978A3">
        <w:tc>
          <w:tcPr>
            <w:tcW w:w="3780" w:type="dxa"/>
          </w:tcPr>
          <w:p w14:paraId="5DCC42B1" w14:textId="77777777" w:rsidR="004460AE" w:rsidRPr="00576519" w:rsidRDefault="004460AE" w:rsidP="009978A3">
            <w:pPr>
              <w:rPr>
                <w:rFonts w:eastAsia="Times New Roman" w:cs="Times New Roman"/>
                <w:kern w:val="0"/>
                <w:szCs w:val="24"/>
                <w:lang w:val="en-GB" w:eastAsia="en-AU"/>
                <w14:ligatures w14:val="none"/>
              </w:rPr>
            </w:pPr>
          </w:p>
        </w:tc>
        <w:tc>
          <w:tcPr>
            <w:tcW w:w="5490" w:type="dxa"/>
          </w:tcPr>
          <w:p w14:paraId="0027587F" w14:textId="77777777" w:rsidR="004460AE" w:rsidRPr="00576519" w:rsidRDefault="004460AE" w:rsidP="009978A3">
            <w:pPr>
              <w:rPr>
                <w:rFonts w:eastAsia="Times New Roman" w:cs="Times New Roman"/>
                <w:kern w:val="0"/>
                <w:szCs w:val="24"/>
                <w:lang w:val="en-GB" w:eastAsia="en-AU"/>
                <w14:ligatures w14:val="none"/>
              </w:rPr>
            </w:pPr>
          </w:p>
        </w:tc>
      </w:tr>
      <w:tr w:rsidR="004460AE" w:rsidRPr="00576519" w14:paraId="3C8E48D0" w14:textId="77777777" w:rsidTr="009978A3">
        <w:tc>
          <w:tcPr>
            <w:tcW w:w="3780" w:type="dxa"/>
          </w:tcPr>
          <w:p w14:paraId="7D15CD8B" w14:textId="77777777" w:rsidR="004460AE" w:rsidRPr="00576519" w:rsidRDefault="004460AE" w:rsidP="009978A3">
            <w:pPr>
              <w:rPr>
                <w:rFonts w:eastAsia="Times New Roman" w:cs="Times New Roman"/>
                <w:kern w:val="0"/>
                <w:szCs w:val="24"/>
                <w:lang w:val="en-GB" w:eastAsia="en-AU"/>
                <w14:ligatures w14:val="none"/>
              </w:rPr>
            </w:pPr>
            <w:r w:rsidRPr="00576519">
              <w:rPr>
                <w:rFonts w:eastAsia="Times New Roman" w:cs="Times New Roman"/>
                <w:kern w:val="0"/>
                <w:szCs w:val="24"/>
                <w:lang w:val="en-GB" w:eastAsia="en-AU"/>
                <w14:ligatures w14:val="none"/>
              </w:rPr>
              <w:t>ORIGINATING PROCESS:</w:t>
            </w:r>
          </w:p>
        </w:tc>
        <w:tc>
          <w:tcPr>
            <w:tcW w:w="5490" w:type="dxa"/>
          </w:tcPr>
          <w:p w14:paraId="487B4837" w14:textId="620F9AEC" w:rsidR="001740AA" w:rsidRPr="00576519" w:rsidRDefault="00877EB2" w:rsidP="001740AA">
            <w:pPr>
              <w:rPr>
                <w:rFonts w:eastAsia="Times New Roman" w:cs="Times New Roman"/>
                <w:kern w:val="0"/>
                <w:szCs w:val="24"/>
                <w:lang w:val="en-GB" w:eastAsia="en-AU"/>
                <w14:ligatures w14:val="none"/>
              </w:rPr>
            </w:pPr>
            <w:r>
              <w:rPr>
                <w:rFonts w:eastAsia="Times New Roman" w:cs="Times New Roman"/>
                <w:kern w:val="0"/>
                <w:szCs w:val="24"/>
                <w:lang w:val="en-GB" w:eastAsia="en-AU"/>
                <w14:ligatures w14:val="none"/>
              </w:rPr>
              <w:t>Originating motion</w:t>
            </w:r>
            <w:r w:rsidR="001740AA">
              <w:rPr>
                <w:rFonts w:eastAsia="Times New Roman" w:cs="Times New Roman"/>
                <w:kern w:val="0"/>
                <w:szCs w:val="24"/>
                <w:lang w:val="en-GB" w:eastAsia="en-AU"/>
                <w14:ligatures w14:val="none"/>
              </w:rPr>
              <w:t xml:space="preserve"> filed </w:t>
            </w:r>
            <w:sdt>
              <w:sdtPr>
                <w:rPr>
                  <w:rFonts w:cs="Times New Roman"/>
                  <w:color w:val="C00000"/>
                  <w:szCs w:val="24"/>
                </w:rPr>
                <w:alias w:val="Insert date"/>
                <w:tag w:val="Insert date"/>
                <w:id w:val="-496106064"/>
                <w:placeholder>
                  <w:docPart w:val="D014F51F67724455A8586AAA60C856EB"/>
                </w:placeholder>
                <w:date>
                  <w:dateFormat w:val="d MMMM yyyy"/>
                  <w:lid w:val="en-AU"/>
                  <w:storeMappedDataAs w:val="dateTime"/>
                  <w:calendar w:val="gregorian"/>
                </w:date>
              </w:sdtPr>
              <w:sdtEndPr/>
              <w:sdtContent>
                <w:r w:rsidR="001740AA" w:rsidRPr="008D4E27">
                  <w:rPr>
                    <w:rFonts w:cs="Times New Roman"/>
                    <w:color w:val="C00000"/>
                    <w:szCs w:val="24"/>
                  </w:rPr>
                  <w:t>[date]</w:t>
                </w:r>
              </w:sdtContent>
            </w:sdt>
            <w:r w:rsidR="001740AA" w:rsidRPr="00576519">
              <w:rPr>
                <w:rFonts w:cs="Times New Roman"/>
                <w:szCs w:val="24"/>
              </w:rPr>
              <w:t xml:space="preserve"> </w:t>
            </w:r>
            <w:r w:rsidR="007E4A67">
              <w:rPr>
                <w:rFonts w:cs="Times New Roman"/>
                <w:szCs w:val="24"/>
              </w:rPr>
              <w:t xml:space="preserve">and </w:t>
            </w:r>
            <w:r w:rsidR="007E4A67" w:rsidRPr="007E4A67">
              <w:rPr>
                <w:rFonts w:cs="Times New Roman"/>
                <w:b/>
                <w:bCs/>
                <w:szCs w:val="24"/>
              </w:rPr>
              <w:t>summons for revocation</w:t>
            </w:r>
            <w:r w:rsidR="007E4A67">
              <w:rPr>
                <w:rFonts w:cs="Times New Roman"/>
                <w:szCs w:val="24"/>
              </w:rPr>
              <w:t xml:space="preserve"> filed </w:t>
            </w:r>
            <w:sdt>
              <w:sdtPr>
                <w:rPr>
                  <w:rFonts w:cs="Times New Roman"/>
                  <w:color w:val="C00000"/>
                  <w:szCs w:val="24"/>
                </w:rPr>
                <w:alias w:val="Insert date"/>
                <w:tag w:val="Insert date"/>
                <w:id w:val="1911428718"/>
                <w:placeholder>
                  <w:docPart w:val="9AE3CDED8E634EDB95090E9976C604B9"/>
                </w:placeholder>
                <w:date>
                  <w:dateFormat w:val="d MMMM yyyy"/>
                  <w:lid w:val="en-AU"/>
                  <w:storeMappedDataAs w:val="dateTime"/>
                  <w:calendar w:val="gregorian"/>
                </w:date>
              </w:sdtPr>
              <w:sdtEndPr/>
              <w:sdtContent>
                <w:r w:rsidR="007E4A67" w:rsidRPr="008D4E27">
                  <w:rPr>
                    <w:rFonts w:cs="Times New Roman"/>
                    <w:color w:val="C00000"/>
                    <w:szCs w:val="24"/>
                  </w:rPr>
                  <w:t>[date]</w:t>
                </w:r>
              </w:sdtContent>
            </w:sdt>
          </w:p>
        </w:tc>
      </w:tr>
      <w:tr w:rsidR="004460AE" w:rsidRPr="00576519" w14:paraId="24AC2309" w14:textId="77777777" w:rsidTr="009978A3">
        <w:tc>
          <w:tcPr>
            <w:tcW w:w="3780" w:type="dxa"/>
          </w:tcPr>
          <w:p w14:paraId="398C1D71" w14:textId="77777777" w:rsidR="004460AE" w:rsidRPr="00576519" w:rsidRDefault="004460AE" w:rsidP="009978A3">
            <w:pPr>
              <w:rPr>
                <w:rFonts w:eastAsia="Times New Roman" w:cs="Times New Roman"/>
                <w:kern w:val="0"/>
                <w:szCs w:val="24"/>
                <w:lang w:val="en-GB" w:eastAsia="en-AU"/>
                <w14:ligatures w14:val="none"/>
              </w:rPr>
            </w:pPr>
          </w:p>
        </w:tc>
        <w:tc>
          <w:tcPr>
            <w:tcW w:w="5490" w:type="dxa"/>
          </w:tcPr>
          <w:p w14:paraId="4F5255A3" w14:textId="77777777" w:rsidR="004460AE" w:rsidRPr="00576519" w:rsidRDefault="004460AE" w:rsidP="009978A3">
            <w:pPr>
              <w:rPr>
                <w:rFonts w:eastAsia="Times New Roman" w:cs="Times New Roman"/>
                <w:kern w:val="0"/>
                <w:szCs w:val="24"/>
                <w:lang w:val="en-GB" w:eastAsia="en-AU"/>
                <w14:ligatures w14:val="none"/>
              </w:rPr>
            </w:pPr>
          </w:p>
        </w:tc>
      </w:tr>
      <w:tr w:rsidR="004460AE" w:rsidRPr="00576519" w14:paraId="5B65F670" w14:textId="77777777" w:rsidTr="009978A3">
        <w:tc>
          <w:tcPr>
            <w:tcW w:w="3780" w:type="dxa"/>
          </w:tcPr>
          <w:p w14:paraId="7AC8DB6B" w14:textId="77777777" w:rsidR="004460AE" w:rsidRPr="00576519" w:rsidRDefault="004460AE" w:rsidP="009978A3">
            <w:pPr>
              <w:rPr>
                <w:rFonts w:eastAsia="Times New Roman" w:cs="Times New Roman"/>
                <w:kern w:val="0"/>
                <w:szCs w:val="24"/>
                <w:lang w:val="en-GB" w:eastAsia="en-AU"/>
                <w14:ligatures w14:val="none"/>
              </w:rPr>
            </w:pPr>
            <w:r w:rsidRPr="00576519">
              <w:rPr>
                <w:rFonts w:eastAsia="Times New Roman" w:cs="Times New Roman"/>
                <w:kern w:val="0"/>
                <w:szCs w:val="24"/>
                <w:lang w:val="en-GB" w:eastAsia="en-AU"/>
                <w14:ligatures w14:val="none"/>
              </w:rPr>
              <w:t>HOW OBTAINED:</w:t>
            </w:r>
          </w:p>
        </w:tc>
        <w:tc>
          <w:tcPr>
            <w:tcW w:w="5490" w:type="dxa"/>
          </w:tcPr>
          <w:p w14:paraId="06969F32" w14:textId="11DDC4EE" w:rsidR="004460AE" w:rsidRPr="00D72961" w:rsidRDefault="00877EB2" w:rsidP="009978A3">
            <w:pPr>
              <w:rPr>
                <w:rFonts w:cs="Times New Roman"/>
                <w:szCs w:val="24"/>
              </w:rPr>
            </w:pPr>
            <w:r w:rsidRPr="0007266E">
              <w:rPr>
                <w:rFonts w:cs="Times New Roman"/>
                <w:szCs w:val="24"/>
              </w:rPr>
              <w:t xml:space="preserve">On return of the </w:t>
            </w:r>
            <w:r w:rsidR="009F01E6">
              <w:rPr>
                <w:rFonts w:cs="Times New Roman"/>
                <w:b/>
                <w:bCs/>
                <w:szCs w:val="24"/>
              </w:rPr>
              <w:t>summons for revocation</w:t>
            </w:r>
          </w:p>
        </w:tc>
      </w:tr>
      <w:tr w:rsidR="004460AE" w:rsidRPr="00576519" w14:paraId="689EA7BE" w14:textId="77777777" w:rsidTr="009978A3">
        <w:tc>
          <w:tcPr>
            <w:tcW w:w="3780" w:type="dxa"/>
          </w:tcPr>
          <w:p w14:paraId="71AC0625" w14:textId="77777777" w:rsidR="004460AE" w:rsidRPr="00576519" w:rsidRDefault="004460AE" w:rsidP="009978A3">
            <w:pPr>
              <w:rPr>
                <w:rFonts w:eastAsia="Times New Roman" w:cs="Times New Roman"/>
                <w:kern w:val="0"/>
                <w:szCs w:val="24"/>
                <w:lang w:val="en-GB" w:eastAsia="en-AU"/>
                <w14:ligatures w14:val="none"/>
              </w:rPr>
            </w:pPr>
          </w:p>
        </w:tc>
        <w:tc>
          <w:tcPr>
            <w:tcW w:w="5490" w:type="dxa"/>
          </w:tcPr>
          <w:p w14:paraId="6F74A303" w14:textId="77777777" w:rsidR="004460AE" w:rsidRPr="00576519" w:rsidRDefault="004460AE" w:rsidP="009978A3">
            <w:pPr>
              <w:jc w:val="both"/>
              <w:rPr>
                <w:rFonts w:cs="Times New Roman"/>
                <w:szCs w:val="24"/>
              </w:rPr>
            </w:pPr>
          </w:p>
        </w:tc>
      </w:tr>
      <w:tr w:rsidR="004460AE" w:rsidRPr="00576519" w14:paraId="3445EA10" w14:textId="77777777" w:rsidTr="009978A3">
        <w:tc>
          <w:tcPr>
            <w:tcW w:w="3780" w:type="dxa"/>
          </w:tcPr>
          <w:p w14:paraId="29961564" w14:textId="77777777" w:rsidR="004460AE" w:rsidRPr="00576519" w:rsidRDefault="004460AE" w:rsidP="009978A3">
            <w:pPr>
              <w:rPr>
                <w:rFonts w:eastAsia="Times New Roman" w:cs="Times New Roman"/>
                <w:kern w:val="0"/>
                <w:szCs w:val="24"/>
                <w:lang w:val="en-GB" w:eastAsia="en-AU"/>
                <w14:ligatures w14:val="none"/>
              </w:rPr>
            </w:pPr>
            <w:r w:rsidRPr="00576519">
              <w:rPr>
                <w:rFonts w:eastAsia="Times New Roman" w:cs="Times New Roman"/>
                <w:kern w:val="0"/>
                <w:szCs w:val="24"/>
                <w:lang w:val="en-GB" w:eastAsia="en-AU"/>
                <w14:ligatures w14:val="none"/>
              </w:rPr>
              <w:t>ATTENDANCE:</w:t>
            </w:r>
          </w:p>
        </w:tc>
        <w:tc>
          <w:tcPr>
            <w:tcW w:w="5490" w:type="dxa"/>
          </w:tcPr>
          <w:p w14:paraId="7DBF7058" w14:textId="5F447D9D" w:rsidR="004460AE" w:rsidRPr="00576519" w:rsidRDefault="004460AE" w:rsidP="009978A3">
            <w:pPr>
              <w:jc w:val="both"/>
              <w:rPr>
                <w:rFonts w:cs="Times New Roman"/>
                <w:szCs w:val="24"/>
              </w:rPr>
            </w:pPr>
            <w:r w:rsidRPr="00576519">
              <w:rPr>
                <w:rFonts w:cs="Times New Roman"/>
                <w:szCs w:val="24"/>
              </w:rPr>
              <w:t xml:space="preserve">No appearances; orders made </w:t>
            </w:r>
            <w:r w:rsidR="00877EB2">
              <w:rPr>
                <w:rFonts w:cs="Times New Roman"/>
                <w:szCs w:val="24"/>
              </w:rPr>
              <w:t>on the application of the plaintiff</w:t>
            </w:r>
            <w:r w:rsidR="00695A01">
              <w:rPr>
                <w:rFonts w:cs="Times New Roman"/>
                <w:szCs w:val="24"/>
              </w:rPr>
              <w:t>(</w:t>
            </w:r>
            <w:r w:rsidR="00877EB2">
              <w:rPr>
                <w:rFonts w:cs="Times New Roman"/>
                <w:szCs w:val="24"/>
              </w:rPr>
              <w:t>s</w:t>
            </w:r>
            <w:r w:rsidR="00695A01">
              <w:rPr>
                <w:rFonts w:cs="Times New Roman"/>
                <w:szCs w:val="24"/>
              </w:rPr>
              <w:t>)</w:t>
            </w:r>
            <w:r w:rsidRPr="00576519">
              <w:rPr>
                <w:rFonts w:cs="Times New Roman"/>
                <w:szCs w:val="24"/>
              </w:rPr>
              <w:t xml:space="preserve"> pursuant to r </w:t>
            </w:r>
            <w:r w:rsidR="00695A01">
              <w:rPr>
                <w:rFonts w:cs="Times New Roman"/>
                <w:szCs w:val="24"/>
              </w:rPr>
              <w:t>1.14(2)(b)</w:t>
            </w:r>
            <w:r w:rsidRPr="00576519">
              <w:rPr>
                <w:rFonts w:cs="Times New Roman"/>
                <w:szCs w:val="24"/>
              </w:rPr>
              <w:t xml:space="preserve"> of the </w:t>
            </w:r>
            <w:r w:rsidRPr="00576519">
              <w:rPr>
                <w:rFonts w:cs="Times New Roman"/>
                <w:i/>
                <w:szCs w:val="24"/>
              </w:rPr>
              <w:t>Supreme Court (General Civil Procedure) Rules </w:t>
            </w:r>
            <w:r w:rsidR="009E409F" w:rsidRPr="00576519">
              <w:rPr>
                <w:rFonts w:cs="Times New Roman"/>
                <w:i/>
                <w:szCs w:val="24"/>
              </w:rPr>
              <w:t>20</w:t>
            </w:r>
            <w:r w:rsidR="009E409F">
              <w:rPr>
                <w:rFonts w:cs="Times New Roman"/>
                <w:i/>
                <w:szCs w:val="24"/>
              </w:rPr>
              <w:t>2</w:t>
            </w:r>
            <w:r w:rsidR="009E409F" w:rsidRPr="00576519">
              <w:rPr>
                <w:rFonts w:cs="Times New Roman"/>
                <w:i/>
                <w:szCs w:val="24"/>
              </w:rPr>
              <w:t xml:space="preserve">5 </w:t>
            </w:r>
            <w:r w:rsidRPr="00576519">
              <w:rPr>
                <w:rFonts w:cs="Times New Roman"/>
                <w:i/>
                <w:iCs/>
                <w:szCs w:val="24"/>
              </w:rPr>
              <w:t xml:space="preserve">(the </w:t>
            </w:r>
            <w:r w:rsidRPr="00576519">
              <w:rPr>
                <w:rFonts w:cs="Times New Roman"/>
                <w:b/>
                <w:bCs/>
                <w:i/>
                <w:szCs w:val="24"/>
              </w:rPr>
              <w:t>Rules</w:t>
            </w:r>
            <w:r w:rsidRPr="00576519">
              <w:rPr>
                <w:rFonts w:cs="Times New Roman"/>
                <w:i/>
                <w:iCs/>
                <w:szCs w:val="24"/>
              </w:rPr>
              <w:t>)</w:t>
            </w:r>
          </w:p>
        </w:tc>
      </w:tr>
      <w:tr w:rsidR="004460AE" w:rsidRPr="00576519" w14:paraId="6890C143" w14:textId="77777777" w:rsidTr="009978A3">
        <w:tc>
          <w:tcPr>
            <w:tcW w:w="3780" w:type="dxa"/>
          </w:tcPr>
          <w:p w14:paraId="793138A8" w14:textId="77777777" w:rsidR="004460AE" w:rsidRPr="00576519" w:rsidRDefault="004460AE" w:rsidP="009978A3">
            <w:pPr>
              <w:rPr>
                <w:rFonts w:eastAsia="Times New Roman" w:cs="Times New Roman"/>
                <w:kern w:val="0"/>
                <w:szCs w:val="24"/>
                <w:lang w:val="en-GB" w:eastAsia="en-AU"/>
                <w14:ligatures w14:val="none"/>
              </w:rPr>
            </w:pPr>
          </w:p>
        </w:tc>
        <w:tc>
          <w:tcPr>
            <w:tcW w:w="5490" w:type="dxa"/>
          </w:tcPr>
          <w:p w14:paraId="705784DB" w14:textId="77777777" w:rsidR="004460AE" w:rsidRPr="00576519" w:rsidRDefault="004460AE" w:rsidP="009978A3">
            <w:pPr>
              <w:jc w:val="both"/>
              <w:rPr>
                <w:rFonts w:cs="Times New Roman"/>
                <w:szCs w:val="24"/>
              </w:rPr>
            </w:pPr>
          </w:p>
        </w:tc>
      </w:tr>
      <w:tr w:rsidR="004460AE" w:rsidRPr="00576519" w14:paraId="479E0E22" w14:textId="77777777" w:rsidTr="009978A3">
        <w:tc>
          <w:tcPr>
            <w:tcW w:w="3780" w:type="dxa"/>
          </w:tcPr>
          <w:p w14:paraId="14532359" w14:textId="77777777" w:rsidR="004460AE" w:rsidRPr="00576519" w:rsidRDefault="004460AE" w:rsidP="009978A3">
            <w:pPr>
              <w:rPr>
                <w:rFonts w:eastAsia="Times New Roman" w:cs="Times New Roman"/>
                <w:kern w:val="0"/>
                <w:szCs w:val="24"/>
                <w:lang w:val="en-GB" w:eastAsia="en-AU"/>
                <w14:ligatures w14:val="none"/>
              </w:rPr>
            </w:pPr>
            <w:r w:rsidRPr="00576519">
              <w:rPr>
                <w:rFonts w:eastAsia="Times New Roman" w:cs="Times New Roman"/>
                <w:kern w:val="0"/>
                <w:szCs w:val="24"/>
                <w:lang w:val="en-GB" w:eastAsia="en-AU"/>
                <w14:ligatures w14:val="none"/>
              </w:rPr>
              <w:t>OTHER MATTERS:</w:t>
            </w:r>
          </w:p>
        </w:tc>
        <w:tc>
          <w:tcPr>
            <w:tcW w:w="5490" w:type="dxa"/>
          </w:tcPr>
          <w:p w14:paraId="547FD869" w14:textId="77777777" w:rsidR="009E409F" w:rsidRPr="008D4E27" w:rsidRDefault="009E409F" w:rsidP="008D4E27">
            <w:pPr>
              <w:rPr>
                <w:szCs w:val="24"/>
              </w:rPr>
            </w:pPr>
          </w:p>
        </w:tc>
      </w:tr>
      <w:tr w:rsidR="004460AE" w:rsidRPr="00576519" w14:paraId="76F01154" w14:textId="77777777" w:rsidTr="009978A3">
        <w:tc>
          <w:tcPr>
            <w:tcW w:w="9270" w:type="dxa"/>
            <w:gridSpan w:val="2"/>
          </w:tcPr>
          <w:sdt>
            <w:sdtPr>
              <w:id w:val="1854837194"/>
              <w:placeholder>
                <w:docPart w:val="1F756BBDCB2D4E77B0AC56F58BF6D7A4"/>
              </w:placeholder>
            </w:sdtPr>
            <w:sdtEndPr>
              <w:rPr>
                <w:color w:val="C00000"/>
              </w:rPr>
            </w:sdtEndPr>
            <w:sdtContent>
              <w:p w14:paraId="3A62A10C" w14:textId="1C38BC00" w:rsidR="001C7E7A" w:rsidRPr="00846C70" w:rsidRDefault="009E72F8" w:rsidP="00B17747">
                <w:pPr>
                  <w:pStyle w:val="OMlvl1"/>
                  <w:numPr>
                    <w:ilvl w:val="0"/>
                    <w:numId w:val="0"/>
                  </w:numPr>
                  <w:jc w:val="center"/>
                  <w:rPr>
                    <w:b/>
                    <w:bCs/>
                    <w:i/>
                    <w:iCs/>
                    <w:color w:val="0070C0"/>
                    <w:sz w:val="28"/>
                    <w:szCs w:val="28"/>
                  </w:rPr>
                </w:pPr>
                <w:r w:rsidRPr="00846C70">
                  <w:rPr>
                    <w:b/>
                    <w:bCs/>
                    <w:i/>
                    <w:iCs/>
                    <w:color w:val="0070C0"/>
                    <w:sz w:val="28"/>
                    <w:szCs w:val="28"/>
                  </w:rPr>
                  <w:t xml:space="preserve">The below is </w:t>
                </w:r>
                <w:r w:rsidR="00191C5F" w:rsidRPr="00846C70">
                  <w:rPr>
                    <w:b/>
                    <w:bCs/>
                    <w:i/>
                    <w:iCs/>
                    <w:color w:val="0070C0"/>
                    <w:sz w:val="28"/>
                    <w:szCs w:val="28"/>
                  </w:rPr>
                  <w:t>sample</w:t>
                </w:r>
                <w:r w:rsidR="00FC5C1D" w:rsidRPr="00846C70">
                  <w:rPr>
                    <w:b/>
                    <w:bCs/>
                    <w:i/>
                    <w:iCs/>
                    <w:color w:val="0070C0"/>
                    <w:sz w:val="28"/>
                    <w:szCs w:val="28"/>
                  </w:rPr>
                  <w:t xml:space="preserve"> text only, please edit as appropriate</w:t>
                </w:r>
                <w:r w:rsidR="001C7E7A" w:rsidRPr="00846C70">
                  <w:rPr>
                    <w:b/>
                    <w:bCs/>
                    <w:i/>
                    <w:iCs/>
                    <w:color w:val="0070C0"/>
                    <w:sz w:val="28"/>
                    <w:szCs w:val="28"/>
                  </w:rPr>
                  <w:t>.</w:t>
                </w:r>
              </w:p>
              <w:p w14:paraId="32357353" w14:textId="1AE94DEC" w:rsidR="00B052B0" w:rsidRPr="009A0ACA" w:rsidRDefault="00B052B0" w:rsidP="00AD3300">
                <w:pPr>
                  <w:pStyle w:val="OMlvl1"/>
                  <w:rPr>
                    <w:color w:val="C00000"/>
                  </w:rPr>
                </w:pPr>
                <w:r w:rsidRPr="009A0ACA">
                  <w:rPr>
                    <w:color w:val="C00000"/>
                  </w:rPr>
                  <w:t xml:space="preserve">[Name] (the </w:t>
                </w:r>
                <w:r w:rsidRPr="00FC5C1D">
                  <w:rPr>
                    <w:b/>
                    <w:bCs/>
                    <w:color w:val="C00000"/>
                  </w:rPr>
                  <w:t>deceased</w:t>
                </w:r>
                <w:r w:rsidRPr="009A0ACA">
                  <w:rPr>
                    <w:color w:val="C00000"/>
                  </w:rPr>
                  <w:t>) died on [date]</w:t>
                </w:r>
                <w:r w:rsidR="00FC5C1D">
                  <w:rPr>
                    <w:color w:val="C00000"/>
                  </w:rPr>
                  <w:t>.</w:t>
                </w:r>
              </w:p>
              <w:p w14:paraId="5903F314" w14:textId="41544515" w:rsidR="009E409F" w:rsidRPr="009A0ACA" w:rsidRDefault="00B052B0" w:rsidP="00AD3300">
                <w:pPr>
                  <w:pStyle w:val="OMlvl1"/>
                  <w:rPr>
                    <w:color w:val="C00000"/>
                  </w:rPr>
                </w:pPr>
                <w:r w:rsidRPr="009A0ACA">
                  <w:rPr>
                    <w:color w:val="C00000"/>
                  </w:rPr>
                  <w:t xml:space="preserve">On [date], </w:t>
                </w:r>
                <w:r w:rsidR="00C71809">
                  <w:rPr>
                    <w:color w:val="C00000"/>
                  </w:rPr>
                  <w:t>a</w:t>
                </w:r>
                <w:r w:rsidR="001740AA">
                  <w:rPr>
                    <w:color w:val="C00000"/>
                  </w:rPr>
                  <w:t xml:space="preserve"> </w:t>
                </w:r>
                <w:r w:rsidR="009A0ACA" w:rsidRPr="00E462D3">
                  <w:rPr>
                    <w:b/>
                    <w:bCs/>
                    <w:color w:val="C00000"/>
                  </w:rPr>
                  <w:t>grant</w:t>
                </w:r>
                <w:r w:rsidR="009A0ACA" w:rsidRPr="009A0ACA">
                  <w:rPr>
                    <w:color w:val="C00000"/>
                  </w:rPr>
                  <w:t xml:space="preserve"> of </w:t>
                </w:r>
                <w:r w:rsidR="00A419A7">
                  <w:rPr>
                    <w:color w:val="C00000"/>
                  </w:rPr>
                  <w:t>[insert details</w:t>
                </w:r>
                <w:r w:rsidR="00E462D3">
                  <w:rPr>
                    <w:color w:val="C00000"/>
                  </w:rPr>
                  <w:t>] was made to the plaintiff(s) in this proceeding</w:t>
                </w:r>
                <w:r w:rsidR="009A0ACA" w:rsidRPr="009A0ACA">
                  <w:rPr>
                    <w:color w:val="C00000"/>
                  </w:rPr>
                  <w:t>.</w:t>
                </w:r>
              </w:p>
              <w:p w14:paraId="728C3C2C" w14:textId="7F941EDF" w:rsidR="00E462D3" w:rsidRDefault="00E462D3" w:rsidP="00AD3300">
                <w:pPr>
                  <w:pStyle w:val="OMlvl1"/>
                  <w:rPr>
                    <w:color w:val="C00000"/>
                  </w:rPr>
                </w:pPr>
                <w:r>
                  <w:rPr>
                    <w:color w:val="C00000"/>
                  </w:rPr>
                  <w:t xml:space="preserve">By the summons for revocation, the plaintiff(s) now seek for the grant to be revoked on the grounds </w:t>
                </w:r>
                <w:r w:rsidR="001D3991">
                  <w:rPr>
                    <w:color w:val="C00000"/>
                  </w:rPr>
                  <w:t>th</w:t>
                </w:r>
                <w:r w:rsidR="007B4A5E">
                  <w:rPr>
                    <w:color w:val="C00000"/>
                  </w:rPr>
                  <w:t xml:space="preserve">at the deceased </w:t>
                </w:r>
                <w:r>
                  <w:rPr>
                    <w:color w:val="C00000"/>
                  </w:rPr>
                  <w:t xml:space="preserve">left </w:t>
                </w:r>
                <w:r w:rsidR="00FB2313" w:rsidRPr="00E62003">
                  <w:rPr>
                    <w:b/>
                    <w:bCs/>
                    <w:color w:val="C00000"/>
                  </w:rPr>
                  <w:t>[later] testamentary document(s)</w:t>
                </w:r>
                <w:r w:rsidR="00A85E8D">
                  <w:rPr>
                    <w:color w:val="C00000"/>
                  </w:rPr>
                  <w:t xml:space="preserve"> (the </w:t>
                </w:r>
                <w:r w:rsidR="00A85E8D" w:rsidRPr="00A85E8D">
                  <w:rPr>
                    <w:b/>
                    <w:bCs/>
                    <w:color w:val="C00000"/>
                  </w:rPr>
                  <w:t>revocation application</w:t>
                </w:r>
                <w:r w:rsidR="00A85E8D">
                  <w:rPr>
                    <w:color w:val="C00000"/>
                  </w:rPr>
                  <w:t>)</w:t>
                </w:r>
                <w:r w:rsidR="00FB2313">
                  <w:rPr>
                    <w:color w:val="C00000"/>
                  </w:rPr>
                  <w:t>.</w:t>
                </w:r>
              </w:p>
              <w:p w14:paraId="1EA605E9" w14:textId="4EA65C42" w:rsidR="005813C7" w:rsidRDefault="005813C7" w:rsidP="00AD3300">
                <w:pPr>
                  <w:pStyle w:val="OMlvl1"/>
                  <w:rPr>
                    <w:color w:val="C00000"/>
                  </w:rPr>
                </w:pPr>
                <w:r>
                  <w:rPr>
                    <w:color w:val="C00000"/>
                  </w:rPr>
                  <w:t xml:space="preserve">The plaintiff(s) depose that the </w:t>
                </w:r>
                <w:r w:rsidR="00BC64A4">
                  <w:rPr>
                    <w:color w:val="C00000"/>
                  </w:rPr>
                  <w:t xml:space="preserve">[later] testamentary document(s) were discovered </w:t>
                </w:r>
                <w:r w:rsidR="00B5654C">
                  <w:rPr>
                    <w:color w:val="C00000"/>
                  </w:rPr>
                  <w:t>[brief summary of circumstances giving rise to the discovery.]</w:t>
                </w:r>
              </w:p>
              <w:p w14:paraId="5B9C1653" w14:textId="42062F22" w:rsidR="00F05486" w:rsidRPr="0056696B" w:rsidRDefault="00E040A2" w:rsidP="00AD3300">
                <w:pPr>
                  <w:pStyle w:val="OMlvl1"/>
                  <w:rPr>
                    <w:color w:val="C00000"/>
                  </w:rPr>
                </w:pPr>
                <w:r>
                  <w:rPr>
                    <w:color w:val="C00000"/>
                  </w:rPr>
                  <w:t>A</w:t>
                </w:r>
                <w:r w:rsidR="0056696B" w:rsidRPr="0056696B">
                  <w:rPr>
                    <w:color w:val="C00000"/>
                  </w:rPr>
                  <w:t xml:space="preserve"> new application for a grant of representation of the [later] testamentary document(s)</w:t>
                </w:r>
                <w:r w:rsidR="0056696B">
                  <w:rPr>
                    <w:color w:val="C00000"/>
                  </w:rPr>
                  <w:t xml:space="preserve"> has been commenced</w:t>
                </w:r>
                <w:r w:rsidR="005F3225">
                  <w:rPr>
                    <w:color w:val="C00000"/>
                  </w:rPr>
                  <w:t xml:space="preserve">, being </w:t>
                </w:r>
                <w:r w:rsidR="00BC5EC1">
                  <w:rPr>
                    <w:color w:val="C00000"/>
                  </w:rPr>
                  <w:t>[</w:t>
                </w:r>
                <w:r w:rsidR="005F3225">
                  <w:rPr>
                    <w:color w:val="C00000"/>
                  </w:rPr>
                  <w:t>S PRB #### #####</w:t>
                </w:r>
                <w:r w:rsidR="00BC5EC1">
                  <w:rPr>
                    <w:color w:val="C00000"/>
                  </w:rPr>
                  <w:t>]</w:t>
                </w:r>
                <w:r w:rsidR="005F3225">
                  <w:rPr>
                    <w:color w:val="C00000"/>
                  </w:rPr>
                  <w:t xml:space="preserve"> (the </w:t>
                </w:r>
                <w:r w:rsidR="005F3225" w:rsidRPr="005F3225">
                  <w:rPr>
                    <w:b/>
                    <w:bCs/>
                    <w:color w:val="C00000"/>
                  </w:rPr>
                  <w:t>new application</w:t>
                </w:r>
                <w:r w:rsidR="005F3225">
                  <w:rPr>
                    <w:color w:val="C00000"/>
                  </w:rPr>
                  <w:t>).</w:t>
                </w:r>
              </w:p>
              <w:p w14:paraId="51C4A245" w14:textId="2A94C746" w:rsidR="00A85E8D" w:rsidRDefault="00A85E8D" w:rsidP="009A0ACA">
                <w:pPr>
                  <w:pStyle w:val="OMlvl1"/>
                  <w:rPr>
                    <w:color w:val="C00000"/>
                  </w:rPr>
                </w:pPr>
                <w:r>
                  <w:rPr>
                    <w:color w:val="C00000"/>
                  </w:rPr>
                  <w:t xml:space="preserve">The Court is informed that the new application now awaits the outcome of the revocation application. </w:t>
                </w:r>
              </w:p>
              <w:p w14:paraId="08BBA8C4" w14:textId="476F6C8A" w:rsidR="000F7EE2" w:rsidRPr="000F7EE2" w:rsidRDefault="00934BCB" w:rsidP="000F7EE2">
                <w:pPr>
                  <w:pStyle w:val="OMlvl1"/>
                  <w:rPr>
                    <w:color w:val="C00000"/>
                  </w:rPr>
                </w:pPr>
                <w:r>
                  <w:rPr>
                    <w:color w:val="C00000"/>
                  </w:rPr>
                  <w:lastRenderedPageBreak/>
                  <w:t>The plaintiff(s) have given notice of this application to [names].</w:t>
                </w:r>
                <w:r w:rsidR="00F55651">
                  <w:rPr>
                    <w:color w:val="C00000"/>
                  </w:rPr>
                  <w:t xml:space="preserve"> The Court is </w:t>
                </w:r>
                <w:r>
                  <w:rPr>
                    <w:color w:val="C00000"/>
                  </w:rPr>
                  <w:t xml:space="preserve">satisfied that there are no other persons or entities adversely impacted by this application for whom notice is required. </w:t>
                </w:r>
              </w:p>
              <w:p w14:paraId="585C9F7E" w14:textId="0DD57A61" w:rsidR="009A0ACA" w:rsidRPr="009A0ACA" w:rsidRDefault="009A0ACA" w:rsidP="009A0ACA">
                <w:pPr>
                  <w:pStyle w:val="OMlvl1"/>
                  <w:rPr>
                    <w:color w:val="C00000"/>
                  </w:rPr>
                </w:pPr>
                <w:r w:rsidRPr="009A0ACA">
                  <w:rPr>
                    <w:color w:val="C00000"/>
                  </w:rPr>
                  <w:t>The solicitor</w:t>
                </w:r>
                <w:r w:rsidR="00AA1FE8">
                  <w:rPr>
                    <w:color w:val="C00000"/>
                  </w:rPr>
                  <w:t>s</w:t>
                </w:r>
                <w:r w:rsidRPr="009A0ACA">
                  <w:rPr>
                    <w:color w:val="C00000"/>
                  </w:rPr>
                  <w:t xml:space="preserve"> on record for the plaintiff</w:t>
                </w:r>
                <w:r w:rsidR="002709E4">
                  <w:rPr>
                    <w:color w:val="C00000"/>
                  </w:rPr>
                  <w:t>(</w:t>
                </w:r>
                <w:r w:rsidRPr="009A0ACA">
                  <w:rPr>
                    <w:color w:val="C00000"/>
                  </w:rPr>
                  <w:t>s</w:t>
                </w:r>
                <w:r w:rsidR="002709E4">
                  <w:rPr>
                    <w:color w:val="C00000"/>
                  </w:rPr>
                  <w:t>)</w:t>
                </w:r>
                <w:r w:rsidRPr="009A0ACA">
                  <w:rPr>
                    <w:color w:val="C00000"/>
                  </w:rPr>
                  <w:t xml:space="preserve"> are [firm name] (a </w:t>
                </w:r>
                <w:r w:rsidRPr="00FC1F2E">
                  <w:rPr>
                    <w:color w:val="C00000"/>
                  </w:rPr>
                  <w:t>firm</w:t>
                </w:r>
                <w:r w:rsidRPr="009A0ACA">
                  <w:rPr>
                    <w:color w:val="C00000"/>
                  </w:rPr>
                  <w:t>).</w:t>
                </w:r>
              </w:p>
              <w:p w14:paraId="4393BC9C" w14:textId="54A39C2C" w:rsidR="00367852" w:rsidRDefault="0086729C" w:rsidP="00367852">
                <w:pPr>
                  <w:pStyle w:val="OMlvl1"/>
                  <w:rPr>
                    <w:color w:val="C00000"/>
                  </w:rPr>
                </w:pPr>
                <w:r w:rsidRPr="00846C70">
                  <w:rPr>
                    <w:b/>
                    <w:bCs/>
                    <w:color w:val="0070C0"/>
                  </w:rPr>
                  <w:t>[</w:t>
                </w:r>
                <w:r w:rsidR="003E5D7D">
                  <w:rPr>
                    <w:b/>
                    <w:bCs/>
                    <w:color w:val="0070C0"/>
                  </w:rPr>
                  <w:t>optional, please see the below</w:t>
                </w:r>
                <w:r w:rsidRPr="00846C70">
                  <w:rPr>
                    <w:b/>
                    <w:bCs/>
                    <w:color w:val="0070C0"/>
                  </w:rPr>
                  <w:t xml:space="preserve"> notes</w:t>
                </w:r>
                <w:r w:rsidR="003E5D7D">
                  <w:rPr>
                    <w:b/>
                    <w:bCs/>
                    <w:color w:val="0070C0"/>
                  </w:rPr>
                  <w:t xml:space="preserve"> regarding costs</w:t>
                </w:r>
                <w:r w:rsidRPr="00846C70">
                  <w:rPr>
                    <w:b/>
                    <w:bCs/>
                    <w:color w:val="0070C0"/>
                  </w:rPr>
                  <w:t>]</w:t>
                </w:r>
                <w:r w:rsidRPr="00846C70">
                  <w:rPr>
                    <w:color w:val="0070C0"/>
                  </w:rPr>
                  <w:t xml:space="preserve"> </w:t>
                </w:r>
                <w:r w:rsidR="00367852">
                  <w:rPr>
                    <w:color w:val="C00000"/>
                  </w:rPr>
                  <w:t>By way of affidavit filed in this proceeding,</w:t>
                </w:r>
                <w:r w:rsidR="00367852" w:rsidRPr="00C23C38">
                  <w:rPr>
                    <w:color w:val="C00000"/>
                  </w:rPr>
                  <w:t xml:space="preserve"> </w:t>
                </w:r>
                <w:r w:rsidR="001F29BA" w:rsidRPr="00D074B4">
                  <w:rPr>
                    <w:color w:val="C00000"/>
                  </w:rPr>
                  <w:t xml:space="preserve">[name] of [firm name] </w:t>
                </w:r>
                <w:r w:rsidR="001F29BA">
                  <w:rPr>
                    <w:color w:val="C00000"/>
                  </w:rPr>
                  <w:t xml:space="preserve">has consented </w:t>
                </w:r>
                <w:r w:rsidR="001F29BA" w:rsidRPr="00D074B4">
                  <w:rPr>
                    <w:color w:val="C00000"/>
                  </w:rPr>
                  <w:t xml:space="preserve">to </w:t>
                </w:r>
                <w:r w:rsidR="001F29BA">
                  <w:rPr>
                    <w:color w:val="C00000"/>
                  </w:rPr>
                  <w:t>an</w:t>
                </w:r>
                <w:r w:rsidR="001F29BA" w:rsidRPr="00D074B4">
                  <w:rPr>
                    <w:color w:val="C00000"/>
                  </w:rPr>
                  <w:t xml:space="preserve"> order that the firm pay the costs of </w:t>
                </w:r>
                <w:r w:rsidR="001F29BA">
                  <w:rPr>
                    <w:color w:val="C00000"/>
                  </w:rPr>
                  <w:t>this proceeding</w:t>
                </w:r>
                <w:r w:rsidR="001F29BA" w:rsidRPr="00D074B4">
                  <w:rPr>
                    <w:color w:val="C00000"/>
                  </w:rPr>
                  <w:t>, without any recourse to the estate.</w:t>
                </w:r>
              </w:p>
            </w:sdtContent>
          </w:sdt>
          <w:p w14:paraId="301BCEBD" w14:textId="77777777" w:rsidR="00687269" w:rsidRPr="00687269" w:rsidRDefault="00687269" w:rsidP="00687269">
            <w:pPr>
              <w:pStyle w:val="OMlvl1"/>
            </w:pPr>
            <w:r w:rsidRPr="00687269">
              <w:t>The Court has read the affidavits filed in this proceeding as at [date] and the exhibits thereto.</w:t>
            </w:r>
          </w:p>
          <w:p w14:paraId="0ECBF260" w14:textId="33359B09" w:rsidR="00E324A7" w:rsidRDefault="00E324A7" w:rsidP="00E324A7">
            <w:pPr>
              <w:pStyle w:val="OMlvl1"/>
            </w:pPr>
            <w:r>
              <w:t xml:space="preserve">By orders of the Honourable Justice [name] made [date], the proceeding was referred to the Judicial Registrar for hearing and determination. </w:t>
            </w:r>
          </w:p>
          <w:p w14:paraId="7C4179F1" w14:textId="4A2CE384" w:rsidR="004460AE" w:rsidRPr="00576519" w:rsidRDefault="004460AE" w:rsidP="008D4E27">
            <w:pPr>
              <w:pStyle w:val="OMlvl1"/>
            </w:pPr>
            <w:r w:rsidRPr="00576519">
              <w:t xml:space="preserve">This order is signed by the Judicial Registrar pursuant to r 60.02(1) of the </w:t>
            </w:r>
            <w:r w:rsidRPr="00576519">
              <w:rPr>
                <w:i/>
                <w:iCs/>
              </w:rPr>
              <w:t>Rules.</w:t>
            </w:r>
          </w:p>
        </w:tc>
      </w:tr>
      <w:tr w:rsidR="004460AE" w:rsidRPr="00576519" w14:paraId="09F0E791" w14:textId="77777777" w:rsidTr="009978A3">
        <w:trPr>
          <w:trHeight w:val="432"/>
        </w:trPr>
        <w:tc>
          <w:tcPr>
            <w:tcW w:w="9270" w:type="dxa"/>
            <w:gridSpan w:val="2"/>
          </w:tcPr>
          <w:p w14:paraId="72D5AA3D" w14:textId="60817A4D" w:rsidR="004460AE" w:rsidRPr="00576519" w:rsidRDefault="004460AE" w:rsidP="009978A3">
            <w:pPr>
              <w:keepNext/>
              <w:rPr>
                <w:rFonts w:cs="Times New Roman"/>
                <w:szCs w:val="24"/>
              </w:rPr>
            </w:pPr>
            <w:r w:rsidRPr="00576519">
              <w:rPr>
                <w:rFonts w:eastAsia="Times New Roman" w:cs="Times New Roman"/>
                <w:b/>
                <w:bCs/>
                <w:kern w:val="0"/>
                <w:szCs w:val="24"/>
                <w:lang w:val="en-GB" w:eastAsia="en-AU"/>
                <w14:ligatures w14:val="none"/>
              </w:rPr>
              <w:lastRenderedPageBreak/>
              <w:t>THE COURT ORDERS THAT:</w:t>
            </w:r>
          </w:p>
        </w:tc>
      </w:tr>
      <w:tr w:rsidR="004460AE" w:rsidRPr="00576519" w14:paraId="72ED3AEC" w14:textId="77777777" w:rsidTr="009978A3">
        <w:trPr>
          <w:trHeight w:val="432"/>
        </w:trPr>
        <w:tc>
          <w:tcPr>
            <w:tcW w:w="9270" w:type="dxa"/>
            <w:gridSpan w:val="2"/>
          </w:tcPr>
          <w:p w14:paraId="33BD3D41" w14:textId="3579ECB5" w:rsidR="00C15B3E" w:rsidRPr="00183A85" w:rsidRDefault="00351281" w:rsidP="00C15B3E">
            <w:pPr>
              <w:pStyle w:val="Orderlvl1"/>
              <w:rPr>
                <w:color w:val="000000" w:themeColor="text1"/>
              </w:rPr>
            </w:pPr>
            <w:r>
              <w:t>The grant of</w:t>
            </w:r>
            <w:r w:rsidR="0000458F" w:rsidRPr="0000458F">
              <w:t xml:space="preserve"> </w:t>
            </w:r>
            <w:sdt>
              <w:sdtPr>
                <w:rPr>
                  <w:b/>
                </w:rPr>
                <w:alias w:val="grant type"/>
                <w:tag w:val="grant type"/>
                <w:id w:val="493679547"/>
                <w:placeholder>
                  <w:docPart w:val="D5ECA364146E4B2A91094514813DC0CE"/>
                </w:placeholder>
              </w:sdtPr>
              <w:sdtEndPr/>
              <w:sdtContent>
                <w:r w:rsidR="007F21F0">
                  <w:rPr>
                    <w:bCs/>
                    <w:color w:val="C00000"/>
                  </w:rPr>
                  <w:t>[</w:t>
                </w:r>
                <w:r>
                  <w:rPr>
                    <w:bCs/>
                    <w:color w:val="C00000"/>
                  </w:rPr>
                  <w:t>insert</w:t>
                </w:r>
                <w:r w:rsidR="007F21F0">
                  <w:rPr>
                    <w:bCs/>
                    <w:color w:val="C00000"/>
                  </w:rPr>
                  <w:t>]</w:t>
                </w:r>
              </w:sdtContent>
            </w:sdt>
            <w:r w:rsidR="00AA3357">
              <w:rPr>
                <w:b/>
              </w:rPr>
              <w:t xml:space="preserve"> </w:t>
            </w:r>
            <w:r w:rsidRPr="00351281">
              <w:rPr>
                <w:bCs/>
              </w:rPr>
              <w:t>made to the plaintiff(s)</w:t>
            </w:r>
            <w:r w:rsidR="004465D5">
              <w:rPr>
                <w:bCs/>
              </w:rPr>
              <w:t xml:space="preserve"> </w:t>
            </w:r>
            <w:r w:rsidR="00C15B3E">
              <w:rPr>
                <w:color w:val="000000" w:themeColor="text1"/>
                <w:lang w:val="en-AU"/>
              </w:rPr>
              <w:t>on</w:t>
            </w:r>
            <w:r w:rsidR="00C15B3E" w:rsidRPr="00183A85">
              <w:rPr>
                <w:color w:val="000000" w:themeColor="text1"/>
                <w:lang w:val="en-AU"/>
              </w:rPr>
              <w:t> </w:t>
            </w:r>
            <w:sdt>
              <w:sdtPr>
                <w:rPr>
                  <w:color w:val="C00000"/>
                </w:rPr>
                <w:alias w:val="date"/>
                <w:tag w:val="date"/>
                <w:id w:val="1383137917"/>
                <w:placeholder>
                  <w:docPart w:val="4BAEE408944B4953888F261376162E07"/>
                </w:placeholder>
                <w:date>
                  <w:dateFormat w:val="d MMMM yyyy"/>
                  <w:lid w:val="en-AU"/>
                  <w:storeMappedDataAs w:val="dateTime"/>
                  <w:calendar w:val="gregorian"/>
                </w:date>
              </w:sdtPr>
              <w:sdtEndPr/>
              <w:sdtContent>
                <w:r w:rsidR="00C15B3E" w:rsidRPr="008D4E27">
                  <w:rPr>
                    <w:color w:val="C00000"/>
                  </w:rPr>
                  <w:t>[date]</w:t>
                </w:r>
              </w:sdtContent>
            </w:sdt>
            <w:r w:rsidR="00C15B3E">
              <w:rPr>
                <w:color w:val="C00000"/>
              </w:rPr>
              <w:t xml:space="preserve"> </w:t>
            </w:r>
            <w:r w:rsidR="00C15B3E" w:rsidRPr="00A7525F">
              <w:t xml:space="preserve">be revoked and the Registrar of Probates shall cancel </w:t>
            </w:r>
            <w:r w:rsidR="00A7525F" w:rsidRPr="00A7525F">
              <w:t>such grant.</w:t>
            </w:r>
          </w:p>
          <w:p w14:paraId="65B1442F" w14:textId="77777777" w:rsidR="00347F82" w:rsidRDefault="00347F82" w:rsidP="00347F82">
            <w:pPr>
              <w:pStyle w:val="Orderlvl1"/>
            </w:pPr>
            <w:r w:rsidRPr="00576519">
              <w:t>The hearing listed for</w:t>
            </w:r>
            <w:bookmarkStart w:id="1" w:name="Hearingdate"/>
            <w:r w:rsidRPr="00576519">
              <w:t xml:space="preserve"> </w:t>
            </w:r>
            <w:bookmarkEnd w:id="1"/>
            <w:sdt>
              <w:sdtPr>
                <w:rPr>
                  <w:color w:val="C00000"/>
                </w:rPr>
                <w:alias w:val="directions hearing date"/>
                <w:tag w:val="directions hearing date"/>
                <w:id w:val="247546318"/>
                <w:placeholder>
                  <w:docPart w:val="188BB7311712400983269FCEA8987091"/>
                </w:placeholder>
                <w:date>
                  <w:dateFormat w:val="d MMMM yyyy"/>
                  <w:lid w:val="en-AU"/>
                  <w:storeMappedDataAs w:val="dateTime"/>
                  <w:calendar w:val="gregorian"/>
                </w:date>
              </w:sdtPr>
              <w:sdtEndPr/>
              <w:sdtContent>
                <w:r w:rsidRPr="008D4E27">
                  <w:rPr>
                    <w:color w:val="C00000"/>
                  </w:rPr>
                  <w:t>[date]</w:t>
                </w:r>
              </w:sdtContent>
            </w:sdt>
            <w:r w:rsidRPr="00576519">
              <w:t xml:space="preserve"> is vacated</w:t>
            </w:r>
            <w:r>
              <w:t>.</w:t>
            </w:r>
          </w:p>
          <w:sdt>
            <w:sdtPr>
              <w:rPr>
                <w:color w:val="C00000"/>
              </w:rPr>
              <w:alias w:val="Sample options as to cost orders"/>
              <w:tag w:val="Sample options as to cost orders"/>
              <w:id w:val="-1571650729"/>
              <w:placeholder>
                <w:docPart w:val="DefaultPlaceholder_-1854013438"/>
              </w:placeholder>
              <w:comboBox>
                <w:listItem w:displayText="The solicitors on record for the plaintiff(s) pay the costs of this application, without any recourse to the estate." w:value="The solicitors on record for the plaintiff(s) pay the costs of this application, without any recourse to the estate."/>
                <w:listItem w:displayText="No order as to costs." w:value="No order as to costs."/>
                <w:listItem w:displayText="The costs of and incidental to this application be paid out of the estate." w:value="The costs of and incidental to this application be paid out of the estate."/>
                <w:listItem w:displayText="Other [customise as appropriate]" w:value="Other [customise as appropriate]"/>
              </w:comboBox>
            </w:sdtPr>
            <w:sdtEndPr/>
            <w:sdtContent>
              <w:p w14:paraId="7C4B61A0" w14:textId="3C5EA0D4" w:rsidR="004460AE" w:rsidRPr="00ED40DB" w:rsidRDefault="00ED40DB" w:rsidP="00ED40DB">
                <w:pPr>
                  <w:pStyle w:val="Orderlvl1"/>
                  <w:rPr>
                    <w:color w:val="EE0000"/>
                  </w:rPr>
                </w:pPr>
                <w:r w:rsidRPr="00ED40DB">
                  <w:rPr>
                    <w:color w:val="C00000"/>
                  </w:rPr>
                  <w:t>[cost orders]</w:t>
                </w:r>
              </w:p>
            </w:sdtContent>
          </w:sdt>
        </w:tc>
      </w:tr>
      <w:tr w:rsidR="004460AE" w:rsidRPr="00576519" w14:paraId="4CD0BC86" w14:textId="77777777" w:rsidTr="009978A3">
        <w:trPr>
          <w:trHeight w:val="432"/>
        </w:trPr>
        <w:tc>
          <w:tcPr>
            <w:tcW w:w="9270" w:type="dxa"/>
            <w:gridSpan w:val="2"/>
          </w:tcPr>
          <w:p w14:paraId="11FA5D0F" w14:textId="08AF4D59" w:rsidR="0000458F" w:rsidRPr="0000458F" w:rsidRDefault="0000458F" w:rsidP="0000458F">
            <w:pPr>
              <w:pStyle w:val="Orderlvl1"/>
              <w:numPr>
                <w:ilvl w:val="0"/>
                <w:numId w:val="0"/>
              </w:numPr>
              <w:rPr>
                <w:rFonts w:eastAsiaTheme="minorHAnsi" w:cstheme="minorBidi"/>
                <w:b/>
                <w:bCs/>
                <w:kern w:val="2"/>
                <w:szCs w:val="22"/>
                <w:lang w:val="en-AU" w:eastAsia="en-US"/>
                <w14:ligatures w14:val="standardContextual"/>
              </w:rPr>
            </w:pPr>
          </w:p>
        </w:tc>
      </w:tr>
      <w:tr w:rsidR="004460AE" w:rsidRPr="00576519" w14:paraId="03CB90EE" w14:textId="77777777" w:rsidTr="009978A3">
        <w:trPr>
          <w:trHeight w:val="432"/>
        </w:trPr>
        <w:tc>
          <w:tcPr>
            <w:tcW w:w="3780" w:type="dxa"/>
          </w:tcPr>
          <w:p w14:paraId="7EDD43BB" w14:textId="77777777" w:rsidR="004460AE" w:rsidRPr="00576519" w:rsidRDefault="004460AE" w:rsidP="009978A3">
            <w:pPr>
              <w:rPr>
                <w:rFonts w:eastAsia="Times New Roman" w:cs="Times New Roman"/>
                <w:b/>
                <w:bCs/>
                <w:kern w:val="0"/>
                <w:szCs w:val="24"/>
                <w:lang w:val="en-GB" w:eastAsia="en-AU"/>
                <w14:ligatures w14:val="none"/>
              </w:rPr>
            </w:pPr>
            <w:r w:rsidRPr="00576519">
              <w:rPr>
                <w:rFonts w:eastAsia="Times New Roman" w:cs="Times New Roman"/>
                <w:kern w:val="0"/>
                <w:szCs w:val="24"/>
                <w:lang w:val="en-GB" w:eastAsia="en-AU"/>
                <w14:ligatures w14:val="none"/>
              </w:rPr>
              <w:t>DATE AUTHENTICATED:</w:t>
            </w:r>
          </w:p>
        </w:tc>
        <w:tc>
          <w:tcPr>
            <w:tcW w:w="5490" w:type="dxa"/>
          </w:tcPr>
          <w:p w14:paraId="097C6216" w14:textId="77777777" w:rsidR="004460AE" w:rsidRPr="00576519" w:rsidRDefault="004460AE" w:rsidP="009978A3">
            <w:pPr>
              <w:jc w:val="right"/>
              <w:rPr>
                <w:rFonts w:eastAsia="Times New Roman" w:cs="Times New Roman"/>
                <w:kern w:val="0"/>
                <w:szCs w:val="24"/>
                <w:lang w:val="en-GB" w:eastAsia="en-AU"/>
                <w14:ligatures w14:val="none"/>
              </w:rPr>
            </w:pPr>
          </w:p>
        </w:tc>
      </w:tr>
    </w:tbl>
    <w:p w14:paraId="2C8716EE" w14:textId="319B2F1F" w:rsidR="00700330" w:rsidRDefault="00700330" w:rsidP="00D71E73">
      <w:pPr>
        <w:ind w:right="-90"/>
      </w:pPr>
      <w:bookmarkStart w:id="2" w:name="Schedule"/>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tblGrid>
      <w:tr w:rsidR="00B052B0" w:rsidRPr="003469EF" w14:paraId="49BE5FBB" w14:textId="392696B9" w:rsidTr="00B052B0">
        <w:trPr>
          <w:trHeight w:val="432"/>
        </w:trPr>
        <w:tc>
          <w:tcPr>
            <w:tcW w:w="9090" w:type="dxa"/>
            <w:tcBorders>
              <w:bottom w:val="single" w:sz="4" w:space="0" w:color="auto"/>
            </w:tcBorders>
          </w:tcPr>
          <w:sdt>
            <w:sdtPr>
              <w:rPr>
                <w:b/>
                <w:bCs/>
                <w:color w:val="C00000"/>
              </w:rPr>
              <w:id w:val="-994563792"/>
              <w:placeholder>
                <w:docPart w:val="55FA8AF0EC7240579C090F7A39223114"/>
              </w:placeholder>
            </w:sdtPr>
            <w:sdtEndPr/>
            <w:sdtContent>
              <w:p w14:paraId="55877C74" w14:textId="13C639FB" w:rsidR="00B052B0" w:rsidRPr="00B052B0" w:rsidRDefault="00B052B0" w:rsidP="00B052B0">
                <w:pPr>
                  <w:rPr>
                    <w:rFonts w:cs="Times New Roman"/>
                    <w:b/>
                    <w:bCs/>
                    <w:szCs w:val="24"/>
                  </w:rPr>
                </w:pPr>
                <w:r w:rsidRPr="00B052B0">
                  <w:rPr>
                    <w:color w:val="C00000"/>
                  </w:rPr>
                  <w:t>[insert]</w:t>
                </w:r>
              </w:p>
            </w:sdtContent>
          </w:sdt>
        </w:tc>
      </w:tr>
      <w:tr w:rsidR="00B052B0" w:rsidRPr="003469EF" w14:paraId="5FD57F49" w14:textId="73706BF7" w:rsidTr="00B052B0">
        <w:trPr>
          <w:trHeight w:val="432"/>
        </w:trPr>
        <w:tc>
          <w:tcPr>
            <w:tcW w:w="9090" w:type="dxa"/>
            <w:tcBorders>
              <w:top w:val="single" w:sz="4" w:space="0" w:color="auto"/>
            </w:tcBorders>
          </w:tcPr>
          <w:p w14:paraId="276B70DC" w14:textId="2F8C0306" w:rsidR="00B052B0" w:rsidRPr="00B052B0" w:rsidRDefault="00B052B0" w:rsidP="00D71E73">
            <w:pPr>
              <w:ind w:right="-90"/>
              <w:rPr>
                <w:rFonts w:cs="Times New Roman"/>
                <w:b/>
                <w:bCs/>
                <w:color w:val="C00000"/>
                <w:szCs w:val="24"/>
              </w:rPr>
            </w:pPr>
            <w:r w:rsidRPr="00B052B0">
              <w:rPr>
                <w:rFonts w:cs="Times New Roman"/>
                <w:b/>
                <w:bCs/>
                <w:szCs w:val="24"/>
              </w:rPr>
              <w:t>Lawyers for the plaintiff</w:t>
            </w:r>
            <w:r w:rsidR="00996949">
              <w:rPr>
                <w:rFonts w:cs="Times New Roman"/>
                <w:b/>
                <w:bCs/>
                <w:szCs w:val="24"/>
              </w:rPr>
              <w:t>(s)</w:t>
            </w:r>
          </w:p>
        </w:tc>
      </w:tr>
    </w:tbl>
    <w:p w14:paraId="7C4E6C57" w14:textId="5CB1F1EE" w:rsidR="0020051A" w:rsidRDefault="0020051A" w:rsidP="00B052B0"/>
    <w:p w14:paraId="4E944F10" w14:textId="3C7E20CC" w:rsidR="008A0F91" w:rsidRPr="00846C70" w:rsidRDefault="008836AB" w:rsidP="005469A4">
      <w:pPr>
        <w:spacing w:line="360" w:lineRule="auto"/>
        <w:rPr>
          <w:b/>
          <w:bCs/>
          <w:i/>
          <w:iCs/>
          <w:color w:val="0070C0"/>
          <w:u w:val="single"/>
        </w:rPr>
      </w:pPr>
      <w:r w:rsidRPr="00846C70">
        <w:rPr>
          <w:b/>
          <w:bCs/>
          <w:i/>
          <w:iCs/>
          <w:color w:val="0070C0"/>
          <w:u w:val="single"/>
        </w:rPr>
        <w:t>Notes</w:t>
      </w:r>
      <w:r w:rsidR="00021755" w:rsidRPr="00846C70">
        <w:rPr>
          <w:b/>
          <w:bCs/>
          <w:i/>
          <w:iCs/>
          <w:color w:val="0070C0"/>
          <w:u w:val="single"/>
        </w:rPr>
        <w:t xml:space="preserve"> on this template:</w:t>
      </w:r>
    </w:p>
    <w:p w14:paraId="7BB273C5" w14:textId="2DA9AEC9" w:rsidR="005469A4" w:rsidRPr="00846C70" w:rsidRDefault="006313A5" w:rsidP="005469A4">
      <w:pPr>
        <w:pStyle w:val="ListParagraph"/>
        <w:numPr>
          <w:ilvl w:val="0"/>
          <w:numId w:val="9"/>
        </w:numPr>
        <w:spacing w:line="360" w:lineRule="auto"/>
        <w:contextualSpacing w:val="0"/>
        <w:rPr>
          <w:b/>
          <w:bCs/>
          <w:i/>
          <w:iCs/>
          <w:color w:val="0070C0"/>
        </w:rPr>
      </w:pPr>
      <w:r w:rsidRPr="00846C70">
        <w:rPr>
          <w:b/>
          <w:bCs/>
          <w:i/>
          <w:iCs/>
          <w:color w:val="0070C0"/>
        </w:rPr>
        <w:t xml:space="preserve">This template has been prepared for </w:t>
      </w:r>
      <w:r w:rsidR="00C17CFD" w:rsidRPr="00846C70">
        <w:rPr>
          <w:b/>
          <w:bCs/>
          <w:i/>
          <w:iCs/>
          <w:color w:val="0070C0"/>
        </w:rPr>
        <w:t xml:space="preserve">revocation of </w:t>
      </w:r>
      <w:r w:rsidRPr="00846C70">
        <w:rPr>
          <w:b/>
          <w:bCs/>
          <w:i/>
          <w:iCs/>
          <w:color w:val="0070C0"/>
        </w:rPr>
        <w:t xml:space="preserve">an </w:t>
      </w:r>
      <w:r w:rsidRPr="00846C70">
        <w:rPr>
          <w:b/>
          <w:bCs/>
          <w:i/>
          <w:iCs/>
          <w:color w:val="0070C0"/>
          <w:u w:val="single"/>
        </w:rPr>
        <w:t>electronic</w:t>
      </w:r>
      <w:r w:rsidRPr="00846C70">
        <w:rPr>
          <w:b/>
          <w:bCs/>
          <w:i/>
          <w:iCs/>
          <w:color w:val="0070C0"/>
        </w:rPr>
        <w:t xml:space="preserve"> grant of representation</w:t>
      </w:r>
      <w:r w:rsidR="005469A4" w:rsidRPr="00846C70">
        <w:rPr>
          <w:b/>
          <w:bCs/>
          <w:i/>
          <w:iCs/>
          <w:color w:val="0070C0"/>
        </w:rPr>
        <w:t xml:space="preserve"> only</w:t>
      </w:r>
      <w:r w:rsidRPr="00846C70">
        <w:rPr>
          <w:b/>
          <w:bCs/>
          <w:i/>
          <w:iCs/>
          <w:color w:val="0070C0"/>
        </w:rPr>
        <w:t>.</w:t>
      </w:r>
    </w:p>
    <w:p w14:paraId="4C6FC04F" w14:textId="1E4433F7" w:rsidR="005469A4" w:rsidRPr="00846C70" w:rsidRDefault="008A0F91" w:rsidP="005469A4">
      <w:pPr>
        <w:pStyle w:val="ListParagraph"/>
        <w:numPr>
          <w:ilvl w:val="0"/>
          <w:numId w:val="9"/>
        </w:numPr>
        <w:spacing w:line="360" w:lineRule="auto"/>
        <w:contextualSpacing w:val="0"/>
        <w:rPr>
          <w:b/>
          <w:bCs/>
          <w:i/>
          <w:iCs/>
          <w:color w:val="0070C0"/>
        </w:rPr>
      </w:pPr>
      <w:r w:rsidRPr="00846C70">
        <w:rPr>
          <w:b/>
          <w:bCs/>
          <w:i/>
          <w:iCs/>
          <w:color w:val="0070C0"/>
        </w:rPr>
        <w:t xml:space="preserve">Where a revocation is sought on the basis of </w:t>
      </w:r>
      <w:r w:rsidR="00BD6787" w:rsidRPr="00846C70">
        <w:rPr>
          <w:b/>
          <w:bCs/>
          <w:i/>
          <w:iCs/>
          <w:color w:val="0070C0"/>
        </w:rPr>
        <w:t>the discovery of</w:t>
      </w:r>
      <w:r w:rsidRPr="00846C70">
        <w:rPr>
          <w:b/>
          <w:bCs/>
          <w:i/>
          <w:iCs/>
          <w:color w:val="0070C0"/>
        </w:rPr>
        <w:t xml:space="preserve"> testamentary document</w:t>
      </w:r>
      <w:r w:rsidR="001234D5" w:rsidRPr="00846C70">
        <w:rPr>
          <w:b/>
          <w:bCs/>
          <w:i/>
          <w:iCs/>
          <w:color w:val="0070C0"/>
        </w:rPr>
        <w:t xml:space="preserve">(s) </w:t>
      </w:r>
      <w:r w:rsidRPr="00846C70">
        <w:rPr>
          <w:b/>
          <w:bCs/>
          <w:i/>
          <w:iCs/>
          <w:color w:val="0070C0"/>
        </w:rPr>
        <w:t xml:space="preserve">and the existence </w:t>
      </w:r>
      <w:r w:rsidR="00BD6787" w:rsidRPr="00846C70">
        <w:rPr>
          <w:b/>
          <w:bCs/>
          <w:i/>
          <w:iCs/>
          <w:color w:val="0070C0"/>
        </w:rPr>
        <w:t>those documents</w:t>
      </w:r>
      <w:r w:rsidRPr="00846C70">
        <w:rPr>
          <w:b/>
          <w:bCs/>
          <w:i/>
          <w:iCs/>
          <w:color w:val="0070C0"/>
        </w:rPr>
        <w:t xml:space="preserve"> ought reasonably have been  discovered by way of ‘routine’ searches (such as title and ancillary searches of real estate of the deceased) prior to the initial application for the grant, the Court is to be addressed on whether the practitioner</w:t>
      </w:r>
      <w:r w:rsidR="0038308A">
        <w:rPr>
          <w:b/>
          <w:bCs/>
          <w:i/>
          <w:iCs/>
          <w:color w:val="0070C0"/>
        </w:rPr>
        <w:t>/firm</w:t>
      </w:r>
      <w:r w:rsidRPr="00846C70">
        <w:rPr>
          <w:b/>
          <w:bCs/>
          <w:i/>
          <w:iCs/>
          <w:color w:val="0070C0"/>
        </w:rPr>
        <w:t xml:space="preserve"> who prepared the initial application </w:t>
      </w:r>
      <w:r w:rsidRPr="00846C70">
        <w:rPr>
          <w:b/>
          <w:bCs/>
          <w:i/>
          <w:iCs/>
          <w:color w:val="0070C0"/>
        </w:rPr>
        <w:lastRenderedPageBreak/>
        <w:t xml:space="preserve">ought bear the costs of seeking that </w:t>
      </w:r>
      <w:r w:rsidR="00516DB4" w:rsidRPr="00846C70">
        <w:rPr>
          <w:b/>
          <w:bCs/>
          <w:i/>
          <w:iCs/>
          <w:color w:val="0070C0"/>
        </w:rPr>
        <w:t xml:space="preserve">the </w:t>
      </w:r>
      <w:r w:rsidRPr="00846C70">
        <w:rPr>
          <w:b/>
          <w:bCs/>
          <w:i/>
          <w:iCs/>
          <w:color w:val="0070C0"/>
        </w:rPr>
        <w:t xml:space="preserve">grant be revoked as a preliminary consideration. </w:t>
      </w:r>
    </w:p>
    <w:p w14:paraId="7B49DCBF" w14:textId="2321380B" w:rsidR="0033111C" w:rsidRPr="00846C70" w:rsidRDefault="0033111C" w:rsidP="005469A4">
      <w:pPr>
        <w:pStyle w:val="ListParagraph"/>
        <w:numPr>
          <w:ilvl w:val="0"/>
          <w:numId w:val="9"/>
        </w:numPr>
        <w:spacing w:line="360" w:lineRule="auto"/>
        <w:contextualSpacing w:val="0"/>
        <w:rPr>
          <w:b/>
          <w:bCs/>
          <w:i/>
          <w:iCs/>
          <w:color w:val="0070C0"/>
        </w:rPr>
      </w:pPr>
      <w:r w:rsidRPr="00846C70">
        <w:rPr>
          <w:b/>
          <w:bCs/>
          <w:i/>
          <w:iCs/>
          <w:color w:val="0070C0"/>
        </w:rPr>
        <w:t xml:space="preserve">All material in support of the application </w:t>
      </w:r>
      <w:r w:rsidR="001D6A53" w:rsidRPr="00846C70">
        <w:rPr>
          <w:b/>
          <w:bCs/>
          <w:i/>
          <w:iCs/>
          <w:color w:val="0070C0"/>
        </w:rPr>
        <w:t>is to be on affidavit</w:t>
      </w:r>
      <w:r w:rsidR="00CC72AA" w:rsidRPr="00846C70">
        <w:rPr>
          <w:b/>
          <w:bCs/>
          <w:i/>
          <w:iCs/>
          <w:color w:val="0070C0"/>
        </w:rPr>
        <w:t xml:space="preserve"> and</w:t>
      </w:r>
      <w:r w:rsidR="001D6A53" w:rsidRPr="00846C70">
        <w:rPr>
          <w:b/>
          <w:bCs/>
          <w:i/>
          <w:iCs/>
          <w:color w:val="0070C0"/>
        </w:rPr>
        <w:t xml:space="preserve"> filed on Redcrest-Probate </w:t>
      </w:r>
      <w:r w:rsidR="00CC72AA" w:rsidRPr="00846C70">
        <w:rPr>
          <w:b/>
          <w:bCs/>
          <w:i/>
          <w:iCs/>
          <w:color w:val="0070C0"/>
        </w:rPr>
        <w:t xml:space="preserve">prior to seeking these orders. </w:t>
      </w:r>
    </w:p>
    <w:sectPr w:rsidR="0033111C" w:rsidRPr="00846C70" w:rsidSect="00D71E73">
      <w:headerReference w:type="default" r:id="rId7"/>
      <w:pgSz w:w="11906" w:h="16838"/>
      <w:pgMar w:top="1440" w:right="13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D2A7" w14:textId="77777777" w:rsidR="00FB1AC0" w:rsidRDefault="00FB1AC0" w:rsidP="00D572F2">
      <w:pPr>
        <w:spacing w:after="0" w:line="240" w:lineRule="auto"/>
      </w:pPr>
      <w:r>
        <w:separator/>
      </w:r>
    </w:p>
  </w:endnote>
  <w:endnote w:type="continuationSeparator" w:id="0">
    <w:p w14:paraId="67B7EA1C" w14:textId="77777777" w:rsidR="00FB1AC0" w:rsidRDefault="00FB1AC0" w:rsidP="00D5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A775" w14:textId="77777777" w:rsidR="00FB1AC0" w:rsidRDefault="00FB1AC0" w:rsidP="00D572F2">
      <w:pPr>
        <w:spacing w:after="0" w:line="240" w:lineRule="auto"/>
      </w:pPr>
      <w:r>
        <w:separator/>
      </w:r>
    </w:p>
  </w:footnote>
  <w:footnote w:type="continuationSeparator" w:id="0">
    <w:p w14:paraId="00326F10" w14:textId="77777777" w:rsidR="00FB1AC0" w:rsidRDefault="00FB1AC0" w:rsidP="00D5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A36D" w14:textId="0D433151" w:rsidR="0076332A" w:rsidRDefault="0076332A">
    <w:pPr>
      <w:pStyle w:val="Header"/>
    </w:pPr>
    <w:r>
      <w:rPr>
        <w:noProof/>
      </w:rPr>
      <mc:AlternateContent>
        <mc:Choice Requires="wps">
          <w:drawing>
            <wp:anchor distT="45720" distB="45720" distL="114300" distR="114300" simplePos="0" relativeHeight="251658240" behindDoc="0" locked="0" layoutInCell="1" allowOverlap="1" wp14:anchorId="65C7B522" wp14:editId="00538C25">
              <wp:simplePos x="0" y="0"/>
              <wp:positionH relativeFrom="margin">
                <wp:align>right</wp:align>
              </wp:positionH>
              <wp:positionV relativeFrom="paragraph">
                <wp:posOffset>-218991</wp:posOffset>
              </wp:positionV>
              <wp:extent cx="5860111" cy="659958"/>
              <wp:effectExtent l="0" t="0" r="26670" b="260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111" cy="659958"/>
                      </a:xfrm>
                      <a:prstGeom prst="rect">
                        <a:avLst/>
                      </a:prstGeom>
                      <a:solidFill>
                        <a:schemeClr val="accent2"/>
                      </a:solidFill>
                      <a:ln w="9525">
                        <a:solidFill>
                          <a:srgbClr val="000000"/>
                        </a:solidFill>
                        <a:miter lim="800000"/>
                        <a:headEnd/>
                        <a:tailEnd/>
                      </a:ln>
                    </wps:spPr>
                    <wps:txbx>
                      <w:txbxContent>
                        <w:p w14:paraId="2E986CCC" w14:textId="5BCC9189" w:rsidR="0076332A" w:rsidRPr="00111A54" w:rsidRDefault="0076332A" w:rsidP="0076332A">
                          <w:pPr>
                            <w:spacing w:after="0" w:line="240" w:lineRule="auto"/>
                            <w:jc w:val="center"/>
                            <w:rPr>
                              <w:b/>
                              <w:bCs/>
                              <w:szCs w:val="24"/>
                            </w:rPr>
                          </w:pPr>
                          <w:r w:rsidRPr="00111A54">
                            <w:rPr>
                              <w:b/>
                              <w:bCs/>
                              <w:szCs w:val="24"/>
                            </w:rPr>
                            <w:t xml:space="preserve">This document has ‘restricted editing’ enabled. </w:t>
                          </w:r>
                        </w:p>
                        <w:p w14:paraId="20C13A4D" w14:textId="77777777" w:rsidR="0076332A" w:rsidRDefault="0076332A" w:rsidP="0076332A">
                          <w:pPr>
                            <w:spacing w:after="0" w:line="240" w:lineRule="auto"/>
                            <w:jc w:val="center"/>
                            <w:rPr>
                              <w:b/>
                              <w:bCs/>
                            </w:rPr>
                          </w:pPr>
                          <w:r w:rsidRPr="00111A54">
                            <w:rPr>
                              <w:b/>
                              <w:bCs/>
                            </w:rPr>
                            <w:t xml:space="preserve">This document contains fields (in red font) which can be edited. </w:t>
                          </w:r>
                        </w:p>
                        <w:p w14:paraId="2892A16E" w14:textId="515E110F" w:rsidR="0076332A" w:rsidRPr="0020051A" w:rsidRDefault="0076332A" w:rsidP="0076332A">
                          <w:pPr>
                            <w:spacing w:after="0" w:line="240" w:lineRule="auto"/>
                            <w:jc w:val="center"/>
                            <w:rPr>
                              <w:rFonts w:eastAsia="Times New Roman" w:cs="Times New Roman"/>
                              <w:b/>
                              <w:bCs/>
                              <w:kern w:val="0"/>
                              <w:lang w:val="en-GB"/>
                              <w14:ligatures w14:val="none"/>
                            </w:rPr>
                          </w:pPr>
                          <w:r w:rsidRPr="00111A54">
                            <w:rPr>
                              <w:b/>
                              <w:bCs/>
                            </w:rPr>
                            <w:t>Drafting notes are in blue font</w:t>
                          </w:r>
                          <w:r w:rsidRPr="0020051A">
                            <w:rPr>
                              <w:b/>
                              <w:bCs/>
                            </w:rPr>
                            <w:t>.</w:t>
                          </w:r>
                        </w:p>
                        <w:p w14:paraId="1C47D234" w14:textId="77777777" w:rsidR="0076332A" w:rsidRDefault="0076332A" w:rsidP="0076332A">
                          <w:pPr>
                            <w:jc w:val="center"/>
                          </w:pPr>
                        </w:p>
                        <w:p w14:paraId="64683842" w14:textId="5FE1281C" w:rsidR="0076332A" w:rsidRDefault="007633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7B522" id="_x0000_t202" coordsize="21600,21600" o:spt="202" path="m,l,21600r21600,l21600,xe">
              <v:stroke joinstyle="miter"/>
              <v:path gradientshapeok="t" o:connecttype="rect"/>
            </v:shapetype>
            <v:shape id="Text Box 2" o:spid="_x0000_s1026" type="#_x0000_t202" style="position:absolute;margin-left:410.25pt;margin-top:-17.25pt;width:461.45pt;height:51.9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" fillcolor="#b2b2b2 [3205]">
              <v:textbox>
                <w:txbxContent>
                  <w:p w14:paraId="2E986CCC" w14:textId="5BCC9189" w:rsidR="0076332A" w:rsidRPr="00111A54" w:rsidRDefault="0076332A" w:rsidP="0076332A">
                    <w:pPr>
                      <w:spacing w:after="0" w:line="240" w:lineRule="auto"/>
                      <w:jc w:val="center"/>
                      <w:rPr>
                        <w:b/>
                        <w:bCs/>
                        <w:szCs w:val="24"/>
                      </w:rPr>
                    </w:pPr>
                    <w:r w:rsidRPr="00111A54">
                      <w:rPr>
                        <w:b/>
                        <w:bCs/>
                        <w:szCs w:val="24"/>
                      </w:rPr>
                      <w:t xml:space="preserve">This document has ‘restricted editing’ enabled. </w:t>
                    </w:r>
                  </w:p>
                  <w:p w14:paraId="20C13A4D" w14:textId="77777777" w:rsidR="0076332A" w:rsidRDefault="0076332A" w:rsidP="0076332A">
                    <w:pPr>
                      <w:spacing w:after="0" w:line="240" w:lineRule="auto"/>
                      <w:jc w:val="center"/>
                      <w:rPr>
                        <w:b/>
                        <w:bCs/>
                      </w:rPr>
                    </w:pPr>
                    <w:r w:rsidRPr="00111A54">
                      <w:rPr>
                        <w:b/>
                        <w:bCs/>
                      </w:rPr>
                      <w:t xml:space="preserve">This document contains fields (in red font) which can be edited. </w:t>
                    </w:r>
                  </w:p>
                  <w:p w14:paraId="2892A16E" w14:textId="515E110F" w:rsidR="0076332A" w:rsidRPr="0020051A" w:rsidRDefault="0076332A" w:rsidP="0076332A">
                    <w:pPr>
                      <w:spacing w:after="0" w:line="240" w:lineRule="auto"/>
                      <w:jc w:val="center"/>
                      <w:rPr>
                        <w:rFonts w:eastAsia="Times New Roman" w:cs="Times New Roman"/>
                        <w:b/>
                        <w:bCs/>
                        <w:kern w:val="0"/>
                        <w:lang w:val="en-GB"/>
                        <w14:ligatures w14:val="none"/>
                      </w:rPr>
                    </w:pPr>
                    <w:r w:rsidRPr="00111A54">
                      <w:rPr>
                        <w:b/>
                        <w:bCs/>
                      </w:rPr>
                      <w:t>Drafting notes are in blue font</w:t>
                    </w:r>
                    <w:r w:rsidRPr="0020051A">
                      <w:rPr>
                        <w:b/>
                        <w:bCs/>
                      </w:rPr>
                      <w:t>.</w:t>
                    </w:r>
                  </w:p>
                  <w:p w14:paraId="1C47D234" w14:textId="77777777" w:rsidR="0076332A" w:rsidRDefault="0076332A" w:rsidP="0076332A">
                    <w:pPr>
                      <w:jc w:val="center"/>
                    </w:pPr>
                  </w:p>
                  <w:p w14:paraId="64683842" w14:textId="5FE1281C" w:rsidR="0076332A" w:rsidRDefault="0076332A"/>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A376FD"/>
    <w:multiLevelType w:val="multilevel"/>
    <w:tmpl w:val="8F6ED5C6"/>
    <w:lvl w:ilvl="0">
      <w:start w:val="1"/>
      <w:numFmt w:val="upperLetter"/>
      <w:pStyle w:val="OMlvl1"/>
      <w:lvlText w:val="%1."/>
      <w:lvlJc w:val="left"/>
      <w:pPr>
        <w:ind w:left="900" w:hanging="360"/>
      </w:pPr>
      <w:rPr>
        <w:rFonts w:hint="default"/>
        <w:color w:val="auto"/>
      </w:rPr>
    </w:lvl>
    <w:lvl w:ilvl="1">
      <w:start w:val="1"/>
      <w:numFmt w:val="lowerRoman"/>
      <w:lvlText w:val="(%2)"/>
      <w:lvlJc w:val="righ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 w15:restartNumberingAfterBreak="1">
    <w:nsid w:val="0BA7286E"/>
    <w:multiLevelType w:val="multilevel"/>
    <w:tmpl w:val="05CE26B4"/>
    <w:lvl w:ilvl="0">
      <w:start w:val="1"/>
      <w:numFmt w:val="decimal"/>
      <w:pStyle w:val="Orderlvl1"/>
      <w:lvlText w:val="%1."/>
      <w:lvlJc w:val="left"/>
      <w:pPr>
        <w:ind w:left="720" w:hanging="360"/>
      </w:pPr>
      <w:rPr>
        <w:rFonts w:hint="default"/>
        <w:b w:val="0"/>
        <w:bCs/>
        <w:color w:val="000000" w:themeColor="text1"/>
      </w:rPr>
    </w:lvl>
    <w:lvl w:ilvl="1">
      <w:start w:val="1"/>
      <w:numFmt w:val="lowerLetter"/>
      <w:pStyle w:val="Orderlvl2"/>
      <w:lvlText w:val="(%2)"/>
      <w:lvlJc w:val="left"/>
      <w:pPr>
        <w:ind w:left="1440" w:hanging="648"/>
      </w:pPr>
      <w:rPr>
        <w:rFonts w:hint="default"/>
        <w:color w:val="C0000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927C4E"/>
    <w:multiLevelType w:val="hybridMultilevel"/>
    <w:tmpl w:val="31F878E4"/>
    <w:lvl w:ilvl="0" w:tplc="8384F758">
      <w:start w:val="1"/>
      <w:numFmt w:val="lowerRoman"/>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3" w15:restartNumberingAfterBreak="0">
    <w:nsid w:val="2CD22B39"/>
    <w:multiLevelType w:val="multilevel"/>
    <w:tmpl w:val="E9D04D02"/>
    <w:lvl w:ilvl="0">
      <w:start w:val="1"/>
      <w:numFmt w:val="decimal"/>
      <w:lvlText w:val="%1."/>
      <w:lvlJc w:val="left"/>
      <w:pPr>
        <w:tabs>
          <w:tab w:val="num" w:pos="720"/>
        </w:tabs>
        <w:ind w:left="720" w:hanging="720"/>
      </w:pPr>
    </w:lvl>
    <w:lvl w:ilvl="1">
      <w:start w:val="1"/>
      <w:numFmt w:val="decimal"/>
      <w:pStyle w:val="OMlvl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81150"/>
    <w:multiLevelType w:val="hybridMultilevel"/>
    <w:tmpl w:val="AD9CB286"/>
    <w:lvl w:ilvl="0" w:tplc="8384F758">
      <w:start w:val="1"/>
      <w:numFmt w:val="lowerRoman"/>
      <w:lvlText w:val="(%1)"/>
      <w:lvlJc w:val="left"/>
      <w:pPr>
        <w:ind w:left="1850" w:hanging="360"/>
      </w:pPr>
      <w:rPr>
        <w:rFonts w:hint="default"/>
      </w:rPr>
    </w:lvl>
    <w:lvl w:ilvl="1" w:tplc="0C090019" w:tentative="1">
      <w:start w:val="1"/>
      <w:numFmt w:val="lowerLetter"/>
      <w:lvlText w:val="%2."/>
      <w:lvlJc w:val="lef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5" w15:restartNumberingAfterBreak="0">
    <w:nsid w:val="4FF22BBB"/>
    <w:multiLevelType w:val="hybridMultilevel"/>
    <w:tmpl w:val="D5BE5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F2C5A24"/>
    <w:multiLevelType w:val="hybridMultilevel"/>
    <w:tmpl w:val="DF929DA2"/>
    <w:lvl w:ilvl="0" w:tplc="8384F758">
      <w:start w:val="1"/>
      <w:numFmt w:val="lowerRoman"/>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7" w15:restartNumberingAfterBreak="0">
    <w:nsid w:val="69E707FF"/>
    <w:multiLevelType w:val="hybridMultilevel"/>
    <w:tmpl w:val="E7C40F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4802172">
    <w:abstractNumId w:val="0"/>
  </w:num>
  <w:num w:numId="2" w16cid:durableId="1786577777">
    <w:abstractNumId w:val="3"/>
  </w:num>
  <w:num w:numId="3" w16cid:durableId="1576161875">
    <w:abstractNumId w:val="1"/>
  </w:num>
  <w:num w:numId="4" w16cid:durableId="1323974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2950568">
    <w:abstractNumId w:val="4"/>
  </w:num>
  <w:num w:numId="6" w16cid:durableId="2046369423">
    <w:abstractNumId w:val="2"/>
  </w:num>
  <w:num w:numId="7" w16cid:durableId="657537780">
    <w:abstractNumId w:val="6"/>
  </w:num>
  <w:num w:numId="8" w16cid:durableId="1384790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7128034">
    <w:abstractNumId w:val="5"/>
  </w:num>
  <w:num w:numId="10" w16cid:durableId="1630822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cryptProviderType="rsaAES" w:cryptAlgorithmClass="hash" w:cryptAlgorithmType="typeAny" w:cryptAlgorithmSid="14" w:cryptSpinCount="100000" w:hash="hFrASLDcr7roAlNss7hdwUmx9Ird2dTRFgJ1/fjbwLukdHB7JRxE7nJ03zqmw0HzyoJLUkKTfbKZFKpzKX6jPg==" w:salt="Vk8A3Bs9k4n7//A8DHEti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AE"/>
    <w:rsid w:val="00003AE8"/>
    <w:rsid w:val="0000458F"/>
    <w:rsid w:val="00007DE2"/>
    <w:rsid w:val="000116A7"/>
    <w:rsid w:val="00021755"/>
    <w:rsid w:val="00024FC5"/>
    <w:rsid w:val="00030A2B"/>
    <w:rsid w:val="00045402"/>
    <w:rsid w:val="00046B32"/>
    <w:rsid w:val="000548D4"/>
    <w:rsid w:val="00056CAA"/>
    <w:rsid w:val="00064D2E"/>
    <w:rsid w:val="00065F91"/>
    <w:rsid w:val="0007266E"/>
    <w:rsid w:val="000A34AB"/>
    <w:rsid w:val="000B0994"/>
    <w:rsid w:val="000C1425"/>
    <w:rsid w:val="000C5FBD"/>
    <w:rsid w:val="000E41AB"/>
    <w:rsid w:val="000F6596"/>
    <w:rsid w:val="000F7EE2"/>
    <w:rsid w:val="00111A54"/>
    <w:rsid w:val="00121823"/>
    <w:rsid w:val="001234D5"/>
    <w:rsid w:val="00130451"/>
    <w:rsid w:val="001615AC"/>
    <w:rsid w:val="001740AA"/>
    <w:rsid w:val="001837CF"/>
    <w:rsid w:val="001870D6"/>
    <w:rsid w:val="0019069D"/>
    <w:rsid w:val="00191C5F"/>
    <w:rsid w:val="00195586"/>
    <w:rsid w:val="001B7DC9"/>
    <w:rsid w:val="001C3134"/>
    <w:rsid w:val="001C4605"/>
    <w:rsid w:val="001C638F"/>
    <w:rsid w:val="001C7E7A"/>
    <w:rsid w:val="001D3991"/>
    <w:rsid w:val="001D441D"/>
    <w:rsid w:val="001D6A53"/>
    <w:rsid w:val="001E2695"/>
    <w:rsid w:val="001E3DA5"/>
    <w:rsid w:val="001F29BA"/>
    <w:rsid w:val="0020051A"/>
    <w:rsid w:val="002018F8"/>
    <w:rsid w:val="00210C2B"/>
    <w:rsid w:val="00213A69"/>
    <w:rsid w:val="00215C47"/>
    <w:rsid w:val="00222027"/>
    <w:rsid w:val="0025593F"/>
    <w:rsid w:val="002709E4"/>
    <w:rsid w:val="00274AB6"/>
    <w:rsid w:val="00276F9D"/>
    <w:rsid w:val="00277817"/>
    <w:rsid w:val="00292FC3"/>
    <w:rsid w:val="002A21E2"/>
    <w:rsid w:val="002B3730"/>
    <w:rsid w:val="002B78EB"/>
    <w:rsid w:val="002C2C58"/>
    <w:rsid w:val="002C68B1"/>
    <w:rsid w:val="002D05DF"/>
    <w:rsid w:val="002E1049"/>
    <w:rsid w:val="002E31C6"/>
    <w:rsid w:val="002E40C6"/>
    <w:rsid w:val="002E5B69"/>
    <w:rsid w:val="002E655D"/>
    <w:rsid w:val="002E65DF"/>
    <w:rsid w:val="00304BAA"/>
    <w:rsid w:val="00313C3E"/>
    <w:rsid w:val="0032559D"/>
    <w:rsid w:val="0033111C"/>
    <w:rsid w:val="00336AB2"/>
    <w:rsid w:val="003404F5"/>
    <w:rsid w:val="003421DB"/>
    <w:rsid w:val="003469EF"/>
    <w:rsid w:val="00347F82"/>
    <w:rsid w:val="00351281"/>
    <w:rsid w:val="00365444"/>
    <w:rsid w:val="00367852"/>
    <w:rsid w:val="0038216C"/>
    <w:rsid w:val="0038308A"/>
    <w:rsid w:val="00392720"/>
    <w:rsid w:val="003A13BF"/>
    <w:rsid w:val="003A4E8D"/>
    <w:rsid w:val="003A61DC"/>
    <w:rsid w:val="003B45C7"/>
    <w:rsid w:val="003C0DB0"/>
    <w:rsid w:val="003C63B1"/>
    <w:rsid w:val="003D7BC3"/>
    <w:rsid w:val="003E5D7D"/>
    <w:rsid w:val="003E769E"/>
    <w:rsid w:val="003F1B15"/>
    <w:rsid w:val="003F590E"/>
    <w:rsid w:val="003F666F"/>
    <w:rsid w:val="004234C8"/>
    <w:rsid w:val="0042558E"/>
    <w:rsid w:val="004311DA"/>
    <w:rsid w:val="00432126"/>
    <w:rsid w:val="004361A5"/>
    <w:rsid w:val="00437271"/>
    <w:rsid w:val="004460AE"/>
    <w:rsid w:val="004465D5"/>
    <w:rsid w:val="00462200"/>
    <w:rsid w:val="00484DFF"/>
    <w:rsid w:val="004865E0"/>
    <w:rsid w:val="00492789"/>
    <w:rsid w:val="004B3461"/>
    <w:rsid w:val="004C5713"/>
    <w:rsid w:val="004D086A"/>
    <w:rsid w:val="004D2D4D"/>
    <w:rsid w:val="004F44FD"/>
    <w:rsid w:val="00502E48"/>
    <w:rsid w:val="00516DB4"/>
    <w:rsid w:val="00524DB1"/>
    <w:rsid w:val="00535F58"/>
    <w:rsid w:val="005418E6"/>
    <w:rsid w:val="005469A4"/>
    <w:rsid w:val="00561EAC"/>
    <w:rsid w:val="0056696B"/>
    <w:rsid w:val="0056700A"/>
    <w:rsid w:val="005772B4"/>
    <w:rsid w:val="005813C7"/>
    <w:rsid w:val="00581B2E"/>
    <w:rsid w:val="005944AE"/>
    <w:rsid w:val="0059529C"/>
    <w:rsid w:val="005B274D"/>
    <w:rsid w:val="005E0369"/>
    <w:rsid w:val="005E1547"/>
    <w:rsid w:val="005E1DF8"/>
    <w:rsid w:val="005E2746"/>
    <w:rsid w:val="005E3979"/>
    <w:rsid w:val="005E3BC5"/>
    <w:rsid w:val="005E747F"/>
    <w:rsid w:val="005F3225"/>
    <w:rsid w:val="005F4501"/>
    <w:rsid w:val="006036D0"/>
    <w:rsid w:val="006158EE"/>
    <w:rsid w:val="006213E2"/>
    <w:rsid w:val="006313A5"/>
    <w:rsid w:val="00634691"/>
    <w:rsid w:val="00635DF1"/>
    <w:rsid w:val="00645976"/>
    <w:rsid w:val="0064770D"/>
    <w:rsid w:val="00650BDE"/>
    <w:rsid w:val="00656512"/>
    <w:rsid w:val="00662370"/>
    <w:rsid w:val="00664651"/>
    <w:rsid w:val="00665C8B"/>
    <w:rsid w:val="00666E45"/>
    <w:rsid w:val="006727DC"/>
    <w:rsid w:val="00674071"/>
    <w:rsid w:val="006761B4"/>
    <w:rsid w:val="00687269"/>
    <w:rsid w:val="00695A01"/>
    <w:rsid w:val="00697B3F"/>
    <w:rsid w:val="006A6B41"/>
    <w:rsid w:val="006B0E0F"/>
    <w:rsid w:val="006B5584"/>
    <w:rsid w:val="006D585B"/>
    <w:rsid w:val="006D786C"/>
    <w:rsid w:val="006E7282"/>
    <w:rsid w:val="00700330"/>
    <w:rsid w:val="0071099A"/>
    <w:rsid w:val="00712B69"/>
    <w:rsid w:val="00712D2C"/>
    <w:rsid w:val="0072545C"/>
    <w:rsid w:val="00740CAA"/>
    <w:rsid w:val="007426F7"/>
    <w:rsid w:val="00747C00"/>
    <w:rsid w:val="00760ED2"/>
    <w:rsid w:val="0076332A"/>
    <w:rsid w:val="00764501"/>
    <w:rsid w:val="00777FA1"/>
    <w:rsid w:val="00781038"/>
    <w:rsid w:val="00783E41"/>
    <w:rsid w:val="007850B0"/>
    <w:rsid w:val="007B4A5E"/>
    <w:rsid w:val="007C1A64"/>
    <w:rsid w:val="007D11D9"/>
    <w:rsid w:val="007D3DD5"/>
    <w:rsid w:val="007E005A"/>
    <w:rsid w:val="007E4A67"/>
    <w:rsid w:val="007E7F9D"/>
    <w:rsid w:val="007F21F0"/>
    <w:rsid w:val="007F2CDD"/>
    <w:rsid w:val="007F3B50"/>
    <w:rsid w:val="007F6EF7"/>
    <w:rsid w:val="00803CFD"/>
    <w:rsid w:val="00806409"/>
    <w:rsid w:val="0081791A"/>
    <w:rsid w:val="00822B8A"/>
    <w:rsid w:val="00824C4A"/>
    <w:rsid w:val="0082726A"/>
    <w:rsid w:val="00846C70"/>
    <w:rsid w:val="00850E2A"/>
    <w:rsid w:val="008527D9"/>
    <w:rsid w:val="00853E46"/>
    <w:rsid w:val="008540EB"/>
    <w:rsid w:val="00865A00"/>
    <w:rsid w:val="0086729C"/>
    <w:rsid w:val="008776D6"/>
    <w:rsid w:val="00877EB2"/>
    <w:rsid w:val="008836AB"/>
    <w:rsid w:val="008A0F91"/>
    <w:rsid w:val="008B4AD2"/>
    <w:rsid w:val="008B664F"/>
    <w:rsid w:val="008D393B"/>
    <w:rsid w:val="008D4E27"/>
    <w:rsid w:val="008D7867"/>
    <w:rsid w:val="008E0260"/>
    <w:rsid w:val="008F3147"/>
    <w:rsid w:val="008F5D81"/>
    <w:rsid w:val="00901DE8"/>
    <w:rsid w:val="0090220D"/>
    <w:rsid w:val="00905D60"/>
    <w:rsid w:val="00934BCB"/>
    <w:rsid w:val="00940055"/>
    <w:rsid w:val="0094116E"/>
    <w:rsid w:val="009452DB"/>
    <w:rsid w:val="0094673A"/>
    <w:rsid w:val="00956FC3"/>
    <w:rsid w:val="00963391"/>
    <w:rsid w:val="00963571"/>
    <w:rsid w:val="00973900"/>
    <w:rsid w:val="009759B2"/>
    <w:rsid w:val="009810C5"/>
    <w:rsid w:val="00985024"/>
    <w:rsid w:val="00996949"/>
    <w:rsid w:val="00997367"/>
    <w:rsid w:val="009A0ACA"/>
    <w:rsid w:val="009A2ED5"/>
    <w:rsid w:val="009A4B1D"/>
    <w:rsid w:val="009A6B6B"/>
    <w:rsid w:val="009C4860"/>
    <w:rsid w:val="009C716E"/>
    <w:rsid w:val="009D3F0F"/>
    <w:rsid w:val="009D7DC8"/>
    <w:rsid w:val="009E409F"/>
    <w:rsid w:val="009E597E"/>
    <w:rsid w:val="009E72F8"/>
    <w:rsid w:val="009E76F6"/>
    <w:rsid w:val="009E7E40"/>
    <w:rsid w:val="009F01E6"/>
    <w:rsid w:val="009F736F"/>
    <w:rsid w:val="00A04AB3"/>
    <w:rsid w:val="00A0596B"/>
    <w:rsid w:val="00A07793"/>
    <w:rsid w:val="00A1008D"/>
    <w:rsid w:val="00A101D3"/>
    <w:rsid w:val="00A11C8B"/>
    <w:rsid w:val="00A12FFE"/>
    <w:rsid w:val="00A13F63"/>
    <w:rsid w:val="00A419A7"/>
    <w:rsid w:val="00A452FA"/>
    <w:rsid w:val="00A54C63"/>
    <w:rsid w:val="00A56396"/>
    <w:rsid w:val="00A7525F"/>
    <w:rsid w:val="00A85E8D"/>
    <w:rsid w:val="00A95F15"/>
    <w:rsid w:val="00AA1FE8"/>
    <w:rsid w:val="00AA24BC"/>
    <w:rsid w:val="00AA3357"/>
    <w:rsid w:val="00AD3300"/>
    <w:rsid w:val="00AD451D"/>
    <w:rsid w:val="00AE0979"/>
    <w:rsid w:val="00AF0222"/>
    <w:rsid w:val="00AF54E0"/>
    <w:rsid w:val="00AF5A67"/>
    <w:rsid w:val="00B01A24"/>
    <w:rsid w:val="00B0411A"/>
    <w:rsid w:val="00B052B0"/>
    <w:rsid w:val="00B102A5"/>
    <w:rsid w:val="00B17747"/>
    <w:rsid w:val="00B20784"/>
    <w:rsid w:val="00B24FA1"/>
    <w:rsid w:val="00B25B45"/>
    <w:rsid w:val="00B3798E"/>
    <w:rsid w:val="00B414C1"/>
    <w:rsid w:val="00B41816"/>
    <w:rsid w:val="00B43A69"/>
    <w:rsid w:val="00B5654C"/>
    <w:rsid w:val="00B62C87"/>
    <w:rsid w:val="00B714F7"/>
    <w:rsid w:val="00B74E78"/>
    <w:rsid w:val="00B77908"/>
    <w:rsid w:val="00B80F14"/>
    <w:rsid w:val="00B81347"/>
    <w:rsid w:val="00B8486F"/>
    <w:rsid w:val="00B84CB2"/>
    <w:rsid w:val="00B963D4"/>
    <w:rsid w:val="00B97FA8"/>
    <w:rsid w:val="00BA3DB4"/>
    <w:rsid w:val="00BA533F"/>
    <w:rsid w:val="00BC24A6"/>
    <w:rsid w:val="00BC2796"/>
    <w:rsid w:val="00BC5EC1"/>
    <w:rsid w:val="00BC64A4"/>
    <w:rsid w:val="00BD6787"/>
    <w:rsid w:val="00BD786D"/>
    <w:rsid w:val="00BE55B2"/>
    <w:rsid w:val="00BE7CB6"/>
    <w:rsid w:val="00BF4432"/>
    <w:rsid w:val="00BF548C"/>
    <w:rsid w:val="00BF785C"/>
    <w:rsid w:val="00C05FA9"/>
    <w:rsid w:val="00C06BAA"/>
    <w:rsid w:val="00C13C7F"/>
    <w:rsid w:val="00C15B3E"/>
    <w:rsid w:val="00C17CFD"/>
    <w:rsid w:val="00C2422A"/>
    <w:rsid w:val="00C26280"/>
    <w:rsid w:val="00C3443F"/>
    <w:rsid w:val="00C43884"/>
    <w:rsid w:val="00C4465A"/>
    <w:rsid w:val="00C46AA5"/>
    <w:rsid w:val="00C473D8"/>
    <w:rsid w:val="00C63C1C"/>
    <w:rsid w:val="00C71809"/>
    <w:rsid w:val="00C75B2F"/>
    <w:rsid w:val="00C770D1"/>
    <w:rsid w:val="00C968F3"/>
    <w:rsid w:val="00CB3E6D"/>
    <w:rsid w:val="00CB5B97"/>
    <w:rsid w:val="00CB615F"/>
    <w:rsid w:val="00CC145A"/>
    <w:rsid w:val="00CC2B68"/>
    <w:rsid w:val="00CC72AA"/>
    <w:rsid w:val="00CD28B8"/>
    <w:rsid w:val="00CD28FA"/>
    <w:rsid w:val="00CD5044"/>
    <w:rsid w:val="00CE0E54"/>
    <w:rsid w:val="00D11463"/>
    <w:rsid w:val="00D139C3"/>
    <w:rsid w:val="00D13C9C"/>
    <w:rsid w:val="00D271E5"/>
    <w:rsid w:val="00D32315"/>
    <w:rsid w:val="00D43F79"/>
    <w:rsid w:val="00D539C5"/>
    <w:rsid w:val="00D572F2"/>
    <w:rsid w:val="00D64FB8"/>
    <w:rsid w:val="00D70E46"/>
    <w:rsid w:val="00D71E73"/>
    <w:rsid w:val="00D72961"/>
    <w:rsid w:val="00D7644E"/>
    <w:rsid w:val="00D8030F"/>
    <w:rsid w:val="00D80FD0"/>
    <w:rsid w:val="00D9106C"/>
    <w:rsid w:val="00D9502B"/>
    <w:rsid w:val="00D979E6"/>
    <w:rsid w:val="00DB3E5F"/>
    <w:rsid w:val="00DB5DAE"/>
    <w:rsid w:val="00DC7F6A"/>
    <w:rsid w:val="00DF57EF"/>
    <w:rsid w:val="00DF58FC"/>
    <w:rsid w:val="00DF647A"/>
    <w:rsid w:val="00DF7F0D"/>
    <w:rsid w:val="00E0055A"/>
    <w:rsid w:val="00E02EF9"/>
    <w:rsid w:val="00E03CEB"/>
    <w:rsid w:val="00E040A2"/>
    <w:rsid w:val="00E05DCC"/>
    <w:rsid w:val="00E159C1"/>
    <w:rsid w:val="00E17A8C"/>
    <w:rsid w:val="00E324A7"/>
    <w:rsid w:val="00E33F2B"/>
    <w:rsid w:val="00E34F8A"/>
    <w:rsid w:val="00E421C5"/>
    <w:rsid w:val="00E462D3"/>
    <w:rsid w:val="00E61D53"/>
    <w:rsid w:val="00E62003"/>
    <w:rsid w:val="00E626AD"/>
    <w:rsid w:val="00E70CE1"/>
    <w:rsid w:val="00E71129"/>
    <w:rsid w:val="00E74B72"/>
    <w:rsid w:val="00E97258"/>
    <w:rsid w:val="00EA6BB3"/>
    <w:rsid w:val="00EB2B6E"/>
    <w:rsid w:val="00EC1075"/>
    <w:rsid w:val="00ED3E59"/>
    <w:rsid w:val="00ED40DB"/>
    <w:rsid w:val="00EE52CC"/>
    <w:rsid w:val="00F05486"/>
    <w:rsid w:val="00F20330"/>
    <w:rsid w:val="00F33C59"/>
    <w:rsid w:val="00F34C08"/>
    <w:rsid w:val="00F46D34"/>
    <w:rsid w:val="00F51493"/>
    <w:rsid w:val="00F55651"/>
    <w:rsid w:val="00F60003"/>
    <w:rsid w:val="00F60F30"/>
    <w:rsid w:val="00F8099A"/>
    <w:rsid w:val="00F841ED"/>
    <w:rsid w:val="00F86261"/>
    <w:rsid w:val="00F94B45"/>
    <w:rsid w:val="00FA6188"/>
    <w:rsid w:val="00FA6643"/>
    <w:rsid w:val="00FB01B6"/>
    <w:rsid w:val="00FB1AC0"/>
    <w:rsid w:val="00FB2313"/>
    <w:rsid w:val="00FC1F2E"/>
    <w:rsid w:val="00FC5C1D"/>
    <w:rsid w:val="00FE1C02"/>
    <w:rsid w:val="00FE4870"/>
    <w:rsid w:val="00FF2A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7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2B0"/>
    <w:rPr>
      <w:rFonts w:ascii="Times New Roman" w:hAnsi="Times New Roman"/>
      <w:sz w:val="24"/>
    </w:rPr>
  </w:style>
  <w:style w:type="paragraph" w:styleId="Heading1">
    <w:name w:val="heading 1"/>
    <w:basedOn w:val="Normal"/>
    <w:next w:val="Normal"/>
    <w:link w:val="Heading1Char"/>
    <w:uiPriority w:val="9"/>
    <w:qFormat/>
    <w:rsid w:val="004460AE"/>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4460AE"/>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4460AE"/>
    <w:pPr>
      <w:keepNext/>
      <w:keepLines/>
      <w:spacing w:before="160" w:after="80"/>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4460AE"/>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4460AE"/>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446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lvl3">
    <w:name w:val="OMlvl3"/>
    <w:basedOn w:val="Normal"/>
    <w:qFormat/>
    <w:rsid w:val="005E0369"/>
    <w:pPr>
      <w:numPr>
        <w:ilvl w:val="1"/>
        <w:numId w:val="2"/>
      </w:numPr>
      <w:tabs>
        <w:tab w:val="left" w:pos="1515"/>
      </w:tabs>
      <w:spacing w:after="240" w:line="240" w:lineRule="auto"/>
      <w:ind w:left="1515" w:hanging="450"/>
      <w:jc w:val="both"/>
    </w:pPr>
    <w:rPr>
      <w:rFonts w:eastAsia="Times New Roman" w:cs="Times New Roman"/>
      <w:kern w:val="0"/>
      <w:szCs w:val="24"/>
      <w:lang w:val="en-GB" w:eastAsia="en-AU"/>
      <w14:ligatures w14:val="none"/>
    </w:rPr>
  </w:style>
  <w:style w:type="character" w:customStyle="1" w:styleId="Heading1Char">
    <w:name w:val="Heading 1 Char"/>
    <w:basedOn w:val="DefaultParagraphFont"/>
    <w:link w:val="Heading1"/>
    <w:uiPriority w:val="9"/>
    <w:rsid w:val="004460AE"/>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sid w:val="004460AE"/>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4460AE"/>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4460AE"/>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4460AE"/>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446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0AE"/>
    <w:rPr>
      <w:rFonts w:eastAsiaTheme="majorEastAsia" w:cstheme="majorBidi"/>
      <w:color w:val="272727" w:themeColor="text1" w:themeTint="D8"/>
    </w:rPr>
  </w:style>
  <w:style w:type="paragraph" w:styleId="Title">
    <w:name w:val="Title"/>
    <w:basedOn w:val="Normal"/>
    <w:next w:val="Normal"/>
    <w:link w:val="TitleChar"/>
    <w:uiPriority w:val="10"/>
    <w:qFormat/>
    <w:rsid w:val="00446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0AE"/>
    <w:pPr>
      <w:spacing w:before="160"/>
      <w:jc w:val="center"/>
    </w:pPr>
    <w:rPr>
      <w:i/>
      <w:iCs/>
      <w:color w:val="404040" w:themeColor="text1" w:themeTint="BF"/>
    </w:rPr>
  </w:style>
  <w:style w:type="character" w:customStyle="1" w:styleId="QuoteChar">
    <w:name w:val="Quote Char"/>
    <w:basedOn w:val="DefaultParagraphFont"/>
    <w:link w:val="Quote"/>
    <w:uiPriority w:val="29"/>
    <w:rsid w:val="004460AE"/>
    <w:rPr>
      <w:i/>
      <w:iCs/>
      <w:color w:val="404040" w:themeColor="text1" w:themeTint="BF"/>
    </w:rPr>
  </w:style>
  <w:style w:type="paragraph" w:styleId="ListParagraph">
    <w:name w:val="List Paragraph"/>
    <w:basedOn w:val="Normal"/>
    <w:uiPriority w:val="34"/>
    <w:qFormat/>
    <w:rsid w:val="004460AE"/>
    <w:pPr>
      <w:ind w:left="720"/>
      <w:contextualSpacing/>
    </w:pPr>
  </w:style>
  <w:style w:type="character" w:styleId="IntenseEmphasis">
    <w:name w:val="Intense Emphasis"/>
    <w:basedOn w:val="DefaultParagraphFont"/>
    <w:uiPriority w:val="21"/>
    <w:qFormat/>
    <w:rsid w:val="004460AE"/>
    <w:rPr>
      <w:i/>
      <w:iCs/>
      <w:color w:val="A5A5A5" w:themeColor="accent1" w:themeShade="BF"/>
    </w:rPr>
  </w:style>
  <w:style w:type="paragraph" w:styleId="IntenseQuote">
    <w:name w:val="Intense Quote"/>
    <w:basedOn w:val="Normal"/>
    <w:next w:val="Normal"/>
    <w:link w:val="IntenseQuoteChar"/>
    <w:uiPriority w:val="30"/>
    <w:qFormat/>
    <w:rsid w:val="004460AE"/>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4460AE"/>
    <w:rPr>
      <w:i/>
      <w:iCs/>
      <w:color w:val="A5A5A5" w:themeColor="accent1" w:themeShade="BF"/>
    </w:rPr>
  </w:style>
  <w:style w:type="character" w:styleId="IntenseReference">
    <w:name w:val="Intense Reference"/>
    <w:basedOn w:val="DefaultParagraphFont"/>
    <w:uiPriority w:val="32"/>
    <w:qFormat/>
    <w:rsid w:val="004460AE"/>
    <w:rPr>
      <w:b/>
      <w:bCs/>
      <w:smallCaps/>
      <w:color w:val="A5A5A5" w:themeColor="accent1" w:themeShade="BF"/>
      <w:spacing w:val="5"/>
    </w:rPr>
  </w:style>
  <w:style w:type="table" w:styleId="TableGrid">
    <w:name w:val="Table Grid"/>
    <w:basedOn w:val="TableNormal"/>
    <w:uiPriority w:val="39"/>
    <w:rsid w:val="0044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erlvl1">
    <w:name w:val="Orderlvl1"/>
    <w:basedOn w:val="Normal"/>
    <w:next w:val="Orderlvl2"/>
    <w:qFormat/>
    <w:rsid w:val="004460AE"/>
    <w:pPr>
      <w:numPr>
        <w:numId w:val="3"/>
      </w:numPr>
      <w:spacing w:after="240" w:line="240" w:lineRule="auto"/>
      <w:ind w:hanging="720"/>
    </w:pPr>
    <w:rPr>
      <w:rFonts w:eastAsia="Times New Roman" w:cs="Times New Roman"/>
      <w:kern w:val="0"/>
      <w:szCs w:val="24"/>
      <w:lang w:val="en-GB" w:eastAsia="en-AU"/>
      <w14:ligatures w14:val="none"/>
    </w:rPr>
  </w:style>
  <w:style w:type="paragraph" w:customStyle="1" w:styleId="Orderlvl2">
    <w:name w:val="Orderlvl2"/>
    <w:basedOn w:val="Orderlvl1"/>
    <w:qFormat/>
    <w:rsid w:val="004460AE"/>
    <w:pPr>
      <w:numPr>
        <w:ilvl w:val="1"/>
      </w:numPr>
    </w:pPr>
  </w:style>
  <w:style w:type="paragraph" w:customStyle="1" w:styleId="OMlvl1">
    <w:name w:val="OMlvl1"/>
    <w:basedOn w:val="ListParagraph"/>
    <w:next w:val="OMlvl2"/>
    <w:qFormat/>
    <w:rsid w:val="009E409F"/>
    <w:pPr>
      <w:numPr>
        <w:numId w:val="1"/>
      </w:numPr>
      <w:spacing w:after="240" w:line="240" w:lineRule="auto"/>
      <w:ind w:hanging="832"/>
      <w:contextualSpacing w:val="0"/>
      <w:jc w:val="both"/>
    </w:pPr>
    <w:rPr>
      <w:rFonts w:cs="Times New Roman"/>
      <w:szCs w:val="24"/>
    </w:rPr>
  </w:style>
  <w:style w:type="paragraph" w:customStyle="1" w:styleId="OMlvl2">
    <w:name w:val="OMlvl2"/>
    <w:basedOn w:val="Orderlvl1"/>
    <w:qFormat/>
    <w:rsid w:val="004460AE"/>
    <w:pPr>
      <w:numPr>
        <w:numId w:val="0"/>
      </w:numPr>
      <w:tabs>
        <w:tab w:val="left" w:pos="1515"/>
      </w:tabs>
      <w:ind w:left="1515" w:hanging="450"/>
      <w:jc w:val="both"/>
    </w:pPr>
  </w:style>
  <w:style w:type="character" w:styleId="Hyperlink">
    <w:name w:val="Hyperlink"/>
    <w:basedOn w:val="DefaultParagraphFont"/>
    <w:uiPriority w:val="99"/>
    <w:unhideWhenUsed/>
    <w:rsid w:val="004460AE"/>
    <w:rPr>
      <w:color w:val="5F5F5F" w:themeColor="hyperlink"/>
      <w:u w:val="single"/>
    </w:rPr>
  </w:style>
  <w:style w:type="paragraph" w:styleId="Header">
    <w:name w:val="header"/>
    <w:basedOn w:val="Normal"/>
    <w:link w:val="HeaderChar"/>
    <w:uiPriority w:val="99"/>
    <w:unhideWhenUsed/>
    <w:rsid w:val="00D57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2F2"/>
  </w:style>
  <w:style w:type="paragraph" w:styleId="Footer">
    <w:name w:val="footer"/>
    <w:basedOn w:val="Normal"/>
    <w:link w:val="FooterChar"/>
    <w:uiPriority w:val="99"/>
    <w:unhideWhenUsed/>
    <w:rsid w:val="00D57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2F2"/>
  </w:style>
  <w:style w:type="paragraph" w:styleId="Revision">
    <w:name w:val="Revision"/>
    <w:hidden/>
    <w:uiPriority w:val="99"/>
    <w:semiHidden/>
    <w:rsid w:val="00030A2B"/>
    <w:pPr>
      <w:spacing w:after="0" w:line="240" w:lineRule="auto"/>
    </w:pPr>
  </w:style>
  <w:style w:type="character" w:styleId="PlaceholderText">
    <w:name w:val="Placeholder Text"/>
    <w:basedOn w:val="DefaultParagraphFont"/>
    <w:uiPriority w:val="99"/>
    <w:semiHidden/>
    <w:rsid w:val="00E159C1"/>
    <w:rPr>
      <w:color w:val="666666"/>
    </w:rPr>
  </w:style>
  <w:style w:type="paragraph" w:customStyle="1" w:styleId="Orderlvl3">
    <w:name w:val="Orderlvl3"/>
    <w:basedOn w:val="Orderlvl2"/>
    <w:qFormat/>
    <w:rsid w:val="009D7DC8"/>
    <w:pPr>
      <w:numPr>
        <w:ilvl w:val="0"/>
        <w:numId w:val="0"/>
      </w:numPr>
      <w:ind w:left="2160" w:hanging="374"/>
    </w:pPr>
  </w:style>
  <w:style w:type="paragraph" w:customStyle="1" w:styleId="Normal-Cover">
    <w:name w:val="Normal-Cover"/>
    <w:basedOn w:val="Normal"/>
    <w:rsid w:val="003A13BF"/>
    <w:pPr>
      <w:widowControl w:val="0"/>
      <w:spacing w:after="0" w:line="240" w:lineRule="auto"/>
    </w:pPr>
    <w:rPr>
      <w:rFonts w:ascii="Book Antiqua" w:eastAsia="Times New Roman" w:hAnsi="Book Antiqu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BD41C4968C4965A70670F1AA8D3636"/>
        <w:category>
          <w:name w:val="General"/>
          <w:gallery w:val="placeholder"/>
        </w:category>
        <w:types>
          <w:type w:val="bbPlcHdr"/>
        </w:types>
        <w:behaviors>
          <w:behavior w:val="content"/>
        </w:behaviors>
        <w:guid w:val="{E0DCD836-9B33-45D7-893A-65E53F7D6757}"/>
      </w:docPartPr>
      <w:docPartBody>
        <w:p w:rsidR="009D3D09" w:rsidRDefault="007D3DD5" w:rsidP="007D3DD5">
          <w:pPr>
            <w:pStyle w:val="D3BD41C4968C4965A70670F1AA8D3636"/>
          </w:pPr>
          <w:r w:rsidRPr="00B42D91">
            <w:rPr>
              <w:rStyle w:val="PlaceholderText"/>
            </w:rPr>
            <w:t>Click or tap here to enter text.</w:t>
          </w:r>
        </w:p>
      </w:docPartBody>
    </w:docPart>
    <w:docPart>
      <w:docPartPr>
        <w:name w:val="1F756BBDCB2D4E77B0AC56F58BF6D7A4"/>
        <w:category>
          <w:name w:val="General"/>
          <w:gallery w:val="placeholder"/>
        </w:category>
        <w:types>
          <w:type w:val="bbPlcHdr"/>
        </w:types>
        <w:behaviors>
          <w:behavior w:val="content"/>
        </w:behaviors>
        <w:guid w:val="{FC6F68D5-4D6C-4D0B-9F64-5B4AD4EC6E22}"/>
      </w:docPartPr>
      <w:docPartBody>
        <w:p w:rsidR="004234C8" w:rsidRDefault="004234C8" w:rsidP="004234C8">
          <w:pPr>
            <w:pStyle w:val="1F756BBDCB2D4E77B0AC56F58BF6D7A4"/>
          </w:pPr>
          <w:r>
            <w:rPr>
              <w:rStyle w:val="PlaceholderText"/>
            </w:rPr>
            <w:t>Click or tap here to enter text.</w:t>
          </w:r>
        </w:p>
      </w:docPartBody>
    </w:docPart>
    <w:docPart>
      <w:docPartPr>
        <w:name w:val="5F6D8637978346138654E8938DE35EEE"/>
        <w:category>
          <w:name w:val="General"/>
          <w:gallery w:val="placeholder"/>
        </w:category>
        <w:types>
          <w:type w:val="bbPlcHdr"/>
        </w:types>
        <w:behaviors>
          <w:behavior w:val="content"/>
        </w:behaviors>
        <w:guid w:val="{23E23150-7B94-4B92-80F9-E1E5DA0B2B72}"/>
      </w:docPartPr>
      <w:docPartBody>
        <w:p w:rsidR="004234C8" w:rsidRDefault="004234C8" w:rsidP="004234C8">
          <w:pPr>
            <w:pStyle w:val="5F6D8637978346138654E8938DE35EEE"/>
          </w:pPr>
          <w:r w:rsidRPr="00B42D91">
            <w:rPr>
              <w:rStyle w:val="PlaceholderText"/>
            </w:rPr>
            <w:t>Click or tap here to enter text.</w:t>
          </w:r>
        </w:p>
      </w:docPartBody>
    </w:docPart>
    <w:docPart>
      <w:docPartPr>
        <w:name w:val="55FA8AF0EC7240579C090F7A39223114"/>
        <w:category>
          <w:name w:val="General"/>
          <w:gallery w:val="placeholder"/>
        </w:category>
        <w:types>
          <w:type w:val="bbPlcHdr"/>
        </w:types>
        <w:behaviors>
          <w:behavior w:val="content"/>
        </w:behaviors>
        <w:guid w:val="{59F33418-A0B5-4205-8D2C-0F3724A9B23B}"/>
      </w:docPartPr>
      <w:docPartBody>
        <w:p w:rsidR="005E2746" w:rsidRDefault="005E2746" w:rsidP="005E2746">
          <w:pPr>
            <w:pStyle w:val="55FA8AF0EC7240579C090F7A39223114"/>
          </w:pPr>
          <w:r>
            <w:rPr>
              <w:rStyle w:val="PlaceholderText"/>
            </w:rPr>
            <w:t>Click or tap here to enter text.</w:t>
          </w:r>
        </w:p>
      </w:docPartBody>
    </w:docPart>
    <w:docPart>
      <w:docPartPr>
        <w:name w:val="0BEC769D06D444E19E343CD68A005E84"/>
        <w:category>
          <w:name w:val="General"/>
          <w:gallery w:val="placeholder"/>
        </w:category>
        <w:types>
          <w:type w:val="bbPlcHdr"/>
        </w:types>
        <w:behaviors>
          <w:behavior w:val="content"/>
        </w:behaviors>
        <w:guid w:val="{01D2E709-EFD2-47D0-80FF-6FE8C3523FD4}"/>
      </w:docPartPr>
      <w:docPartBody>
        <w:p w:rsidR="005E2746" w:rsidRDefault="005E2746" w:rsidP="005E2746">
          <w:pPr>
            <w:pStyle w:val="0BEC769D06D444E19E343CD68A005E84"/>
          </w:pPr>
          <w:r w:rsidRPr="00B42D91">
            <w:rPr>
              <w:rStyle w:val="PlaceholderText"/>
            </w:rPr>
            <w:t>Click or tap here to enter text.</w:t>
          </w:r>
        </w:p>
      </w:docPartBody>
    </w:docPart>
    <w:docPart>
      <w:docPartPr>
        <w:name w:val="D014F51F67724455A8586AAA60C856EB"/>
        <w:category>
          <w:name w:val="General"/>
          <w:gallery w:val="placeholder"/>
        </w:category>
        <w:types>
          <w:type w:val="bbPlcHdr"/>
        </w:types>
        <w:behaviors>
          <w:behavior w:val="content"/>
        </w:behaviors>
        <w:guid w:val="{A36085C9-6273-438C-829B-EEBD2DBD7C66}"/>
      </w:docPartPr>
      <w:docPartBody>
        <w:p w:rsidR="005E2746" w:rsidRDefault="005E2746" w:rsidP="005E2746">
          <w:pPr>
            <w:pStyle w:val="D014F51F67724455A8586AAA60C856EB"/>
          </w:pPr>
          <w:r w:rsidRPr="00B42D91">
            <w:rPr>
              <w:rStyle w:val="PlaceholderText"/>
            </w:rPr>
            <w:t>Click or tap to enter a date.</w:t>
          </w:r>
        </w:p>
      </w:docPartBody>
    </w:docPart>
    <w:docPart>
      <w:docPartPr>
        <w:name w:val="D5ECA364146E4B2A91094514813DC0CE"/>
        <w:category>
          <w:name w:val="General"/>
          <w:gallery w:val="placeholder"/>
        </w:category>
        <w:types>
          <w:type w:val="bbPlcHdr"/>
        </w:types>
        <w:behaviors>
          <w:behavior w:val="content"/>
        </w:behaviors>
        <w:guid w:val="{D9CC4902-3A77-4EC2-88EC-2CFA684C1799}"/>
      </w:docPartPr>
      <w:docPartBody>
        <w:p w:rsidR="005E2746" w:rsidRDefault="005E2746" w:rsidP="005E2746">
          <w:pPr>
            <w:pStyle w:val="D5ECA364146E4B2A91094514813DC0CE"/>
          </w:pPr>
          <w:r w:rsidRPr="00B42D91">
            <w:rPr>
              <w:rStyle w:val="PlaceholderText"/>
            </w:rPr>
            <w:t>Click or tap here to enter text.</w:t>
          </w:r>
        </w:p>
      </w:docPartBody>
    </w:docPart>
    <w:docPart>
      <w:docPartPr>
        <w:name w:val="9AE3CDED8E634EDB95090E9976C604B9"/>
        <w:category>
          <w:name w:val="General"/>
          <w:gallery w:val="placeholder"/>
        </w:category>
        <w:types>
          <w:type w:val="bbPlcHdr"/>
        </w:types>
        <w:behaviors>
          <w:behavior w:val="content"/>
        </w:behaviors>
        <w:guid w:val="{E1EBDF8B-EB02-4AD8-AC7F-C06EA8729060}"/>
      </w:docPartPr>
      <w:docPartBody>
        <w:p w:rsidR="006973E4" w:rsidRDefault="00D139C3" w:rsidP="00D139C3">
          <w:pPr>
            <w:pStyle w:val="9AE3CDED8E634EDB95090E9976C604B9"/>
          </w:pPr>
          <w:r w:rsidRPr="00B42D91">
            <w:rPr>
              <w:rStyle w:val="PlaceholderText"/>
            </w:rPr>
            <w:t>Click or tap to enter a date.</w:t>
          </w:r>
        </w:p>
      </w:docPartBody>
    </w:docPart>
    <w:docPart>
      <w:docPartPr>
        <w:name w:val="4BAEE408944B4953888F261376162E07"/>
        <w:category>
          <w:name w:val="General"/>
          <w:gallery w:val="placeholder"/>
        </w:category>
        <w:types>
          <w:type w:val="bbPlcHdr"/>
        </w:types>
        <w:behaviors>
          <w:behavior w:val="content"/>
        </w:behaviors>
        <w:guid w:val="{80558C21-3883-4595-9F50-86DB2F835B71}"/>
      </w:docPartPr>
      <w:docPartBody>
        <w:p w:rsidR="006973E4" w:rsidRDefault="00D139C3" w:rsidP="00D139C3">
          <w:pPr>
            <w:pStyle w:val="4BAEE408944B4953888F261376162E07"/>
          </w:pPr>
          <w:r w:rsidRPr="00B42D91">
            <w:rPr>
              <w:rStyle w:val="PlaceholderText"/>
            </w:rPr>
            <w:t>Click or tap to enter a date.</w:t>
          </w:r>
        </w:p>
      </w:docPartBody>
    </w:docPart>
    <w:docPart>
      <w:docPartPr>
        <w:name w:val="188BB7311712400983269FCEA8987091"/>
        <w:category>
          <w:name w:val="General"/>
          <w:gallery w:val="placeholder"/>
        </w:category>
        <w:types>
          <w:type w:val="bbPlcHdr"/>
        </w:types>
        <w:behaviors>
          <w:behavior w:val="content"/>
        </w:behaviors>
        <w:guid w:val="{DF26D7B3-A72F-4D1F-A987-CF3C45EDEEF5}"/>
      </w:docPartPr>
      <w:docPartBody>
        <w:p w:rsidR="006973E4" w:rsidRDefault="00D139C3" w:rsidP="00D139C3">
          <w:pPr>
            <w:pStyle w:val="188BB7311712400983269FCEA8987091"/>
          </w:pPr>
          <w:r w:rsidRPr="00B42D91">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F7ACB61F-B534-4ADE-A62D-0F8864BF2B52}"/>
      </w:docPartPr>
      <w:docPartBody>
        <w:p w:rsidR="00632992" w:rsidRDefault="00BB4A55">
          <w:r w:rsidRPr="00F408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D5"/>
    <w:rsid w:val="00032973"/>
    <w:rsid w:val="00046B32"/>
    <w:rsid w:val="000F718C"/>
    <w:rsid w:val="00155485"/>
    <w:rsid w:val="001870D6"/>
    <w:rsid w:val="00213A69"/>
    <w:rsid w:val="0022234E"/>
    <w:rsid w:val="003E6555"/>
    <w:rsid w:val="00410B82"/>
    <w:rsid w:val="00420A45"/>
    <w:rsid w:val="004234C8"/>
    <w:rsid w:val="004361A5"/>
    <w:rsid w:val="005E2746"/>
    <w:rsid w:val="00623640"/>
    <w:rsid w:val="00632992"/>
    <w:rsid w:val="006973E4"/>
    <w:rsid w:val="007C0DB9"/>
    <w:rsid w:val="007C1536"/>
    <w:rsid w:val="007D3DD5"/>
    <w:rsid w:val="00824C4A"/>
    <w:rsid w:val="008615ED"/>
    <w:rsid w:val="008C6579"/>
    <w:rsid w:val="00950BF6"/>
    <w:rsid w:val="009C6D92"/>
    <w:rsid w:val="009D3D09"/>
    <w:rsid w:val="009E76F6"/>
    <w:rsid w:val="00A11C8B"/>
    <w:rsid w:val="00A24638"/>
    <w:rsid w:val="00BB4A55"/>
    <w:rsid w:val="00CB615F"/>
    <w:rsid w:val="00CE7CD4"/>
    <w:rsid w:val="00D139C3"/>
    <w:rsid w:val="00D13C9C"/>
    <w:rsid w:val="00DF647A"/>
    <w:rsid w:val="00E70CE1"/>
    <w:rsid w:val="00E74B72"/>
    <w:rsid w:val="00F600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A55"/>
    <w:rPr>
      <w:color w:val="666666"/>
    </w:rPr>
  </w:style>
  <w:style w:type="paragraph" w:customStyle="1" w:styleId="D3BD41C4968C4965A70670F1AA8D3636">
    <w:name w:val="D3BD41C4968C4965A70670F1AA8D3636"/>
    <w:rsid w:val="007D3DD5"/>
  </w:style>
  <w:style w:type="paragraph" w:customStyle="1" w:styleId="9AE3CDED8E634EDB95090E9976C604B9">
    <w:name w:val="9AE3CDED8E634EDB95090E9976C604B9"/>
    <w:rsid w:val="00D139C3"/>
  </w:style>
  <w:style w:type="paragraph" w:customStyle="1" w:styleId="1F756BBDCB2D4E77B0AC56F58BF6D7A4">
    <w:name w:val="1F756BBDCB2D4E77B0AC56F58BF6D7A4"/>
    <w:rsid w:val="004234C8"/>
  </w:style>
  <w:style w:type="paragraph" w:customStyle="1" w:styleId="5F6D8637978346138654E8938DE35EEE">
    <w:name w:val="5F6D8637978346138654E8938DE35EEE"/>
    <w:rsid w:val="004234C8"/>
  </w:style>
  <w:style w:type="paragraph" w:customStyle="1" w:styleId="4BAEE408944B4953888F261376162E07">
    <w:name w:val="4BAEE408944B4953888F261376162E07"/>
    <w:rsid w:val="00D139C3"/>
  </w:style>
  <w:style w:type="paragraph" w:customStyle="1" w:styleId="188BB7311712400983269FCEA8987091">
    <w:name w:val="188BB7311712400983269FCEA8987091"/>
    <w:rsid w:val="00D139C3"/>
  </w:style>
  <w:style w:type="paragraph" w:customStyle="1" w:styleId="55FA8AF0EC7240579C090F7A39223114">
    <w:name w:val="55FA8AF0EC7240579C090F7A39223114"/>
    <w:rsid w:val="005E2746"/>
  </w:style>
  <w:style w:type="paragraph" w:customStyle="1" w:styleId="0BEC769D06D444E19E343CD68A005E84">
    <w:name w:val="0BEC769D06D444E19E343CD68A005E84"/>
    <w:rsid w:val="005E2746"/>
  </w:style>
  <w:style w:type="paragraph" w:customStyle="1" w:styleId="D014F51F67724455A8586AAA60C856EB">
    <w:name w:val="D014F51F67724455A8586AAA60C856EB"/>
    <w:rsid w:val="005E2746"/>
  </w:style>
  <w:style w:type="paragraph" w:customStyle="1" w:styleId="D5ECA364146E4B2A91094514813DC0CE">
    <w:name w:val="D5ECA364146E4B2A91094514813DC0CE"/>
    <w:rsid w:val="005E2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8396F5E193742A5516642CFA9697D" ma:contentTypeVersion="18" ma:contentTypeDescription="Create a new document." ma:contentTypeScope="" ma:versionID="4931446a73bd8b27f5c55f642feb1828">
  <xsd:schema xmlns:xsd="http://www.w3.org/2001/XMLSchema" xmlns:xs="http://www.w3.org/2001/XMLSchema" xmlns:p="http://schemas.microsoft.com/office/2006/metadata/properties" xmlns:ns2="3fd9c1b1-c8d9-4b46-bc71-8dab94581d65" xmlns:ns3="09de898f-238c-4977-af28-0bb237b74aa5" xmlns:ns4="49229121-2acd-42a2-8522-46d0befbf605" targetNamespace="http://schemas.microsoft.com/office/2006/metadata/properties" ma:root="true" ma:fieldsID="625bfa37eb3f2a93901c24800539fe08" ns2:_="" ns3:_="" ns4:_="">
    <xsd:import namespace="3fd9c1b1-c8d9-4b46-bc71-8dab94581d65"/>
    <xsd:import namespace="09de898f-238c-4977-af28-0bb237b74aa5"/>
    <xsd:import namespace="49229121-2acd-42a2-8522-46d0befbf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Edited" minOccurs="0"/>
                <xsd:element ref="ns2:Order0"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9c1b1-c8d9-4b46-bc71-8dab94581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Edited" ma:index="12" nillable="true" ma:displayName="Edited" ma:default="1" ma:format="Dropdown" ma:internalName="Edited">
      <xsd:simpleType>
        <xsd:restriction base="dms:Boolean"/>
      </xsd:simpleType>
    </xsd:element>
    <xsd:element name="Order0" ma:index="13" nillable="true" ma:displayName="Order" ma:format="Dropdown" ma:internalName="Order0" ma:percentage="FALSE">
      <xsd:simpleType>
        <xsd:restriction base="dms:Number"/>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e898f-238c-4977-af28-0bb237b74a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29121-2acd-42a2-8522-46d0befbf60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6f91927-29b3-4741-9983-23050260fff9}" ma:internalName="TaxCatchAll" ma:showField="CatchAllData" ma:web="49229121-2acd-42a2-8522-46d0befbf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ited xmlns="3fd9c1b1-c8d9-4b46-bc71-8dab94581d65">true</Edited>
    <Order0 xmlns="3fd9c1b1-c8d9-4b46-bc71-8dab94581d65" xsi:nil="true"/>
    <lcf76f155ced4ddcb4097134ff3c332f xmlns="3fd9c1b1-c8d9-4b46-bc71-8dab94581d65">
      <Terms xmlns="http://schemas.microsoft.com/office/infopath/2007/PartnerControls"/>
    </lcf76f155ced4ddcb4097134ff3c332f>
    <TaxCatchAll xmlns="49229121-2acd-42a2-8522-46d0befbf605" xsi:nil="true"/>
  </documentManagement>
</p:properties>
</file>

<file path=customXml/itemProps1.xml><?xml version="1.0" encoding="utf-8"?>
<ds:datastoreItem xmlns:ds="http://schemas.openxmlformats.org/officeDocument/2006/customXml" ds:itemID="{25789575-8B0F-4AC5-A915-1DF09F227B34}"/>
</file>

<file path=customXml/itemProps2.xml><?xml version="1.0" encoding="utf-8"?>
<ds:datastoreItem xmlns:ds="http://schemas.openxmlformats.org/officeDocument/2006/customXml" ds:itemID="{488A92E8-089A-42C7-AB54-965F9BB15EFA}"/>
</file>

<file path=customXml/itemProps3.xml><?xml version="1.0" encoding="utf-8"?>
<ds:datastoreItem xmlns:ds="http://schemas.openxmlformats.org/officeDocument/2006/customXml" ds:itemID="{E6AF3DE0-F24C-416B-89BA-DBD8DCAEA344}"/>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2026-02-04T23:09:00Z</dcterms:created>
  <dcterms:modified xsi:type="dcterms:W3CDTF">2026-02-04T23:10:00Z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0x010100CDB8396F5E193742A5516642CFA9697D</vt:lpwstr>
  </property>
</Properties>
</file>