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D4D25" w14:textId="31056FEE" w:rsidR="00D85336" w:rsidRPr="00771C95" w:rsidRDefault="00CD0331" w:rsidP="00CD0331">
      <w:pPr>
        <w:autoSpaceDE w:val="0"/>
        <w:autoSpaceDN w:val="0"/>
        <w:adjustRightInd w:val="0"/>
        <w:spacing w:before="120" w:after="120"/>
        <w:jc w:val="center"/>
        <w:rPr>
          <w:b/>
          <w:bCs/>
          <w:color w:val="000000"/>
        </w:rPr>
      </w:pPr>
      <w:r w:rsidRPr="00771C95">
        <w:rPr>
          <w:b/>
          <w:bCs/>
          <w:noProof/>
          <w:color w:val="000000"/>
          <w:sz w:val="44"/>
          <w:szCs w:val="44"/>
        </w:rPr>
        <w:drawing>
          <wp:anchor distT="0" distB="0" distL="114300" distR="114300" simplePos="0" relativeHeight="251657728" behindDoc="0" locked="0" layoutInCell="1" allowOverlap="0" wp14:anchorId="2F758B34" wp14:editId="00FB05C7">
            <wp:simplePos x="0" y="0"/>
            <wp:positionH relativeFrom="column">
              <wp:posOffset>2238375</wp:posOffset>
            </wp:positionH>
            <wp:positionV relativeFrom="paragraph">
              <wp:posOffset>0</wp:posOffset>
            </wp:positionV>
            <wp:extent cx="1323340" cy="1189355"/>
            <wp:effectExtent l="0" t="0" r="0" b="0"/>
            <wp:wrapSquare wrapText="bothSides"/>
            <wp:docPr id="3" name="Picture 3" descr="SCV_R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V_Red_CMY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3340" cy="1189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D48CEE" w14:textId="77777777" w:rsidR="00D85336" w:rsidRPr="00771C95" w:rsidRDefault="00D85336" w:rsidP="00CD0331">
      <w:pPr>
        <w:autoSpaceDE w:val="0"/>
        <w:autoSpaceDN w:val="0"/>
        <w:adjustRightInd w:val="0"/>
        <w:spacing w:before="120" w:after="120"/>
        <w:jc w:val="center"/>
        <w:rPr>
          <w:b/>
          <w:bCs/>
          <w:color w:val="000000"/>
        </w:rPr>
      </w:pPr>
    </w:p>
    <w:p w14:paraId="7AD392FB" w14:textId="77777777" w:rsidR="00D85336" w:rsidRPr="00771C95" w:rsidRDefault="00D85336" w:rsidP="00CD0331">
      <w:pPr>
        <w:autoSpaceDE w:val="0"/>
        <w:autoSpaceDN w:val="0"/>
        <w:adjustRightInd w:val="0"/>
        <w:spacing w:before="120" w:after="120"/>
        <w:jc w:val="center"/>
        <w:rPr>
          <w:b/>
          <w:bCs/>
          <w:color w:val="000000"/>
        </w:rPr>
      </w:pPr>
    </w:p>
    <w:p w14:paraId="2FAE686D" w14:textId="5F3C8D4B" w:rsidR="003817CD" w:rsidRDefault="003817CD" w:rsidP="00CD0331">
      <w:pPr>
        <w:autoSpaceDE w:val="0"/>
        <w:autoSpaceDN w:val="0"/>
        <w:adjustRightInd w:val="0"/>
        <w:spacing w:before="120" w:after="120"/>
        <w:jc w:val="center"/>
        <w:rPr>
          <w:rFonts w:ascii="Book Antiqua" w:hAnsi="Book Antiqua"/>
          <w:b/>
          <w:bCs/>
          <w:color w:val="000000"/>
          <w:sz w:val="44"/>
          <w:szCs w:val="44"/>
        </w:rPr>
      </w:pPr>
    </w:p>
    <w:p w14:paraId="4CFB5BC3" w14:textId="13D99BD4" w:rsidR="00271B59" w:rsidRPr="007917BE" w:rsidRDefault="003817CD" w:rsidP="00CD0331">
      <w:pPr>
        <w:autoSpaceDE w:val="0"/>
        <w:autoSpaceDN w:val="0"/>
        <w:adjustRightInd w:val="0"/>
        <w:spacing w:before="120" w:after="120"/>
        <w:jc w:val="center"/>
        <w:rPr>
          <w:rFonts w:ascii="Book Antiqua" w:hAnsi="Book Antiqua"/>
          <w:b/>
          <w:bCs/>
          <w:color w:val="000000"/>
          <w:sz w:val="44"/>
          <w:szCs w:val="44"/>
        </w:rPr>
      </w:pPr>
      <w:r>
        <w:rPr>
          <w:rFonts w:ascii="Book Antiqua" w:hAnsi="Book Antiqua"/>
          <w:b/>
          <w:bCs/>
          <w:color w:val="000000"/>
          <w:sz w:val="44"/>
          <w:szCs w:val="44"/>
        </w:rPr>
        <w:t>Supreme C</w:t>
      </w:r>
      <w:r w:rsidR="00271B59" w:rsidRPr="007917BE">
        <w:rPr>
          <w:rFonts w:ascii="Book Antiqua" w:hAnsi="Book Antiqua"/>
          <w:b/>
          <w:bCs/>
          <w:color w:val="000000"/>
          <w:sz w:val="44"/>
          <w:szCs w:val="44"/>
        </w:rPr>
        <w:t>ourt of Victoria</w:t>
      </w:r>
    </w:p>
    <w:p w14:paraId="11FFDD9F" w14:textId="040093E9" w:rsidR="00271B59" w:rsidRPr="007917BE" w:rsidRDefault="00271B59" w:rsidP="00CD0331">
      <w:pPr>
        <w:autoSpaceDE w:val="0"/>
        <w:autoSpaceDN w:val="0"/>
        <w:adjustRightInd w:val="0"/>
        <w:spacing w:before="120" w:after="120"/>
        <w:jc w:val="center"/>
        <w:rPr>
          <w:rFonts w:ascii="Book Antiqua" w:hAnsi="Book Antiqua"/>
          <w:b/>
          <w:color w:val="000000"/>
          <w:sz w:val="28"/>
        </w:rPr>
      </w:pPr>
      <w:r w:rsidRPr="007917BE">
        <w:rPr>
          <w:rFonts w:ascii="Book Antiqua" w:hAnsi="Book Antiqua"/>
          <w:b/>
          <w:color w:val="000000"/>
          <w:sz w:val="28"/>
        </w:rPr>
        <w:t xml:space="preserve">Practice Note </w:t>
      </w:r>
      <w:r w:rsidR="003817CD">
        <w:rPr>
          <w:rFonts w:ascii="Book Antiqua" w:hAnsi="Book Antiqua"/>
          <w:b/>
          <w:color w:val="000000"/>
          <w:sz w:val="28"/>
        </w:rPr>
        <w:t>SC Gen</w:t>
      </w:r>
      <w:r w:rsidR="00B72C47" w:rsidRPr="007917BE">
        <w:rPr>
          <w:rFonts w:ascii="Book Antiqua" w:hAnsi="Book Antiqua"/>
          <w:b/>
          <w:color w:val="000000"/>
          <w:sz w:val="28"/>
        </w:rPr>
        <w:t xml:space="preserve"> </w:t>
      </w:r>
      <w:r w:rsidR="00B05FE2">
        <w:rPr>
          <w:rFonts w:ascii="Book Antiqua" w:hAnsi="Book Antiqua"/>
          <w:b/>
          <w:color w:val="000000"/>
          <w:sz w:val="28"/>
        </w:rPr>
        <w:t>18</w:t>
      </w:r>
    </w:p>
    <w:p w14:paraId="66779301" w14:textId="74634EC0" w:rsidR="00271B59" w:rsidRDefault="00B05FE2" w:rsidP="00CD0331">
      <w:pPr>
        <w:autoSpaceDE w:val="0"/>
        <w:autoSpaceDN w:val="0"/>
        <w:adjustRightInd w:val="0"/>
        <w:spacing w:before="120" w:after="120"/>
        <w:jc w:val="center"/>
        <w:rPr>
          <w:rFonts w:ascii="Book Antiqua" w:hAnsi="Book Antiqua"/>
          <w:b/>
          <w:color w:val="000000"/>
          <w:sz w:val="28"/>
        </w:rPr>
      </w:pPr>
      <w:r>
        <w:rPr>
          <w:rFonts w:ascii="Book Antiqua" w:hAnsi="Book Antiqua"/>
          <w:b/>
          <w:color w:val="000000"/>
          <w:sz w:val="28"/>
        </w:rPr>
        <w:t>Conditional Admission</w:t>
      </w:r>
    </w:p>
    <w:p w14:paraId="02D8B7A1" w14:textId="77777777" w:rsidR="00CD0331" w:rsidRPr="007917BE" w:rsidRDefault="00CD0331" w:rsidP="00CD0331">
      <w:pPr>
        <w:autoSpaceDE w:val="0"/>
        <w:autoSpaceDN w:val="0"/>
        <w:adjustRightInd w:val="0"/>
        <w:spacing w:before="120" w:after="120"/>
        <w:jc w:val="center"/>
        <w:rPr>
          <w:rFonts w:ascii="Book Antiqua" w:hAnsi="Book Antiqua"/>
          <w:b/>
          <w:color w:val="000000"/>
          <w:sz w:val="28"/>
        </w:rPr>
      </w:pPr>
    </w:p>
    <w:p w14:paraId="0DA44EA9" w14:textId="5F7E015C" w:rsidR="008515EE" w:rsidRPr="007917BE" w:rsidRDefault="00C02583" w:rsidP="00CD0331">
      <w:pPr>
        <w:pStyle w:val="Heading1"/>
        <w:spacing w:before="120" w:after="120"/>
        <w:rPr>
          <w:rFonts w:ascii="Book Antiqua" w:hAnsi="Book Antiqua"/>
          <w:szCs w:val="24"/>
        </w:rPr>
      </w:pPr>
      <w:r w:rsidRPr="007917BE">
        <w:rPr>
          <w:rFonts w:ascii="Book Antiqua" w:hAnsi="Book Antiqua"/>
          <w:szCs w:val="24"/>
        </w:rPr>
        <w:t>INTRODUCTION</w:t>
      </w:r>
    </w:p>
    <w:p w14:paraId="1C21A4E1" w14:textId="6B6FBFB9" w:rsidR="00B72C47" w:rsidRPr="007917BE" w:rsidRDefault="00B72C47" w:rsidP="00CD0331">
      <w:pPr>
        <w:pStyle w:val="ListParagraph"/>
        <w:numPr>
          <w:ilvl w:val="1"/>
          <w:numId w:val="23"/>
        </w:numPr>
        <w:spacing w:before="120" w:after="120"/>
        <w:jc w:val="both"/>
        <w:rPr>
          <w:rFonts w:ascii="Book Antiqua" w:hAnsi="Book Antiqua"/>
          <w:sz w:val="24"/>
          <w:szCs w:val="24"/>
        </w:rPr>
      </w:pPr>
      <w:r w:rsidRPr="007917BE">
        <w:rPr>
          <w:rFonts w:ascii="Book Antiqua" w:hAnsi="Book Antiqua"/>
          <w:sz w:val="24"/>
          <w:szCs w:val="24"/>
        </w:rPr>
        <w:t xml:space="preserve">The Chief Justice has </w:t>
      </w:r>
      <w:r w:rsidR="008445D3">
        <w:rPr>
          <w:rFonts w:ascii="Book Antiqua" w:hAnsi="Book Antiqua"/>
          <w:sz w:val="24"/>
          <w:szCs w:val="24"/>
        </w:rPr>
        <w:t>authorised</w:t>
      </w:r>
      <w:r w:rsidRPr="007917BE">
        <w:rPr>
          <w:rFonts w:ascii="Book Antiqua" w:hAnsi="Book Antiqua"/>
          <w:sz w:val="24"/>
          <w:szCs w:val="24"/>
        </w:rPr>
        <w:t xml:space="preserve"> the </w:t>
      </w:r>
      <w:r w:rsidR="008445D3">
        <w:rPr>
          <w:rFonts w:ascii="Book Antiqua" w:hAnsi="Book Antiqua"/>
          <w:sz w:val="24"/>
          <w:szCs w:val="24"/>
        </w:rPr>
        <w:t>issue</w:t>
      </w:r>
      <w:r w:rsidRPr="007917BE">
        <w:rPr>
          <w:rFonts w:ascii="Book Antiqua" w:hAnsi="Book Antiqua"/>
          <w:sz w:val="24"/>
          <w:szCs w:val="24"/>
        </w:rPr>
        <w:t xml:space="preserve"> of the following Practice Note.</w:t>
      </w:r>
    </w:p>
    <w:p w14:paraId="7C8102C2" w14:textId="77777777" w:rsidR="005D7E80" w:rsidRPr="005D7E80" w:rsidRDefault="005D7E80" w:rsidP="005D7E80">
      <w:pPr>
        <w:pStyle w:val="ListParagraph"/>
        <w:numPr>
          <w:ilvl w:val="1"/>
          <w:numId w:val="23"/>
        </w:numPr>
        <w:rPr>
          <w:rFonts w:ascii="Book Antiqua" w:hAnsi="Book Antiqua"/>
          <w:sz w:val="24"/>
          <w:szCs w:val="24"/>
        </w:rPr>
      </w:pPr>
      <w:r w:rsidRPr="005D7E80">
        <w:rPr>
          <w:rFonts w:ascii="Book Antiqua" w:hAnsi="Book Antiqua"/>
          <w:sz w:val="24"/>
          <w:szCs w:val="24"/>
        </w:rPr>
        <w:t xml:space="preserve">The purpose of this Practice Note is to describe the procedures to be followed in relation to applications for admission where the Victorian Legal Admissions Board has recommended in the compliance certificate in respect of a foreign lawyer that the foreign lawyer be admitted subject to conditions under s 20 of the Uniform Law. </w:t>
      </w:r>
    </w:p>
    <w:p w14:paraId="1A19A576" w14:textId="77777777" w:rsidR="00277B7B" w:rsidRPr="00CD0331" w:rsidRDefault="00277B7B" w:rsidP="00CD0331">
      <w:pPr>
        <w:pStyle w:val="Heading1"/>
        <w:keepNext w:val="0"/>
        <w:widowControl w:val="0"/>
        <w:numPr>
          <w:ilvl w:val="0"/>
          <w:numId w:val="0"/>
        </w:numPr>
        <w:spacing w:before="120" w:after="120"/>
        <w:ind w:left="720"/>
        <w:rPr>
          <w:rFonts w:ascii="Book Antiqua" w:hAnsi="Book Antiqua"/>
          <w:b w:val="0"/>
          <w:szCs w:val="24"/>
        </w:rPr>
      </w:pPr>
    </w:p>
    <w:p w14:paraId="634B9528" w14:textId="2B3B29BC" w:rsidR="00277B7B" w:rsidRPr="00277B7B" w:rsidRDefault="00277B7B" w:rsidP="00CD0331">
      <w:pPr>
        <w:pStyle w:val="Heading1"/>
        <w:spacing w:before="120" w:after="120"/>
        <w:rPr>
          <w:rFonts w:ascii="Book Antiqua" w:hAnsi="Book Antiqua"/>
          <w:szCs w:val="24"/>
        </w:rPr>
      </w:pPr>
      <w:r>
        <w:rPr>
          <w:rFonts w:ascii="Book Antiqua" w:hAnsi="Book Antiqua"/>
          <w:szCs w:val="24"/>
        </w:rPr>
        <w:t>COMMENCEMENT</w:t>
      </w:r>
    </w:p>
    <w:p w14:paraId="40143244" w14:textId="6F6E4B3F" w:rsidR="00FD72DE" w:rsidRPr="00277B7B" w:rsidRDefault="00B72C47" w:rsidP="00907CD0">
      <w:pPr>
        <w:pStyle w:val="ListParagraph"/>
        <w:numPr>
          <w:ilvl w:val="1"/>
          <w:numId w:val="24"/>
        </w:numPr>
        <w:spacing w:before="120" w:after="120"/>
        <w:ind w:left="720" w:hanging="720"/>
        <w:jc w:val="both"/>
        <w:rPr>
          <w:rFonts w:ascii="Book Antiqua" w:hAnsi="Book Antiqua"/>
          <w:sz w:val="24"/>
          <w:szCs w:val="24"/>
        </w:rPr>
      </w:pPr>
      <w:r w:rsidRPr="00277B7B">
        <w:rPr>
          <w:rFonts w:ascii="Book Antiqua" w:hAnsi="Book Antiqua"/>
          <w:sz w:val="24"/>
          <w:szCs w:val="24"/>
        </w:rPr>
        <w:t xml:space="preserve">This Practice Note </w:t>
      </w:r>
      <w:r w:rsidR="006B2A7B">
        <w:rPr>
          <w:rFonts w:ascii="Book Antiqua" w:hAnsi="Book Antiqua"/>
          <w:sz w:val="24"/>
          <w:szCs w:val="24"/>
        </w:rPr>
        <w:t>was issued on 30</w:t>
      </w:r>
      <w:r w:rsidR="00907CD0">
        <w:rPr>
          <w:rFonts w:ascii="Book Antiqua" w:hAnsi="Book Antiqua"/>
          <w:sz w:val="24"/>
          <w:szCs w:val="24"/>
        </w:rPr>
        <w:t xml:space="preserve"> January 2017</w:t>
      </w:r>
      <w:r w:rsidR="00277B7B">
        <w:rPr>
          <w:rFonts w:ascii="Book Antiqua" w:hAnsi="Book Antiqua"/>
          <w:sz w:val="24"/>
          <w:szCs w:val="24"/>
        </w:rPr>
        <w:t xml:space="preserve"> and </w:t>
      </w:r>
      <w:r w:rsidRPr="00277B7B">
        <w:rPr>
          <w:rFonts w:ascii="Book Antiqua" w:hAnsi="Book Antiqua"/>
          <w:sz w:val="24"/>
          <w:szCs w:val="24"/>
        </w:rPr>
        <w:t xml:space="preserve">commences on </w:t>
      </w:r>
      <w:r w:rsidR="006B2A7B">
        <w:rPr>
          <w:rFonts w:ascii="Book Antiqua" w:hAnsi="Book Antiqua"/>
          <w:sz w:val="24"/>
          <w:szCs w:val="24"/>
        </w:rPr>
        <w:t>30</w:t>
      </w:r>
      <w:r w:rsidR="005D7E80">
        <w:rPr>
          <w:rFonts w:ascii="Book Antiqua" w:hAnsi="Book Antiqua"/>
          <w:sz w:val="24"/>
          <w:szCs w:val="24"/>
        </w:rPr>
        <w:t xml:space="preserve"> </w:t>
      </w:r>
      <w:r w:rsidR="00907CD0">
        <w:rPr>
          <w:rFonts w:ascii="Book Antiqua" w:hAnsi="Book Antiqua"/>
          <w:sz w:val="24"/>
          <w:szCs w:val="24"/>
        </w:rPr>
        <w:t>January 2017</w:t>
      </w:r>
      <w:r w:rsidRPr="00277B7B">
        <w:rPr>
          <w:rFonts w:ascii="Book Antiqua" w:hAnsi="Book Antiqua"/>
          <w:sz w:val="24"/>
          <w:szCs w:val="24"/>
        </w:rPr>
        <w:t xml:space="preserve"> and will apply to </w:t>
      </w:r>
      <w:r w:rsidR="005D7E80">
        <w:rPr>
          <w:rFonts w:ascii="Book Antiqua" w:hAnsi="Book Antiqua"/>
          <w:sz w:val="24"/>
          <w:szCs w:val="24"/>
        </w:rPr>
        <w:t>all relevant applications on or after that date.</w:t>
      </w:r>
    </w:p>
    <w:p w14:paraId="3555EE5D" w14:textId="77777777" w:rsidR="006C550C" w:rsidRPr="007917BE" w:rsidRDefault="006C550C" w:rsidP="00CD0331">
      <w:pPr>
        <w:spacing w:before="120" w:after="120"/>
        <w:ind w:left="720" w:hanging="720"/>
        <w:jc w:val="both"/>
        <w:rPr>
          <w:rFonts w:ascii="Book Antiqua" w:hAnsi="Book Antiqua"/>
        </w:rPr>
      </w:pPr>
    </w:p>
    <w:p w14:paraId="4B41410B" w14:textId="055630B2" w:rsidR="00B72C47" w:rsidRPr="007917BE" w:rsidRDefault="00B72C47" w:rsidP="00CD0331">
      <w:pPr>
        <w:pStyle w:val="Heading1"/>
        <w:spacing w:before="120" w:after="120"/>
        <w:rPr>
          <w:rFonts w:ascii="Book Antiqua" w:hAnsi="Book Antiqua"/>
          <w:szCs w:val="24"/>
        </w:rPr>
      </w:pPr>
      <w:r w:rsidRPr="007917BE">
        <w:rPr>
          <w:rFonts w:ascii="Book Antiqua" w:hAnsi="Book Antiqua"/>
          <w:szCs w:val="24"/>
        </w:rPr>
        <w:t>DEFINITIONS</w:t>
      </w:r>
    </w:p>
    <w:p w14:paraId="0B5207CA" w14:textId="61F29C68" w:rsidR="005D7E80" w:rsidRPr="005D7E80" w:rsidRDefault="005D7E80" w:rsidP="00907CD0">
      <w:pPr>
        <w:pStyle w:val="ListParagraph"/>
        <w:numPr>
          <w:ilvl w:val="1"/>
          <w:numId w:val="24"/>
        </w:numPr>
        <w:ind w:left="720" w:hanging="720"/>
        <w:rPr>
          <w:rFonts w:ascii="Book Antiqua" w:hAnsi="Book Antiqua"/>
          <w:sz w:val="24"/>
          <w:szCs w:val="24"/>
        </w:rPr>
      </w:pPr>
      <w:r w:rsidRPr="005D7E80">
        <w:rPr>
          <w:rFonts w:ascii="Book Antiqua" w:hAnsi="Book Antiqua"/>
          <w:sz w:val="24"/>
          <w:szCs w:val="24"/>
        </w:rPr>
        <w:t xml:space="preserve">References in this Practice Note to the </w:t>
      </w:r>
      <w:r w:rsidRPr="005D7E80">
        <w:rPr>
          <w:rFonts w:ascii="Book Antiqua" w:hAnsi="Book Antiqua"/>
          <w:i/>
          <w:sz w:val="24"/>
          <w:szCs w:val="24"/>
        </w:rPr>
        <w:t>Legal Profession Uniform Law</w:t>
      </w:r>
      <w:r w:rsidRPr="005D7E80">
        <w:rPr>
          <w:rFonts w:ascii="Book Antiqua" w:hAnsi="Book Antiqua"/>
          <w:sz w:val="24"/>
          <w:szCs w:val="24"/>
        </w:rPr>
        <w:t xml:space="preserve"> have the same meaning as in the </w:t>
      </w:r>
      <w:r w:rsidRPr="005D7E80">
        <w:rPr>
          <w:rFonts w:ascii="Book Antiqua" w:hAnsi="Book Antiqua"/>
          <w:i/>
          <w:sz w:val="24"/>
          <w:szCs w:val="24"/>
        </w:rPr>
        <w:t>Legal Profession Uniform Law Application Act</w:t>
      </w:r>
      <w:r w:rsidRPr="005D7E80">
        <w:rPr>
          <w:rFonts w:ascii="Book Antiqua" w:hAnsi="Book Antiqua"/>
          <w:sz w:val="24"/>
          <w:szCs w:val="24"/>
        </w:rPr>
        <w:t xml:space="preserve"> 2014 (Vic)</w:t>
      </w:r>
      <w:r w:rsidR="00907CD0">
        <w:rPr>
          <w:rFonts w:ascii="Book Antiqua" w:hAnsi="Book Antiqua"/>
          <w:sz w:val="24"/>
          <w:szCs w:val="24"/>
        </w:rPr>
        <w:t>.</w:t>
      </w:r>
    </w:p>
    <w:p w14:paraId="65FDDDB5" w14:textId="77777777" w:rsidR="00B72C47" w:rsidRPr="007917BE" w:rsidRDefault="00B72C47" w:rsidP="00CD0331">
      <w:pPr>
        <w:spacing w:before="120" w:after="120"/>
        <w:jc w:val="both"/>
        <w:rPr>
          <w:rFonts w:ascii="Book Antiqua" w:hAnsi="Book Antiqua"/>
        </w:rPr>
      </w:pPr>
    </w:p>
    <w:p w14:paraId="61C860F0" w14:textId="1DEDC8FE" w:rsidR="00C02583" w:rsidRPr="007917BE" w:rsidRDefault="005D7E80" w:rsidP="00CD0331">
      <w:pPr>
        <w:pStyle w:val="Heading1"/>
        <w:spacing w:before="120" w:after="120"/>
        <w:rPr>
          <w:rFonts w:ascii="Book Antiqua" w:hAnsi="Book Antiqua"/>
          <w:szCs w:val="24"/>
        </w:rPr>
      </w:pPr>
      <w:r>
        <w:rPr>
          <w:rFonts w:ascii="Book Antiqua" w:hAnsi="Book Antiqua"/>
          <w:szCs w:val="24"/>
        </w:rPr>
        <w:t>APPLICATION FOR ADMISSION</w:t>
      </w:r>
    </w:p>
    <w:p w14:paraId="15545E79" w14:textId="77777777" w:rsidR="00F6701D" w:rsidRPr="00F6701D" w:rsidRDefault="00F6701D" w:rsidP="00907CD0">
      <w:pPr>
        <w:pStyle w:val="ListParagraph"/>
        <w:numPr>
          <w:ilvl w:val="1"/>
          <w:numId w:val="24"/>
        </w:numPr>
        <w:spacing w:before="120" w:after="120"/>
        <w:ind w:left="720" w:hanging="720"/>
        <w:jc w:val="both"/>
        <w:rPr>
          <w:rFonts w:ascii="Book Antiqua" w:hAnsi="Book Antiqua"/>
          <w:sz w:val="24"/>
          <w:szCs w:val="24"/>
        </w:rPr>
      </w:pPr>
      <w:r w:rsidRPr="00F6701D">
        <w:rPr>
          <w:rFonts w:ascii="Book Antiqua" w:hAnsi="Book Antiqua"/>
          <w:sz w:val="24"/>
          <w:szCs w:val="24"/>
        </w:rPr>
        <w:t xml:space="preserve">Pursuant to Rule 14.05 of the </w:t>
      </w:r>
      <w:r w:rsidRPr="00F6701D">
        <w:rPr>
          <w:rFonts w:ascii="Book Antiqua" w:hAnsi="Book Antiqua"/>
          <w:i/>
          <w:sz w:val="24"/>
          <w:szCs w:val="24"/>
        </w:rPr>
        <w:t>Supreme Court (Miscellaneous Civil Proceedings) Rules 2008</w:t>
      </w:r>
      <w:r w:rsidRPr="00F6701D">
        <w:rPr>
          <w:rFonts w:ascii="Book Antiqua" w:hAnsi="Book Antiqua"/>
          <w:sz w:val="24"/>
          <w:szCs w:val="24"/>
        </w:rPr>
        <w:t xml:space="preserve"> the Chief Justice directs as follows: </w:t>
      </w:r>
    </w:p>
    <w:p w14:paraId="60B8F9A2" w14:textId="77777777" w:rsidR="00F6701D" w:rsidRPr="00F6701D" w:rsidRDefault="00F6701D" w:rsidP="00F6701D">
      <w:pPr>
        <w:pStyle w:val="ListParagraph"/>
        <w:numPr>
          <w:ilvl w:val="2"/>
          <w:numId w:val="24"/>
        </w:numPr>
        <w:spacing w:before="120" w:after="120"/>
        <w:jc w:val="both"/>
        <w:rPr>
          <w:rFonts w:ascii="Book Antiqua" w:hAnsi="Book Antiqua"/>
          <w:sz w:val="24"/>
          <w:szCs w:val="24"/>
        </w:rPr>
      </w:pPr>
      <w:r w:rsidRPr="00F6701D">
        <w:rPr>
          <w:rFonts w:ascii="Book Antiqua" w:hAnsi="Book Antiqua"/>
          <w:sz w:val="24"/>
          <w:szCs w:val="24"/>
        </w:rPr>
        <w:t xml:space="preserve">Where the Victorian Legal Admissions Board has recommended in a </w:t>
      </w:r>
      <w:proofErr w:type="gramStart"/>
      <w:r w:rsidRPr="00F6701D">
        <w:rPr>
          <w:rFonts w:ascii="Book Antiqua" w:hAnsi="Book Antiqua"/>
          <w:sz w:val="24"/>
          <w:szCs w:val="24"/>
        </w:rPr>
        <w:t>compliance</w:t>
      </w:r>
      <w:proofErr w:type="gramEnd"/>
      <w:r w:rsidRPr="00F6701D">
        <w:rPr>
          <w:rFonts w:ascii="Book Antiqua" w:hAnsi="Book Antiqua"/>
          <w:sz w:val="24"/>
          <w:szCs w:val="24"/>
        </w:rPr>
        <w:t xml:space="preserve"> certificate in respect of a foreign lawyer that the foreign lawyer be admitted subject to conditions, the application for admission is to be heard and determined by a single Judge of the Court.</w:t>
      </w:r>
    </w:p>
    <w:p w14:paraId="334DA61A" w14:textId="67F7EDC3" w:rsidR="00F6701D" w:rsidRPr="00F6701D" w:rsidRDefault="00F6701D" w:rsidP="00F6701D">
      <w:pPr>
        <w:pStyle w:val="ListParagraph"/>
        <w:numPr>
          <w:ilvl w:val="2"/>
          <w:numId w:val="24"/>
        </w:numPr>
        <w:spacing w:before="120" w:after="120"/>
        <w:jc w:val="both"/>
        <w:rPr>
          <w:rFonts w:ascii="Book Antiqua" w:hAnsi="Book Antiqua"/>
          <w:sz w:val="24"/>
          <w:szCs w:val="24"/>
        </w:rPr>
      </w:pPr>
      <w:r w:rsidRPr="00F6701D">
        <w:rPr>
          <w:rFonts w:ascii="Book Antiqua" w:hAnsi="Book Antiqua"/>
          <w:sz w:val="24"/>
          <w:szCs w:val="24"/>
        </w:rPr>
        <w:t xml:space="preserve">The motion for admission may be made on a date advised to the applicant by the Prothonotary upon enquiry. </w:t>
      </w:r>
      <w:r w:rsidR="00E8404A">
        <w:rPr>
          <w:rFonts w:ascii="Book Antiqua" w:hAnsi="Book Antiqua"/>
          <w:sz w:val="24"/>
          <w:szCs w:val="24"/>
        </w:rPr>
        <w:t xml:space="preserve"> </w:t>
      </w:r>
      <w:r w:rsidRPr="00F6701D">
        <w:rPr>
          <w:rFonts w:ascii="Book Antiqua" w:hAnsi="Book Antiqua"/>
          <w:sz w:val="24"/>
          <w:szCs w:val="24"/>
        </w:rPr>
        <w:t xml:space="preserve">The applicant should contact the Practice Court Coordinator (Common Law) by telephone on 9603 9288 or by email to </w:t>
      </w:r>
      <w:hyperlink r:id="rId14" w:history="1">
        <w:r w:rsidR="00422112" w:rsidRPr="00073053">
          <w:rPr>
            <w:rStyle w:val="Hyperlink"/>
            <w:rFonts w:ascii="Book Antiqua" w:hAnsi="Book Antiqua"/>
            <w:sz w:val="24"/>
            <w:szCs w:val="24"/>
          </w:rPr>
          <w:t>practicecourt@supremecourt.vic.gov.au</w:t>
        </w:r>
      </w:hyperlink>
      <w:r>
        <w:rPr>
          <w:rFonts w:ascii="Book Antiqua" w:hAnsi="Book Antiqua"/>
          <w:sz w:val="24"/>
          <w:szCs w:val="24"/>
        </w:rPr>
        <w:t xml:space="preserve"> </w:t>
      </w:r>
      <w:r w:rsidRPr="00F6701D">
        <w:rPr>
          <w:rFonts w:ascii="Book Antiqua" w:hAnsi="Book Antiqua"/>
          <w:sz w:val="24"/>
          <w:szCs w:val="24"/>
        </w:rPr>
        <w:t>to be advised o</w:t>
      </w:r>
      <w:bookmarkStart w:id="0" w:name="_GoBack"/>
      <w:bookmarkEnd w:id="0"/>
      <w:r w:rsidRPr="00F6701D">
        <w:rPr>
          <w:rFonts w:ascii="Book Antiqua" w:hAnsi="Book Antiqua"/>
          <w:sz w:val="24"/>
          <w:szCs w:val="24"/>
        </w:rPr>
        <w:t>f the date of the hearing.</w:t>
      </w:r>
    </w:p>
    <w:p w14:paraId="44E9FCA6" w14:textId="77777777" w:rsidR="00F6701D" w:rsidRPr="00F6701D" w:rsidRDefault="00F6701D" w:rsidP="00907CD0">
      <w:pPr>
        <w:pStyle w:val="ListParagraph"/>
        <w:numPr>
          <w:ilvl w:val="1"/>
          <w:numId w:val="24"/>
        </w:numPr>
        <w:spacing w:before="120" w:after="120"/>
        <w:ind w:left="720" w:hanging="720"/>
        <w:jc w:val="both"/>
        <w:rPr>
          <w:rFonts w:ascii="Book Antiqua" w:hAnsi="Book Antiqua"/>
          <w:sz w:val="24"/>
          <w:szCs w:val="24"/>
        </w:rPr>
      </w:pPr>
      <w:r w:rsidRPr="00F6701D">
        <w:rPr>
          <w:rFonts w:ascii="Book Antiqua" w:hAnsi="Book Antiqua"/>
          <w:sz w:val="24"/>
          <w:szCs w:val="24"/>
        </w:rPr>
        <w:lastRenderedPageBreak/>
        <w:t>The applicant should inform the Victorian Legal Admissions Board of the date of the hearing.</w:t>
      </w:r>
    </w:p>
    <w:p w14:paraId="5F8E57E6" w14:textId="77777777" w:rsidR="00F6701D" w:rsidRPr="00F6701D" w:rsidRDefault="00F6701D" w:rsidP="00907CD0">
      <w:pPr>
        <w:pStyle w:val="ListParagraph"/>
        <w:numPr>
          <w:ilvl w:val="1"/>
          <w:numId w:val="24"/>
        </w:numPr>
        <w:spacing w:before="120" w:after="120"/>
        <w:ind w:left="720" w:hanging="720"/>
        <w:jc w:val="both"/>
        <w:rPr>
          <w:rFonts w:ascii="Book Antiqua" w:hAnsi="Book Antiqua"/>
          <w:sz w:val="24"/>
          <w:szCs w:val="24"/>
        </w:rPr>
      </w:pPr>
      <w:r w:rsidRPr="00F6701D">
        <w:rPr>
          <w:rFonts w:ascii="Book Antiqua" w:hAnsi="Book Antiqua"/>
          <w:sz w:val="24"/>
          <w:szCs w:val="24"/>
        </w:rPr>
        <w:t>The Victorian Legal Admissions Board will forward to the Court:</w:t>
      </w:r>
    </w:p>
    <w:p w14:paraId="72CF0C76" w14:textId="77777777" w:rsidR="00F6701D" w:rsidRPr="00F6701D" w:rsidRDefault="00F6701D" w:rsidP="00F6701D">
      <w:pPr>
        <w:pStyle w:val="ListParagraph"/>
        <w:numPr>
          <w:ilvl w:val="0"/>
          <w:numId w:val="25"/>
        </w:numPr>
        <w:spacing w:before="120" w:after="120"/>
        <w:jc w:val="both"/>
        <w:rPr>
          <w:rFonts w:ascii="Book Antiqua" w:hAnsi="Book Antiqua"/>
          <w:sz w:val="24"/>
          <w:szCs w:val="24"/>
        </w:rPr>
      </w:pPr>
      <w:r w:rsidRPr="00F6701D">
        <w:rPr>
          <w:rFonts w:ascii="Book Antiqua" w:hAnsi="Book Antiqua"/>
          <w:sz w:val="24"/>
          <w:szCs w:val="24"/>
        </w:rPr>
        <w:t>the compliance certificate;</w:t>
      </w:r>
    </w:p>
    <w:p w14:paraId="0C1DF904" w14:textId="77777777" w:rsidR="00F6701D" w:rsidRPr="00F6701D" w:rsidRDefault="00F6701D" w:rsidP="00F6701D">
      <w:pPr>
        <w:pStyle w:val="ListParagraph"/>
        <w:numPr>
          <w:ilvl w:val="0"/>
          <w:numId w:val="25"/>
        </w:numPr>
        <w:spacing w:before="120" w:after="120"/>
        <w:jc w:val="both"/>
        <w:rPr>
          <w:rFonts w:ascii="Book Antiqua" w:hAnsi="Book Antiqua"/>
          <w:sz w:val="24"/>
          <w:szCs w:val="24"/>
        </w:rPr>
      </w:pPr>
      <w:r w:rsidRPr="00F6701D">
        <w:rPr>
          <w:rFonts w:ascii="Book Antiqua" w:hAnsi="Book Antiqua"/>
          <w:sz w:val="24"/>
          <w:szCs w:val="24"/>
        </w:rPr>
        <w:t>the application made to the Victorian Legal Admissions Board for the compliance certificate;</w:t>
      </w:r>
    </w:p>
    <w:p w14:paraId="74E6C286" w14:textId="77777777" w:rsidR="00F6701D" w:rsidRPr="00F6701D" w:rsidRDefault="00F6701D" w:rsidP="00F6701D">
      <w:pPr>
        <w:pStyle w:val="ListParagraph"/>
        <w:numPr>
          <w:ilvl w:val="0"/>
          <w:numId w:val="25"/>
        </w:numPr>
        <w:spacing w:before="120" w:after="120"/>
        <w:jc w:val="both"/>
        <w:rPr>
          <w:rFonts w:ascii="Book Antiqua" w:hAnsi="Book Antiqua"/>
          <w:sz w:val="24"/>
          <w:szCs w:val="24"/>
        </w:rPr>
      </w:pPr>
      <w:proofErr w:type="gramStart"/>
      <w:r w:rsidRPr="00F6701D">
        <w:rPr>
          <w:rFonts w:ascii="Book Antiqua" w:hAnsi="Book Antiqua"/>
          <w:sz w:val="24"/>
          <w:szCs w:val="24"/>
        </w:rPr>
        <w:t>any</w:t>
      </w:r>
      <w:proofErr w:type="gramEnd"/>
      <w:r w:rsidRPr="00F6701D">
        <w:rPr>
          <w:rFonts w:ascii="Book Antiqua" w:hAnsi="Book Antiqua"/>
          <w:sz w:val="24"/>
          <w:szCs w:val="24"/>
        </w:rPr>
        <w:t xml:space="preserve"> statement of reasons by the Board regarding the conditions recommended.</w:t>
      </w:r>
    </w:p>
    <w:p w14:paraId="438307D0" w14:textId="77777777" w:rsidR="00582DAF" w:rsidRPr="007917BE" w:rsidRDefault="00582DAF" w:rsidP="00CD0331">
      <w:pPr>
        <w:spacing w:before="120" w:after="120"/>
        <w:ind w:left="720" w:hanging="720"/>
        <w:jc w:val="both"/>
        <w:rPr>
          <w:rFonts w:ascii="Book Antiqua" w:hAnsi="Book Antiqua"/>
          <w:b/>
        </w:rPr>
      </w:pPr>
    </w:p>
    <w:p w14:paraId="35E2AA22" w14:textId="17285224" w:rsidR="00BB44DE" w:rsidRPr="007917BE" w:rsidRDefault="00F6701D" w:rsidP="00CD0331">
      <w:pPr>
        <w:pStyle w:val="Heading1"/>
        <w:spacing w:before="120" w:after="120"/>
        <w:rPr>
          <w:rFonts w:ascii="Book Antiqua" w:hAnsi="Book Antiqua"/>
          <w:szCs w:val="24"/>
        </w:rPr>
      </w:pPr>
      <w:r>
        <w:rPr>
          <w:rFonts w:ascii="Book Antiqua" w:hAnsi="Book Antiqua"/>
          <w:szCs w:val="24"/>
        </w:rPr>
        <w:t>RECORDING OF CONDITIONS</w:t>
      </w:r>
    </w:p>
    <w:p w14:paraId="47784397" w14:textId="352CA7CC" w:rsidR="00F6701D" w:rsidRDefault="00F6701D" w:rsidP="00907CD0">
      <w:pPr>
        <w:pStyle w:val="ListParagraph"/>
        <w:numPr>
          <w:ilvl w:val="1"/>
          <w:numId w:val="24"/>
        </w:numPr>
        <w:ind w:left="720" w:hanging="720"/>
        <w:rPr>
          <w:rFonts w:ascii="Book Antiqua" w:hAnsi="Book Antiqua"/>
          <w:sz w:val="24"/>
          <w:szCs w:val="24"/>
        </w:rPr>
      </w:pPr>
      <w:r w:rsidRPr="00F6701D">
        <w:rPr>
          <w:rFonts w:ascii="Book Antiqua" w:hAnsi="Book Antiqua"/>
          <w:sz w:val="24"/>
          <w:szCs w:val="24"/>
        </w:rPr>
        <w:t xml:space="preserve">Where a person is admitted subject to certain conditions the Prothonotary shall indicate this in the Supreme Court Roll and maintain a record of those conditions. </w:t>
      </w:r>
    </w:p>
    <w:p w14:paraId="62C831D5" w14:textId="77777777" w:rsidR="00F6701D" w:rsidRPr="00F6701D" w:rsidRDefault="00F6701D" w:rsidP="00F6701D">
      <w:pPr>
        <w:pStyle w:val="ListParagraph"/>
        <w:ind w:left="360"/>
        <w:rPr>
          <w:rFonts w:ascii="Book Antiqua" w:hAnsi="Book Antiqua"/>
          <w:sz w:val="24"/>
          <w:szCs w:val="24"/>
        </w:rPr>
      </w:pPr>
    </w:p>
    <w:p w14:paraId="598E3B59" w14:textId="0A48DF67" w:rsidR="00F6701D" w:rsidRPr="007917BE" w:rsidRDefault="00F6701D" w:rsidP="00F6701D">
      <w:pPr>
        <w:pStyle w:val="Heading1"/>
        <w:spacing w:before="120" w:after="120"/>
        <w:rPr>
          <w:rFonts w:ascii="Book Antiqua" w:hAnsi="Book Antiqua"/>
          <w:szCs w:val="24"/>
        </w:rPr>
      </w:pPr>
      <w:r>
        <w:rPr>
          <w:rFonts w:ascii="Book Antiqua" w:hAnsi="Book Antiqua"/>
          <w:szCs w:val="24"/>
        </w:rPr>
        <w:t>APPLICATION FOR VARIATION OR REVOCATION</w:t>
      </w:r>
    </w:p>
    <w:p w14:paraId="181458F2" w14:textId="258F25F6" w:rsidR="00F6701D" w:rsidRPr="00F6701D" w:rsidRDefault="00F6701D" w:rsidP="00907CD0">
      <w:pPr>
        <w:pStyle w:val="ListParagraph"/>
        <w:numPr>
          <w:ilvl w:val="1"/>
          <w:numId w:val="24"/>
        </w:numPr>
        <w:ind w:left="720" w:hanging="720"/>
        <w:rPr>
          <w:rFonts w:ascii="Book Antiqua" w:hAnsi="Book Antiqua"/>
          <w:sz w:val="24"/>
          <w:szCs w:val="24"/>
        </w:rPr>
      </w:pPr>
      <w:r w:rsidRPr="00F6701D">
        <w:rPr>
          <w:rFonts w:ascii="Book Antiqua" w:hAnsi="Book Antiqua"/>
          <w:sz w:val="24"/>
          <w:szCs w:val="24"/>
        </w:rPr>
        <w:t>Prior to lodging an application for variation or revocation of a condition under s</w:t>
      </w:r>
      <w:r>
        <w:rPr>
          <w:rFonts w:ascii="Book Antiqua" w:hAnsi="Book Antiqua"/>
          <w:sz w:val="24"/>
          <w:szCs w:val="24"/>
        </w:rPr>
        <w:t> </w:t>
      </w:r>
      <w:r w:rsidRPr="00F6701D">
        <w:rPr>
          <w:rFonts w:ascii="Book Antiqua" w:hAnsi="Book Antiqua"/>
          <w:sz w:val="24"/>
          <w:szCs w:val="24"/>
        </w:rPr>
        <w:t xml:space="preserve">20(3) of the </w:t>
      </w:r>
      <w:r w:rsidRPr="00F6701D">
        <w:rPr>
          <w:rFonts w:ascii="Book Antiqua" w:hAnsi="Book Antiqua"/>
          <w:i/>
          <w:sz w:val="24"/>
          <w:szCs w:val="24"/>
        </w:rPr>
        <w:t>Legal Profession Uniform Law</w:t>
      </w:r>
      <w:r w:rsidRPr="00F6701D">
        <w:rPr>
          <w:rFonts w:ascii="Book Antiqua" w:hAnsi="Book Antiqua"/>
          <w:sz w:val="24"/>
          <w:szCs w:val="24"/>
        </w:rPr>
        <w:t>, the applicant should seek a recommendation from the Victoria Legal Admissions Board.</w:t>
      </w:r>
    </w:p>
    <w:p w14:paraId="5FA4F921" w14:textId="77777777" w:rsidR="00F6701D" w:rsidRPr="00F6701D" w:rsidRDefault="00F6701D" w:rsidP="00907CD0">
      <w:pPr>
        <w:pStyle w:val="ListParagraph"/>
        <w:numPr>
          <w:ilvl w:val="1"/>
          <w:numId w:val="24"/>
        </w:numPr>
        <w:ind w:left="720" w:hanging="720"/>
        <w:rPr>
          <w:rFonts w:ascii="Book Antiqua" w:hAnsi="Book Antiqua"/>
          <w:sz w:val="24"/>
          <w:szCs w:val="24"/>
        </w:rPr>
      </w:pPr>
      <w:r w:rsidRPr="00F6701D">
        <w:rPr>
          <w:rFonts w:ascii="Book Antiqua" w:hAnsi="Book Antiqua"/>
          <w:sz w:val="24"/>
          <w:szCs w:val="24"/>
        </w:rPr>
        <w:t xml:space="preserve">Any application for variation or revocation shall be made in accordance with the ordinary Rules of Court and will ordinarily be made returnable before a single Judge of the Court. </w:t>
      </w:r>
    </w:p>
    <w:p w14:paraId="56F65030" w14:textId="77777777" w:rsidR="00F6701D" w:rsidRPr="00F6701D" w:rsidRDefault="00F6701D" w:rsidP="00907CD0">
      <w:pPr>
        <w:pStyle w:val="ListParagraph"/>
        <w:numPr>
          <w:ilvl w:val="1"/>
          <w:numId w:val="24"/>
        </w:numPr>
        <w:ind w:left="720" w:hanging="720"/>
        <w:rPr>
          <w:rFonts w:ascii="Book Antiqua" w:hAnsi="Book Antiqua"/>
          <w:sz w:val="24"/>
          <w:szCs w:val="24"/>
        </w:rPr>
      </w:pPr>
      <w:r w:rsidRPr="00F6701D">
        <w:rPr>
          <w:rFonts w:ascii="Book Antiqua" w:hAnsi="Book Antiqua"/>
          <w:sz w:val="24"/>
          <w:szCs w:val="24"/>
        </w:rPr>
        <w:t>The applicant should notify the Victorian Legal Admissions Board of the date for hearing of the application.</w:t>
      </w:r>
    </w:p>
    <w:p w14:paraId="426F1C2D" w14:textId="77777777" w:rsidR="00F6701D" w:rsidRPr="00F6701D" w:rsidRDefault="00F6701D" w:rsidP="00907CD0">
      <w:pPr>
        <w:pStyle w:val="ListParagraph"/>
        <w:numPr>
          <w:ilvl w:val="1"/>
          <w:numId w:val="24"/>
        </w:numPr>
        <w:ind w:left="720" w:hanging="720"/>
        <w:rPr>
          <w:rFonts w:ascii="Book Antiqua" w:hAnsi="Book Antiqua"/>
          <w:sz w:val="24"/>
          <w:szCs w:val="24"/>
        </w:rPr>
      </w:pPr>
      <w:r w:rsidRPr="00F6701D">
        <w:rPr>
          <w:rFonts w:ascii="Book Antiqua" w:hAnsi="Book Antiqua"/>
          <w:sz w:val="24"/>
          <w:szCs w:val="24"/>
        </w:rPr>
        <w:t xml:space="preserve">Any recommendations of the Victorian Legal Admissions Board are to be produced in evidence to the Court. </w:t>
      </w:r>
    </w:p>
    <w:p w14:paraId="3B98C2EA" w14:textId="77777777" w:rsidR="00F6701D" w:rsidRPr="00F6701D" w:rsidRDefault="00F6701D" w:rsidP="00907CD0">
      <w:pPr>
        <w:pStyle w:val="ListParagraph"/>
        <w:numPr>
          <w:ilvl w:val="1"/>
          <w:numId w:val="24"/>
        </w:numPr>
        <w:ind w:left="720" w:hanging="720"/>
        <w:rPr>
          <w:rFonts w:ascii="Book Antiqua" w:hAnsi="Book Antiqua"/>
          <w:sz w:val="24"/>
          <w:szCs w:val="24"/>
        </w:rPr>
      </w:pPr>
      <w:r w:rsidRPr="00F6701D">
        <w:rPr>
          <w:rFonts w:ascii="Book Antiqua" w:hAnsi="Book Antiqua"/>
          <w:sz w:val="24"/>
          <w:szCs w:val="24"/>
        </w:rPr>
        <w:t>The applicant’s admission file will be produced to the Court by the Prothonotary for the hearing of the application.</w:t>
      </w:r>
    </w:p>
    <w:p w14:paraId="6E7A594E" w14:textId="77777777" w:rsidR="00F6701D" w:rsidRPr="00F6701D" w:rsidRDefault="00F6701D" w:rsidP="00907CD0">
      <w:pPr>
        <w:pStyle w:val="ListParagraph"/>
        <w:numPr>
          <w:ilvl w:val="1"/>
          <w:numId w:val="24"/>
        </w:numPr>
        <w:ind w:left="720" w:hanging="720"/>
        <w:rPr>
          <w:rFonts w:ascii="Book Antiqua" w:hAnsi="Book Antiqua"/>
          <w:sz w:val="24"/>
          <w:szCs w:val="24"/>
        </w:rPr>
      </w:pPr>
      <w:r w:rsidRPr="00F6701D">
        <w:rPr>
          <w:rFonts w:ascii="Book Antiqua" w:hAnsi="Book Antiqua"/>
          <w:sz w:val="24"/>
          <w:szCs w:val="24"/>
        </w:rPr>
        <w:t xml:space="preserve">If the Court varies or revokes a condition, the Prothonotary shall amend the Supreme Court Roll accordingly and shall maintain a record of the order the applicant’s admission file. </w:t>
      </w:r>
    </w:p>
    <w:p w14:paraId="0561F72D" w14:textId="088059B6" w:rsidR="00DC24A7" w:rsidRPr="00F6701D" w:rsidRDefault="00DC24A7" w:rsidP="00F6701D">
      <w:pPr>
        <w:spacing w:before="120" w:after="120"/>
        <w:jc w:val="both"/>
        <w:rPr>
          <w:rFonts w:ascii="Book Antiqua" w:hAnsi="Book Antiqua"/>
        </w:rPr>
      </w:pPr>
    </w:p>
    <w:p w14:paraId="2A06942D" w14:textId="27F46ABE" w:rsidR="003817CD" w:rsidRPr="007917BE" w:rsidRDefault="00277B7B" w:rsidP="00CD0331">
      <w:pPr>
        <w:pStyle w:val="Heading1"/>
        <w:numPr>
          <w:ilvl w:val="0"/>
          <w:numId w:val="0"/>
        </w:numPr>
        <w:spacing w:before="120" w:after="120"/>
        <w:ind w:left="720" w:hanging="720"/>
        <w:rPr>
          <w:rFonts w:ascii="Book Antiqua" w:hAnsi="Book Antiqua"/>
          <w:szCs w:val="24"/>
        </w:rPr>
      </w:pPr>
      <w:r>
        <w:rPr>
          <w:rFonts w:ascii="Book Antiqua" w:hAnsi="Book Antiqua"/>
          <w:szCs w:val="24"/>
        </w:rPr>
        <w:t>AMENDMENT HISTORY</w:t>
      </w:r>
    </w:p>
    <w:p w14:paraId="78D2DD2D" w14:textId="5760C2A9" w:rsidR="00AB3FFA" w:rsidRPr="00277B7B" w:rsidRDefault="006B2A7B" w:rsidP="00CD0331">
      <w:pPr>
        <w:spacing w:before="120" w:after="120"/>
        <w:jc w:val="both"/>
        <w:rPr>
          <w:rFonts w:ascii="Book Antiqua" w:hAnsi="Book Antiqua"/>
        </w:rPr>
      </w:pPr>
      <w:r>
        <w:rPr>
          <w:rFonts w:ascii="Book Antiqua" w:hAnsi="Book Antiqua"/>
        </w:rPr>
        <w:t>30</w:t>
      </w:r>
      <w:r w:rsidR="00277B7B" w:rsidRPr="00277B7B">
        <w:rPr>
          <w:rFonts w:ascii="Book Antiqua" w:hAnsi="Book Antiqua"/>
        </w:rPr>
        <w:t xml:space="preserve"> </w:t>
      </w:r>
      <w:r w:rsidR="00907CD0">
        <w:rPr>
          <w:rFonts w:ascii="Book Antiqua" w:hAnsi="Book Antiqua"/>
        </w:rPr>
        <w:t>January 2017</w:t>
      </w:r>
      <w:r w:rsidR="00277B7B" w:rsidRPr="00277B7B">
        <w:rPr>
          <w:rFonts w:ascii="Book Antiqua" w:hAnsi="Book Antiqua"/>
        </w:rPr>
        <w:t>: This Practice Note</w:t>
      </w:r>
      <w:r>
        <w:rPr>
          <w:rFonts w:ascii="Book Antiqua" w:hAnsi="Book Antiqua"/>
        </w:rPr>
        <w:t xml:space="preserve"> was issued on 30</w:t>
      </w:r>
      <w:r w:rsidR="00277B7B">
        <w:rPr>
          <w:rFonts w:ascii="Book Antiqua" w:hAnsi="Book Antiqua"/>
        </w:rPr>
        <w:t xml:space="preserve"> J</w:t>
      </w:r>
      <w:r w:rsidR="00907CD0">
        <w:rPr>
          <w:rFonts w:ascii="Book Antiqua" w:hAnsi="Book Antiqua"/>
        </w:rPr>
        <w:t>anuary</w:t>
      </w:r>
      <w:r w:rsidR="00277B7B">
        <w:rPr>
          <w:rFonts w:ascii="Book Antiqua" w:hAnsi="Book Antiqua"/>
        </w:rPr>
        <w:t xml:space="preserve"> 201</w:t>
      </w:r>
      <w:r w:rsidR="00907CD0">
        <w:rPr>
          <w:rFonts w:ascii="Book Antiqua" w:hAnsi="Book Antiqua"/>
        </w:rPr>
        <w:t>7</w:t>
      </w:r>
      <w:r w:rsidR="00277B7B">
        <w:rPr>
          <w:rFonts w:ascii="Book Antiqua" w:hAnsi="Book Antiqua"/>
        </w:rPr>
        <w:t xml:space="preserve"> and </w:t>
      </w:r>
      <w:r w:rsidR="00277B7B" w:rsidRPr="00277B7B">
        <w:rPr>
          <w:rFonts w:ascii="Book Antiqua" w:hAnsi="Book Antiqua"/>
        </w:rPr>
        <w:t>replace</w:t>
      </w:r>
      <w:r w:rsidR="00277B7B">
        <w:rPr>
          <w:rFonts w:ascii="Book Antiqua" w:hAnsi="Book Antiqua"/>
        </w:rPr>
        <w:t>d</w:t>
      </w:r>
      <w:r w:rsidR="00277B7B" w:rsidRPr="00277B7B">
        <w:rPr>
          <w:rFonts w:ascii="Book Antiqua" w:hAnsi="Book Antiqua"/>
        </w:rPr>
        <w:t xml:space="preserve"> Practice Note No </w:t>
      </w:r>
      <w:r w:rsidR="005D7E80">
        <w:rPr>
          <w:rFonts w:ascii="Book Antiqua" w:hAnsi="Book Antiqua"/>
        </w:rPr>
        <w:t>7</w:t>
      </w:r>
      <w:r w:rsidR="00277B7B" w:rsidRPr="00277B7B">
        <w:rPr>
          <w:rFonts w:ascii="Book Antiqua" w:hAnsi="Book Antiqua"/>
        </w:rPr>
        <w:t xml:space="preserve"> of 201</w:t>
      </w:r>
      <w:r w:rsidR="005D7E80">
        <w:rPr>
          <w:rFonts w:ascii="Book Antiqua" w:hAnsi="Book Antiqua"/>
        </w:rPr>
        <w:t>6</w:t>
      </w:r>
    </w:p>
    <w:p w14:paraId="54E10128" w14:textId="77777777" w:rsidR="00277B7B" w:rsidRPr="007917BE" w:rsidRDefault="00277B7B" w:rsidP="00CD0331">
      <w:pPr>
        <w:spacing w:before="120" w:after="120"/>
        <w:ind w:left="720" w:hanging="720"/>
        <w:jc w:val="both"/>
        <w:rPr>
          <w:rFonts w:ascii="Book Antiqua" w:hAnsi="Book Antiqua"/>
        </w:rPr>
      </w:pPr>
    </w:p>
    <w:p w14:paraId="4C7C0933" w14:textId="77777777" w:rsidR="00AB3FFA" w:rsidRPr="007917BE" w:rsidRDefault="00AB3FFA" w:rsidP="00CD0331">
      <w:pPr>
        <w:spacing w:before="120" w:after="120"/>
        <w:ind w:left="720" w:hanging="720"/>
        <w:jc w:val="both"/>
        <w:rPr>
          <w:rFonts w:ascii="Book Antiqua" w:hAnsi="Book Antiqua"/>
        </w:rPr>
      </w:pPr>
    </w:p>
    <w:p w14:paraId="41B918AD" w14:textId="3E94BE32" w:rsidR="00F6701D" w:rsidRPr="007917BE" w:rsidRDefault="00F6701D" w:rsidP="00F6701D">
      <w:pPr>
        <w:spacing w:line="360" w:lineRule="auto"/>
        <w:ind w:left="720" w:hanging="720"/>
        <w:jc w:val="right"/>
        <w:rPr>
          <w:rFonts w:ascii="Book Antiqua" w:hAnsi="Book Antiqua"/>
        </w:rPr>
      </w:pPr>
      <w:r>
        <w:rPr>
          <w:rFonts w:ascii="Book Antiqua" w:hAnsi="Book Antiqua"/>
        </w:rPr>
        <w:t xml:space="preserve">Viv </w:t>
      </w:r>
      <w:proofErr w:type="spellStart"/>
      <w:r>
        <w:rPr>
          <w:rFonts w:ascii="Book Antiqua" w:hAnsi="Book Antiqua"/>
        </w:rPr>
        <w:t>Macgillivray</w:t>
      </w:r>
      <w:proofErr w:type="spellEnd"/>
    </w:p>
    <w:p w14:paraId="520C8D0C" w14:textId="6FFB15D9" w:rsidR="00AB3FFA" w:rsidRPr="007917BE" w:rsidRDefault="00AB3FFA" w:rsidP="00CD0331">
      <w:pPr>
        <w:spacing w:before="120" w:after="120"/>
        <w:ind w:left="720" w:hanging="720"/>
        <w:jc w:val="right"/>
        <w:rPr>
          <w:rFonts w:ascii="Book Antiqua" w:hAnsi="Book Antiqua"/>
        </w:rPr>
      </w:pPr>
      <w:r w:rsidRPr="007917BE">
        <w:rPr>
          <w:rFonts w:ascii="Book Antiqua" w:hAnsi="Book Antiqua"/>
        </w:rPr>
        <w:t>Executive Associate to the Chief Justice</w:t>
      </w:r>
    </w:p>
    <w:p w14:paraId="0D122A8E" w14:textId="1B0A3CEB" w:rsidR="003639B5" w:rsidRPr="007917BE" w:rsidRDefault="006B2A7B" w:rsidP="00F6701D">
      <w:pPr>
        <w:spacing w:before="120" w:after="120"/>
        <w:ind w:left="720" w:hanging="720"/>
        <w:jc w:val="right"/>
        <w:rPr>
          <w:rFonts w:ascii="Book Antiqua" w:hAnsi="Book Antiqua"/>
        </w:rPr>
      </w:pPr>
      <w:r>
        <w:rPr>
          <w:rFonts w:ascii="Book Antiqua" w:hAnsi="Book Antiqua"/>
        </w:rPr>
        <w:t>30</w:t>
      </w:r>
      <w:r w:rsidR="00F6701D">
        <w:rPr>
          <w:rFonts w:ascii="Book Antiqua" w:hAnsi="Book Antiqua"/>
        </w:rPr>
        <w:t xml:space="preserve"> </w:t>
      </w:r>
      <w:r w:rsidR="00907CD0">
        <w:rPr>
          <w:rFonts w:ascii="Book Antiqua" w:hAnsi="Book Antiqua"/>
        </w:rPr>
        <w:t>January 2017</w:t>
      </w:r>
    </w:p>
    <w:sectPr w:rsidR="003639B5" w:rsidRPr="007917BE" w:rsidSect="003817CD">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E5A65A" w14:textId="77777777" w:rsidR="002D6E79" w:rsidRDefault="002D6E79">
      <w:r>
        <w:separator/>
      </w:r>
    </w:p>
  </w:endnote>
  <w:endnote w:type="continuationSeparator" w:id="0">
    <w:p w14:paraId="53290FFB" w14:textId="77777777" w:rsidR="002D6E79" w:rsidRDefault="002D6E79">
      <w:r>
        <w:continuationSeparator/>
      </w:r>
    </w:p>
  </w:endnote>
  <w:endnote w:type="continuationNotice" w:id="1">
    <w:p w14:paraId="6D91F3CD" w14:textId="77777777" w:rsidR="002D6E79" w:rsidRDefault="002D6E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33478" w14:textId="77777777" w:rsidR="002D6E79" w:rsidRDefault="002D6E79">
    <w:pPr>
      <w:pStyle w:val="Footer"/>
      <w:jc w:val="right"/>
    </w:pPr>
    <w:r>
      <w:fldChar w:fldCharType="begin"/>
    </w:r>
    <w:r>
      <w:instrText xml:space="preserve"> PAGE   \* MERGEFORMAT </w:instrText>
    </w:r>
    <w:r>
      <w:fldChar w:fldCharType="separate"/>
    </w:r>
    <w:r w:rsidR="00422112">
      <w:rPr>
        <w:noProof/>
      </w:rPr>
      <w:t>2</w:t>
    </w:r>
    <w:r>
      <w:rPr>
        <w:noProof/>
      </w:rPr>
      <w:fldChar w:fldCharType="end"/>
    </w:r>
  </w:p>
  <w:p w14:paraId="77F17E56" w14:textId="77777777" w:rsidR="002D6E79" w:rsidRDefault="002D6E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523BD4" w14:textId="77777777" w:rsidR="002D6E79" w:rsidRDefault="002D6E79">
      <w:r>
        <w:separator/>
      </w:r>
    </w:p>
  </w:footnote>
  <w:footnote w:type="continuationSeparator" w:id="0">
    <w:p w14:paraId="0D75815B" w14:textId="77777777" w:rsidR="002D6E79" w:rsidRDefault="002D6E79">
      <w:r>
        <w:continuationSeparator/>
      </w:r>
    </w:p>
  </w:footnote>
  <w:footnote w:type="continuationNotice" w:id="1">
    <w:p w14:paraId="02B463D3" w14:textId="77777777" w:rsidR="002D6E79" w:rsidRDefault="002D6E7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A0075F1"/>
    <w:multiLevelType w:val="hybridMultilevel"/>
    <w:tmpl w:val="119240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72A8C"/>
    <w:multiLevelType w:val="multilevel"/>
    <w:tmpl w:val="B868DF74"/>
    <w:lvl w:ilvl="0">
      <w:start w:val="1"/>
      <w:numFmt w:val="decimal"/>
      <w:pStyle w:val="Heading1"/>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6313F46"/>
    <w:multiLevelType w:val="hybridMultilevel"/>
    <w:tmpl w:val="F1DE61D2"/>
    <w:lvl w:ilvl="0" w:tplc="0C09000F">
      <w:start w:val="1"/>
      <w:numFmt w:val="decimal"/>
      <w:lvlText w:val="%1."/>
      <w:lvlJc w:val="left"/>
      <w:pPr>
        <w:tabs>
          <w:tab w:val="num" w:pos="360"/>
        </w:tabs>
        <w:ind w:left="360" w:hanging="360"/>
      </w:pPr>
    </w:lvl>
    <w:lvl w:ilvl="1" w:tplc="5710611E">
      <w:start w:val="1"/>
      <w:numFmt w:val="lowerRoman"/>
      <w:lvlText w:val="%2."/>
      <w:lvlJc w:val="right"/>
      <w:pPr>
        <w:tabs>
          <w:tab w:val="num" w:pos="720"/>
        </w:tabs>
        <w:ind w:left="720" w:hanging="18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nsid w:val="06D67535"/>
    <w:multiLevelType w:val="hybridMultilevel"/>
    <w:tmpl w:val="629A2C02"/>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nsid w:val="0835799E"/>
    <w:multiLevelType w:val="hybridMultilevel"/>
    <w:tmpl w:val="CE46FD4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nsid w:val="0E574432"/>
    <w:multiLevelType w:val="hybridMultilevel"/>
    <w:tmpl w:val="F744B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DBA23FD"/>
    <w:multiLevelType w:val="hybridMultilevel"/>
    <w:tmpl w:val="5FA21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42F6039"/>
    <w:multiLevelType w:val="hybridMultilevel"/>
    <w:tmpl w:val="50F439F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
    <w:nsid w:val="256E210B"/>
    <w:multiLevelType w:val="hybridMultilevel"/>
    <w:tmpl w:val="A89CE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2AFA00FA"/>
    <w:multiLevelType w:val="hybridMultilevel"/>
    <w:tmpl w:val="7D8CF6D2"/>
    <w:lvl w:ilvl="0" w:tplc="0C090001">
      <w:start w:val="1"/>
      <w:numFmt w:val="bullet"/>
      <w:lvlText w:val=""/>
      <w:lvlJc w:val="left"/>
      <w:pPr>
        <w:tabs>
          <w:tab w:val="num" w:pos="1440"/>
        </w:tabs>
        <w:ind w:left="1440" w:hanging="360"/>
      </w:pPr>
      <w:rPr>
        <w:rFonts w:ascii="Symbol" w:hAnsi="Symbol" w:hint="default"/>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0">
    <w:nsid w:val="2BDF542E"/>
    <w:multiLevelType w:val="hybridMultilevel"/>
    <w:tmpl w:val="766469A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3812791"/>
    <w:multiLevelType w:val="hybridMultilevel"/>
    <w:tmpl w:val="3948FEEA"/>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nsid w:val="3DD97CCC"/>
    <w:multiLevelType w:val="hybridMultilevel"/>
    <w:tmpl w:val="D8166156"/>
    <w:lvl w:ilvl="0" w:tplc="0C090017">
      <w:start w:val="1"/>
      <w:numFmt w:val="lowerLetter"/>
      <w:lvlText w:val="%1)"/>
      <w:lvlJc w:val="left"/>
      <w:pPr>
        <w:ind w:left="1507" w:hanging="360"/>
      </w:pPr>
    </w:lvl>
    <w:lvl w:ilvl="1" w:tplc="0C090019" w:tentative="1">
      <w:start w:val="1"/>
      <w:numFmt w:val="lowerLetter"/>
      <w:lvlText w:val="%2."/>
      <w:lvlJc w:val="left"/>
      <w:pPr>
        <w:ind w:left="2227" w:hanging="360"/>
      </w:pPr>
    </w:lvl>
    <w:lvl w:ilvl="2" w:tplc="0C09001B" w:tentative="1">
      <w:start w:val="1"/>
      <w:numFmt w:val="lowerRoman"/>
      <w:lvlText w:val="%3."/>
      <w:lvlJc w:val="right"/>
      <w:pPr>
        <w:ind w:left="2947" w:hanging="180"/>
      </w:pPr>
    </w:lvl>
    <w:lvl w:ilvl="3" w:tplc="0C09000F" w:tentative="1">
      <w:start w:val="1"/>
      <w:numFmt w:val="decimal"/>
      <w:lvlText w:val="%4."/>
      <w:lvlJc w:val="left"/>
      <w:pPr>
        <w:ind w:left="3667" w:hanging="360"/>
      </w:pPr>
    </w:lvl>
    <w:lvl w:ilvl="4" w:tplc="0C090019" w:tentative="1">
      <w:start w:val="1"/>
      <w:numFmt w:val="lowerLetter"/>
      <w:lvlText w:val="%5."/>
      <w:lvlJc w:val="left"/>
      <w:pPr>
        <w:ind w:left="4387" w:hanging="360"/>
      </w:pPr>
    </w:lvl>
    <w:lvl w:ilvl="5" w:tplc="0C09001B" w:tentative="1">
      <w:start w:val="1"/>
      <w:numFmt w:val="lowerRoman"/>
      <w:lvlText w:val="%6."/>
      <w:lvlJc w:val="right"/>
      <w:pPr>
        <w:ind w:left="5107" w:hanging="180"/>
      </w:pPr>
    </w:lvl>
    <w:lvl w:ilvl="6" w:tplc="0C09000F" w:tentative="1">
      <w:start w:val="1"/>
      <w:numFmt w:val="decimal"/>
      <w:lvlText w:val="%7."/>
      <w:lvlJc w:val="left"/>
      <w:pPr>
        <w:ind w:left="5827" w:hanging="360"/>
      </w:pPr>
    </w:lvl>
    <w:lvl w:ilvl="7" w:tplc="0C090019" w:tentative="1">
      <w:start w:val="1"/>
      <w:numFmt w:val="lowerLetter"/>
      <w:lvlText w:val="%8."/>
      <w:lvlJc w:val="left"/>
      <w:pPr>
        <w:ind w:left="6547" w:hanging="360"/>
      </w:pPr>
    </w:lvl>
    <w:lvl w:ilvl="8" w:tplc="0C09001B" w:tentative="1">
      <w:start w:val="1"/>
      <w:numFmt w:val="lowerRoman"/>
      <w:lvlText w:val="%9."/>
      <w:lvlJc w:val="right"/>
      <w:pPr>
        <w:ind w:left="7267" w:hanging="180"/>
      </w:pPr>
    </w:lvl>
  </w:abstractNum>
  <w:abstractNum w:abstractNumId="13">
    <w:nsid w:val="3F4E5529"/>
    <w:multiLevelType w:val="hybridMultilevel"/>
    <w:tmpl w:val="830CCCAC"/>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3F5E422B"/>
    <w:multiLevelType w:val="multilevel"/>
    <w:tmpl w:val="753855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10945CC"/>
    <w:multiLevelType w:val="hybridMultilevel"/>
    <w:tmpl w:val="C95A167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563038E7"/>
    <w:multiLevelType w:val="hybridMultilevel"/>
    <w:tmpl w:val="4C2241B2"/>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5F660FD9"/>
    <w:multiLevelType w:val="hybridMultilevel"/>
    <w:tmpl w:val="4C96A19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8">
    <w:nsid w:val="635874F1"/>
    <w:multiLevelType w:val="hybridMultilevel"/>
    <w:tmpl w:val="47FE3D8C"/>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66145671"/>
    <w:multiLevelType w:val="hybridMultilevel"/>
    <w:tmpl w:val="0B481F3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nsid w:val="664770E4"/>
    <w:multiLevelType w:val="multilevel"/>
    <w:tmpl w:val="512E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CF36E8"/>
    <w:multiLevelType w:val="multilevel"/>
    <w:tmpl w:val="1DB8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7D3488"/>
    <w:multiLevelType w:val="multilevel"/>
    <w:tmpl w:val="0148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B21FB7"/>
    <w:multiLevelType w:val="hybridMultilevel"/>
    <w:tmpl w:val="DA92C3A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4">
    <w:nsid w:val="7F484A6E"/>
    <w:multiLevelType w:val="hybridMultilevel"/>
    <w:tmpl w:val="1EE8314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abstractNumId w:val="23"/>
  </w:num>
  <w:num w:numId="2">
    <w:abstractNumId w:val="9"/>
  </w:num>
  <w:num w:numId="3">
    <w:abstractNumId w:val="17"/>
  </w:num>
  <w:num w:numId="4">
    <w:abstractNumId w:val="24"/>
  </w:num>
  <w:num w:numId="5">
    <w:abstractNumId w:val="7"/>
  </w:num>
  <w:num w:numId="6">
    <w:abstractNumId w:val="20"/>
  </w:num>
  <w:num w:numId="7">
    <w:abstractNumId w:val="22"/>
  </w:num>
  <w:num w:numId="8">
    <w:abstractNumId w:val="15"/>
  </w:num>
  <w:num w:numId="9">
    <w:abstractNumId w:val="2"/>
  </w:num>
  <w:num w:numId="10">
    <w:abstractNumId w:val="13"/>
  </w:num>
  <w:num w:numId="11">
    <w:abstractNumId w:val="16"/>
  </w:num>
  <w:num w:numId="12">
    <w:abstractNumId w:val="18"/>
  </w:num>
  <w:num w:numId="13">
    <w:abstractNumId w:val="4"/>
  </w:num>
  <w:num w:numId="14">
    <w:abstractNumId w:val="3"/>
  </w:num>
  <w:num w:numId="15">
    <w:abstractNumId w:val="10"/>
  </w:num>
  <w:num w:numId="16">
    <w:abstractNumId w:val="0"/>
  </w:num>
  <w:num w:numId="17">
    <w:abstractNumId w:val="8"/>
  </w:num>
  <w:num w:numId="18">
    <w:abstractNumId w:val="21"/>
  </w:num>
  <w:num w:numId="19">
    <w:abstractNumId w:val="6"/>
  </w:num>
  <w:num w:numId="20">
    <w:abstractNumId w:val="5"/>
  </w:num>
  <w:num w:numId="21">
    <w:abstractNumId w:val="12"/>
  </w:num>
  <w:num w:numId="22">
    <w:abstractNumId w:val="11"/>
  </w:num>
  <w:num w:numId="23">
    <w:abstractNumId w:val="14"/>
  </w:num>
  <w:num w:numId="24">
    <w:abstractNumId w:val="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336"/>
    <w:rsid w:val="00000850"/>
    <w:rsid w:val="00007DBA"/>
    <w:rsid w:val="000118DD"/>
    <w:rsid w:val="0001288E"/>
    <w:rsid w:val="000128D0"/>
    <w:rsid w:val="00013D3B"/>
    <w:rsid w:val="00014B10"/>
    <w:rsid w:val="0003306E"/>
    <w:rsid w:val="00034D85"/>
    <w:rsid w:val="00035057"/>
    <w:rsid w:val="00036894"/>
    <w:rsid w:val="00037D26"/>
    <w:rsid w:val="00043448"/>
    <w:rsid w:val="00055F43"/>
    <w:rsid w:val="000566C3"/>
    <w:rsid w:val="00064FB2"/>
    <w:rsid w:val="00070CA2"/>
    <w:rsid w:val="00070D66"/>
    <w:rsid w:val="00071A96"/>
    <w:rsid w:val="00073139"/>
    <w:rsid w:val="000734F0"/>
    <w:rsid w:val="00073769"/>
    <w:rsid w:val="00077863"/>
    <w:rsid w:val="00081A41"/>
    <w:rsid w:val="00095BA5"/>
    <w:rsid w:val="000A1DE7"/>
    <w:rsid w:val="000A4F62"/>
    <w:rsid w:val="000A553C"/>
    <w:rsid w:val="000A6B76"/>
    <w:rsid w:val="000B2E54"/>
    <w:rsid w:val="000B5F50"/>
    <w:rsid w:val="000C0998"/>
    <w:rsid w:val="000C1777"/>
    <w:rsid w:val="000C2CE1"/>
    <w:rsid w:val="000C5F4B"/>
    <w:rsid w:val="000C75E1"/>
    <w:rsid w:val="000D07F1"/>
    <w:rsid w:val="000D3250"/>
    <w:rsid w:val="000D5E28"/>
    <w:rsid w:val="000D7A64"/>
    <w:rsid w:val="000E12FA"/>
    <w:rsid w:val="000E524A"/>
    <w:rsid w:val="000F1398"/>
    <w:rsid w:val="000F3B18"/>
    <w:rsid w:val="000F6EA7"/>
    <w:rsid w:val="00100006"/>
    <w:rsid w:val="00101EC5"/>
    <w:rsid w:val="001033CC"/>
    <w:rsid w:val="00121C72"/>
    <w:rsid w:val="00125C07"/>
    <w:rsid w:val="00133A51"/>
    <w:rsid w:val="001344BA"/>
    <w:rsid w:val="00140683"/>
    <w:rsid w:val="00143136"/>
    <w:rsid w:val="00143818"/>
    <w:rsid w:val="00144DAA"/>
    <w:rsid w:val="00145C92"/>
    <w:rsid w:val="00145D28"/>
    <w:rsid w:val="0014603C"/>
    <w:rsid w:val="0015063E"/>
    <w:rsid w:val="00155A8E"/>
    <w:rsid w:val="0015650D"/>
    <w:rsid w:val="0016054E"/>
    <w:rsid w:val="00161B6C"/>
    <w:rsid w:val="00161CA2"/>
    <w:rsid w:val="001716EF"/>
    <w:rsid w:val="0018061B"/>
    <w:rsid w:val="00186E37"/>
    <w:rsid w:val="001913C5"/>
    <w:rsid w:val="00194089"/>
    <w:rsid w:val="00194A80"/>
    <w:rsid w:val="00197CA4"/>
    <w:rsid w:val="001A22B3"/>
    <w:rsid w:val="001A5036"/>
    <w:rsid w:val="001A5B39"/>
    <w:rsid w:val="001A667F"/>
    <w:rsid w:val="001A7651"/>
    <w:rsid w:val="001B3484"/>
    <w:rsid w:val="001B4283"/>
    <w:rsid w:val="001B7E2C"/>
    <w:rsid w:val="001C116C"/>
    <w:rsid w:val="001C2F4B"/>
    <w:rsid w:val="001C634B"/>
    <w:rsid w:val="001E0318"/>
    <w:rsid w:val="00207367"/>
    <w:rsid w:val="00216DCF"/>
    <w:rsid w:val="00217758"/>
    <w:rsid w:val="00217E88"/>
    <w:rsid w:val="002218C5"/>
    <w:rsid w:val="00222544"/>
    <w:rsid w:val="0022666D"/>
    <w:rsid w:val="0023426A"/>
    <w:rsid w:val="00234B7B"/>
    <w:rsid w:val="00241A4E"/>
    <w:rsid w:val="00243E3F"/>
    <w:rsid w:val="00245746"/>
    <w:rsid w:val="00247EA1"/>
    <w:rsid w:val="00247F50"/>
    <w:rsid w:val="002572C2"/>
    <w:rsid w:val="0026005D"/>
    <w:rsid w:val="00265BF9"/>
    <w:rsid w:val="0027017B"/>
    <w:rsid w:val="00271B59"/>
    <w:rsid w:val="00275A5A"/>
    <w:rsid w:val="00277B7B"/>
    <w:rsid w:val="002812ED"/>
    <w:rsid w:val="0028130B"/>
    <w:rsid w:val="00285750"/>
    <w:rsid w:val="002B465A"/>
    <w:rsid w:val="002C1134"/>
    <w:rsid w:val="002C56E8"/>
    <w:rsid w:val="002D0AB0"/>
    <w:rsid w:val="002D0FD3"/>
    <w:rsid w:val="002D23D8"/>
    <w:rsid w:val="002D6E79"/>
    <w:rsid w:val="002E0F6B"/>
    <w:rsid w:val="002E6B43"/>
    <w:rsid w:val="002E7FD2"/>
    <w:rsid w:val="002F4D7F"/>
    <w:rsid w:val="00300F4B"/>
    <w:rsid w:val="00302981"/>
    <w:rsid w:val="0030352D"/>
    <w:rsid w:val="00305761"/>
    <w:rsid w:val="00307B60"/>
    <w:rsid w:val="00310655"/>
    <w:rsid w:val="00310A32"/>
    <w:rsid w:val="00311051"/>
    <w:rsid w:val="0031222C"/>
    <w:rsid w:val="003166D1"/>
    <w:rsid w:val="00321C75"/>
    <w:rsid w:val="0032286C"/>
    <w:rsid w:val="00334DD3"/>
    <w:rsid w:val="00340257"/>
    <w:rsid w:val="0034260E"/>
    <w:rsid w:val="00350055"/>
    <w:rsid w:val="003500B9"/>
    <w:rsid w:val="003508E0"/>
    <w:rsid w:val="00353E4C"/>
    <w:rsid w:val="00356593"/>
    <w:rsid w:val="00356969"/>
    <w:rsid w:val="00357A0D"/>
    <w:rsid w:val="003639B5"/>
    <w:rsid w:val="00365D0E"/>
    <w:rsid w:val="00367AD0"/>
    <w:rsid w:val="00377999"/>
    <w:rsid w:val="003817CD"/>
    <w:rsid w:val="00381991"/>
    <w:rsid w:val="00381FDA"/>
    <w:rsid w:val="00386C9F"/>
    <w:rsid w:val="00387DB3"/>
    <w:rsid w:val="00391CA0"/>
    <w:rsid w:val="003945D8"/>
    <w:rsid w:val="00396EF2"/>
    <w:rsid w:val="00397AAE"/>
    <w:rsid w:val="003A7A5A"/>
    <w:rsid w:val="003A7E6C"/>
    <w:rsid w:val="003B7248"/>
    <w:rsid w:val="003C07C2"/>
    <w:rsid w:val="003C343E"/>
    <w:rsid w:val="003C5C64"/>
    <w:rsid w:val="003C62F1"/>
    <w:rsid w:val="003D0A67"/>
    <w:rsid w:val="003D672F"/>
    <w:rsid w:val="003E4C44"/>
    <w:rsid w:val="003E6152"/>
    <w:rsid w:val="003E66CF"/>
    <w:rsid w:val="003F0D9C"/>
    <w:rsid w:val="0040410A"/>
    <w:rsid w:val="00404CB0"/>
    <w:rsid w:val="00414B77"/>
    <w:rsid w:val="0042138B"/>
    <w:rsid w:val="00422112"/>
    <w:rsid w:val="00434BEE"/>
    <w:rsid w:val="004361F0"/>
    <w:rsid w:val="00441431"/>
    <w:rsid w:val="00454495"/>
    <w:rsid w:val="00455D46"/>
    <w:rsid w:val="00461361"/>
    <w:rsid w:val="00471414"/>
    <w:rsid w:val="00474F94"/>
    <w:rsid w:val="00482EBE"/>
    <w:rsid w:val="00483F1E"/>
    <w:rsid w:val="004912F2"/>
    <w:rsid w:val="00492363"/>
    <w:rsid w:val="00494220"/>
    <w:rsid w:val="004946BD"/>
    <w:rsid w:val="0049669C"/>
    <w:rsid w:val="00496F08"/>
    <w:rsid w:val="004B1AC7"/>
    <w:rsid w:val="004B2A72"/>
    <w:rsid w:val="004B4458"/>
    <w:rsid w:val="004B5756"/>
    <w:rsid w:val="004B6E9A"/>
    <w:rsid w:val="004C1FFA"/>
    <w:rsid w:val="004C29B1"/>
    <w:rsid w:val="004D07F1"/>
    <w:rsid w:val="004D1112"/>
    <w:rsid w:val="004D2141"/>
    <w:rsid w:val="004E1038"/>
    <w:rsid w:val="004E1052"/>
    <w:rsid w:val="004E10CA"/>
    <w:rsid w:val="004E284B"/>
    <w:rsid w:val="004F61E8"/>
    <w:rsid w:val="004F7E81"/>
    <w:rsid w:val="0050429E"/>
    <w:rsid w:val="005050A8"/>
    <w:rsid w:val="00506B52"/>
    <w:rsid w:val="00512025"/>
    <w:rsid w:val="005123B0"/>
    <w:rsid w:val="005158D2"/>
    <w:rsid w:val="005173D2"/>
    <w:rsid w:val="005278A1"/>
    <w:rsid w:val="00536927"/>
    <w:rsid w:val="00540E14"/>
    <w:rsid w:val="00541EAB"/>
    <w:rsid w:val="00547600"/>
    <w:rsid w:val="00550871"/>
    <w:rsid w:val="005534A5"/>
    <w:rsid w:val="00553534"/>
    <w:rsid w:val="00554A65"/>
    <w:rsid w:val="0055503D"/>
    <w:rsid w:val="00561105"/>
    <w:rsid w:val="0056389E"/>
    <w:rsid w:val="00565B62"/>
    <w:rsid w:val="00571E15"/>
    <w:rsid w:val="005734DA"/>
    <w:rsid w:val="00575849"/>
    <w:rsid w:val="005825BE"/>
    <w:rsid w:val="00582DAF"/>
    <w:rsid w:val="00593530"/>
    <w:rsid w:val="005A291A"/>
    <w:rsid w:val="005A386C"/>
    <w:rsid w:val="005A4134"/>
    <w:rsid w:val="005A59BA"/>
    <w:rsid w:val="005A68BF"/>
    <w:rsid w:val="005A6984"/>
    <w:rsid w:val="005B3FF4"/>
    <w:rsid w:val="005B499F"/>
    <w:rsid w:val="005B5CFE"/>
    <w:rsid w:val="005B7E00"/>
    <w:rsid w:val="005C542A"/>
    <w:rsid w:val="005C7F57"/>
    <w:rsid w:val="005D3383"/>
    <w:rsid w:val="005D7E80"/>
    <w:rsid w:val="005E04B4"/>
    <w:rsid w:val="005E3BB5"/>
    <w:rsid w:val="005E5273"/>
    <w:rsid w:val="005E704A"/>
    <w:rsid w:val="005F02B1"/>
    <w:rsid w:val="005F067C"/>
    <w:rsid w:val="00607B05"/>
    <w:rsid w:val="006124C3"/>
    <w:rsid w:val="006135A6"/>
    <w:rsid w:val="00613FA8"/>
    <w:rsid w:val="00620D68"/>
    <w:rsid w:val="00625C50"/>
    <w:rsid w:val="0062755D"/>
    <w:rsid w:val="00634832"/>
    <w:rsid w:val="00635413"/>
    <w:rsid w:val="00636D64"/>
    <w:rsid w:val="00637EE8"/>
    <w:rsid w:val="0064057F"/>
    <w:rsid w:val="0064143C"/>
    <w:rsid w:val="006513DD"/>
    <w:rsid w:val="00655347"/>
    <w:rsid w:val="006613C4"/>
    <w:rsid w:val="00666E4A"/>
    <w:rsid w:val="00666F54"/>
    <w:rsid w:val="006676CA"/>
    <w:rsid w:val="006710C3"/>
    <w:rsid w:val="006763E3"/>
    <w:rsid w:val="00676B57"/>
    <w:rsid w:val="00676CE9"/>
    <w:rsid w:val="0067716A"/>
    <w:rsid w:val="0068364B"/>
    <w:rsid w:val="00686402"/>
    <w:rsid w:val="0069029C"/>
    <w:rsid w:val="00691BC6"/>
    <w:rsid w:val="006921D0"/>
    <w:rsid w:val="00695864"/>
    <w:rsid w:val="006A29AF"/>
    <w:rsid w:val="006A34BA"/>
    <w:rsid w:val="006A386D"/>
    <w:rsid w:val="006A4CCD"/>
    <w:rsid w:val="006A5DA3"/>
    <w:rsid w:val="006A74CE"/>
    <w:rsid w:val="006B2A7B"/>
    <w:rsid w:val="006B6D97"/>
    <w:rsid w:val="006C550C"/>
    <w:rsid w:val="006C55DA"/>
    <w:rsid w:val="006D0F84"/>
    <w:rsid w:val="006E6E2F"/>
    <w:rsid w:val="006F0255"/>
    <w:rsid w:val="006F0430"/>
    <w:rsid w:val="006F3E76"/>
    <w:rsid w:val="006F3FAF"/>
    <w:rsid w:val="006F5F1C"/>
    <w:rsid w:val="006F60CF"/>
    <w:rsid w:val="006F6748"/>
    <w:rsid w:val="00702F63"/>
    <w:rsid w:val="00704897"/>
    <w:rsid w:val="007068FC"/>
    <w:rsid w:val="007107C6"/>
    <w:rsid w:val="007109D8"/>
    <w:rsid w:val="00715F27"/>
    <w:rsid w:val="0071797E"/>
    <w:rsid w:val="00720BE1"/>
    <w:rsid w:val="00722648"/>
    <w:rsid w:val="00737442"/>
    <w:rsid w:val="00741D9B"/>
    <w:rsid w:val="007453B3"/>
    <w:rsid w:val="00746CB2"/>
    <w:rsid w:val="0074724C"/>
    <w:rsid w:val="007513AE"/>
    <w:rsid w:val="0075230A"/>
    <w:rsid w:val="00752628"/>
    <w:rsid w:val="00755325"/>
    <w:rsid w:val="00756FE4"/>
    <w:rsid w:val="007602AF"/>
    <w:rsid w:val="00767B98"/>
    <w:rsid w:val="00767E01"/>
    <w:rsid w:val="00771C95"/>
    <w:rsid w:val="00780A47"/>
    <w:rsid w:val="00780F23"/>
    <w:rsid w:val="00784717"/>
    <w:rsid w:val="007917BE"/>
    <w:rsid w:val="007951CA"/>
    <w:rsid w:val="00796E2E"/>
    <w:rsid w:val="007A0780"/>
    <w:rsid w:val="007A1449"/>
    <w:rsid w:val="007A1D8C"/>
    <w:rsid w:val="007B1869"/>
    <w:rsid w:val="007B3902"/>
    <w:rsid w:val="007C0A8F"/>
    <w:rsid w:val="007C6118"/>
    <w:rsid w:val="007D0506"/>
    <w:rsid w:val="007D1D95"/>
    <w:rsid w:val="007D42ED"/>
    <w:rsid w:val="007E24CA"/>
    <w:rsid w:val="007E2608"/>
    <w:rsid w:val="007E5564"/>
    <w:rsid w:val="007F1253"/>
    <w:rsid w:val="007F7938"/>
    <w:rsid w:val="007F7C28"/>
    <w:rsid w:val="007F7F97"/>
    <w:rsid w:val="00802FC4"/>
    <w:rsid w:val="00804B57"/>
    <w:rsid w:val="008119D2"/>
    <w:rsid w:val="008127B0"/>
    <w:rsid w:val="00812E33"/>
    <w:rsid w:val="00823AB4"/>
    <w:rsid w:val="0082465E"/>
    <w:rsid w:val="0082476F"/>
    <w:rsid w:val="00831D0F"/>
    <w:rsid w:val="00834079"/>
    <w:rsid w:val="00835C7C"/>
    <w:rsid w:val="00836099"/>
    <w:rsid w:val="008429C5"/>
    <w:rsid w:val="008434C3"/>
    <w:rsid w:val="00843503"/>
    <w:rsid w:val="008445D3"/>
    <w:rsid w:val="00845023"/>
    <w:rsid w:val="00850A46"/>
    <w:rsid w:val="008515EE"/>
    <w:rsid w:val="00854FD4"/>
    <w:rsid w:val="0086055D"/>
    <w:rsid w:val="00872BAD"/>
    <w:rsid w:val="00880069"/>
    <w:rsid w:val="0088136E"/>
    <w:rsid w:val="008846D6"/>
    <w:rsid w:val="00892D21"/>
    <w:rsid w:val="00892FF7"/>
    <w:rsid w:val="008942F1"/>
    <w:rsid w:val="008A4768"/>
    <w:rsid w:val="008A636D"/>
    <w:rsid w:val="008B0EC2"/>
    <w:rsid w:val="008B1575"/>
    <w:rsid w:val="008B3490"/>
    <w:rsid w:val="008B47EA"/>
    <w:rsid w:val="008C027C"/>
    <w:rsid w:val="008C41FA"/>
    <w:rsid w:val="008D6EBF"/>
    <w:rsid w:val="008E2F41"/>
    <w:rsid w:val="00907CD0"/>
    <w:rsid w:val="0091164B"/>
    <w:rsid w:val="00916516"/>
    <w:rsid w:val="0092369B"/>
    <w:rsid w:val="009251C5"/>
    <w:rsid w:val="00934959"/>
    <w:rsid w:val="00940734"/>
    <w:rsid w:val="00940F44"/>
    <w:rsid w:val="00941002"/>
    <w:rsid w:val="00947689"/>
    <w:rsid w:val="0095377B"/>
    <w:rsid w:val="00955CBF"/>
    <w:rsid w:val="009579B5"/>
    <w:rsid w:val="0096128D"/>
    <w:rsid w:val="00963A32"/>
    <w:rsid w:val="00970632"/>
    <w:rsid w:val="00971150"/>
    <w:rsid w:val="00975561"/>
    <w:rsid w:val="0098076E"/>
    <w:rsid w:val="00984A84"/>
    <w:rsid w:val="00987FD8"/>
    <w:rsid w:val="00990B3C"/>
    <w:rsid w:val="00993D8D"/>
    <w:rsid w:val="009956C6"/>
    <w:rsid w:val="00996F81"/>
    <w:rsid w:val="009A0C30"/>
    <w:rsid w:val="009A16DD"/>
    <w:rsid w:val="009A45B0"/>
    <w:rsid w:val="009B1B66"/>
    <w:rsid w:val="009B3159"/>
    <w:rsid w:val="009B7708"/>
    <w:rsid w:val="009C3906"/>
    <w:rsid w:val="009C393F"/>
    <w:rsid w:val="009C6B44"/>
    <w:rsid w:val="009D0D98"/>
    <w:rsid w:val="009D1753"/>
    <w:rsid w:val="009E4C0D"/>
    <w:rsid w:val="009E5E09"/>
    <w:rsid w:val="009E714C"/>
    <w:rsid w:val="009F27F0"/>
    <w:rsid w:val="009F587A"/>
    <w:rsid w:val="009F7C7A"/>
    <w:rsid w:val="00A02D5F"/>
    <w:rsid w:val="00A03CC1"/>
    <w:rsid w:val="00A04BF1"/>
    <w:rsid w:val="00A13D3C"/>
    <w:rsid w:val="00A16095"/>
    <w:rsid w:val="00A1734D"/>
    <w:rsid w:val="00A222B3"/>
    <w:rsid w:val="00A51803"/>
    <w:rsid w:val="00A64EE1"/>
    <w:rsid w:val="00A67FC3"/>
    <w:rsid w:val="00A715A8"/>
    <w:rsid w:val="00A7773B"/>
    <w:rsid w:val="00A7779A"/>
    <w:rsid w:val="00A86757"/>
    <w:rsid w:val="00A9278B"/>
    <w:rsid w:val="00A937DF"/>
    <w:rsid w:val="00AA0705"/>
    <w:rsid w:val="00AA1164"/>
    <w:rsid w:val="00AA1568"/>
    <w:rsid w:val="00AA1BA4"/>
    <w:rsid w:val="00AA5A1E"/>
    <w:rsid w:val="00AB0464"/>
    <w:rsid w:val="00AB3FFA"/>
    <w:rsid w:val="00AB61BD"/>
    <w:rsid w:val="00AB6B2D"/>
    <w:rsid w:val="00AB6B88"/>
    <w:rsid w:val="00AC2F4D"/>
    <w:rsid w:val="00AD32C4"/>
    <w:rsid w:val="00AE3228"/>
    <w:rsid w:val="00AE3CE5"/>
    <w:rsid w:val="00AF29CC"/>
    <w:rsid w:val="00AF72F1"/>
    <w:rsid w:val="00AF7BEA"/>
    <w:rsid w:val="00B0217A"/>
    <w:rsid w:val="00B03FB3"/>
    <w:rsid w:val="00B05FE2"/>
    <w:rsid w:val="00B120B9"/>
    <w:rsid w:val="00B210B9"/>
    <w:rsid w:val="00B2533E"/>
    <w:rsid w:val="00B26EE9"/>
    <w:rsid w:val="00B27212"/>
    <w:rsid w:val="00B31D34"/>
    <w:rsid w:val="00B323E2"/>
    <w:rsid w:val="00B366E1"/>
    <w:rsid w:val="00B37F5F"/>
    <w:rsid w:val="00B40971"/>
    <w:rsid w:val="00B41CB2"/>
    <w:rsid w:val="00B43CA5"/>
    <w:rsid w:val="00B445A4"/>
    <w:rsid w:val="00B50C4E"/>
    <w:rsid w:val="00B53468"/>
    <w:rsid w:val="00B54563"/>
    <w:rsid w:val="00B54D68"/>
    <w:rsid w:val="00B55DDD"/>
    <w:rsid w:val="00B57556"/>
    <w:rsid w:val="00B6220E"/>
    <w:rsid w:val="00B65F05"/>
    <w:rsid w:val="00B72C47"/>
    <w:rsid w:val="00B84551"/>
    <w:rsid w:val="00B86CFD"/>
    <w:rsid w:val="00B91665"/>
    <w:rsid w:val="00B92511"/>
    <w:rsid w:val="00B97019"/>
    <w:rsid w:val="00BA467D"/>
    <w:rsid w:val="00BA4AA3"/>
    <w:rsid w:val="00BA536E"/>
    <w:rsid w:val="00BB025F"/>
    <w:rsid w:val="00BB1CFE"/>
    <w:rsid w:val="00BB3539"/>
    <w:rsid w:val="00BB44DE"/>
    <w:rsid w:val="00BB6A06"/>
    <w:rsid w:val="00BC00FB"/>
    <w:rsid w:val="00BC53C8"/>
    <w:rsid w:val="00BC63FD"/>
    <w:rsid w:val="00BC7826"/>
    <w:rsid w:val="00BD0D77"/>
    <w:rsid w:val="00BD4E3C"/>
    <w:rsid w:val="00BD53FE"/>
    <w:rsid w:val="00BE1071"/>
    <w:rsid w:val="00BE5E45"/>
    <w:rsid w:val="00BE6133"/>
    <w:rsid w:val="00BF054A"/>
    <w:rsid w:val="00BF2411"/>
    <w:rsid w:val="00BF5F87"/>
    <w:rsid w:val="00BF6922"/>
    <w:rsid w:val="00BF764E"/>
    <w:rsid w:val="00BF7EB5"/>
    <w:rsid w:val="00C02583"/>
    <w:rsid w:val="00C02EEF"/>
    <w:rsid w:val="00C02F5C"/>
    <w:rsid w:val="00C03C6C"/>
    <w:rsid w:val="00C16227"/>
    <w:rsid w:val="00C16789"/>
    <w:rsid w:val="00C25E34"/>
    <w:rsid w:val="00C27E6B"/>
    <w:rsid w:val="00C310B9"/>
    <w:rsid w:val="00C342D5"/>
    <w:rsid w:val="00C401CD"/>
    <w:rsid w:val="00C4035A"/>
    <w:rsid w:val="00C41952"/>
    <w:rsid w:val="00C42B04"/>
    <w:rsid w:val="00C53183"/>
    <w:rsid w:val="00C55128"/>
    <w:rsid w:val="00C56DF5"/>
    <w:rsid w:val="00C570CC"/>
    <w:rsid w:val="00C60BB4"/>
    <w:rsid w:val="00C65F24"/>
    <w:rsid w:val="00C719FC"/>
    <w:rsid w:val="00C92881"/>
    <w:rsid w:val="00C96FB5"/>
    <w:rsid w:val="00C979D7"/>
    <w:rsid w:val="00CB2437"/>
    <w:rsid w:val="00CB2EDD"/>
    <w:rsid w:val="00CC2810"/>
    <w:rsid w:val="00CC6705"/>
    <w:rsid w:val="00CD0331"/>
    <w:rsid w:val="00CD4B75"/>
    <w:rsid w:val="00CD791D"/>
    <w:rsid w:val="00CE0037"/>
    <w:rsid w:val="00CE4442"/>
    <w:rsid w:val="00CE46FB"/>
    <w:rsid w:val="00CE520C"/>
    <w:rsid w:val="00CF07B3"/>
    <w:rsid w:val="00CF18F8"/>
    <w:rsid w:val="00CF4BEC"/>
    <w:rsid w:val="00CF5F3A"/>
    <w:rsid w:val="00CF6054"/>
    <w:rsid w:val="00CF6947"/>
    <w:rsid w:val="00D005FF"/>
    <w:rsid w:val="00D00C1F"/>
    <w:rsid w:val="00D16016"/>
    <w:rsid w:val="00D1679C"/>
    <w:rsid w:val="00D218A6"/>
    <w:rsid w:val="00D23722"/>
    <w:rsid w:val="00D23C64"/>
    <w:rsid w:val="00D244E3"/>
    <w:rsid w:val="00D25933"/>
    <w:rsid w:val="00D26B29"/>
    <w:rsid w:val="00D27C49"/>
    <w:rsid w:val="00D3340C"/>
    <w:rsid w:val="00D37B73"/>
    <w:rsid w:val="00D44645"/>
    <w:rsid w:val="00D54B74"/>
    <w:rsid w:val="00D62946"/>
    <w:rsid w:val="00D62C14"/>
    <w:rsid w:val="00D636CD"/>
    <w:rsid w:val="00D66FF2"/>
    <w:rsid w:val="00D71E39"/>
    <w:rsid w:val="00D77286"/>
    <w:rsid w:val="00D77D53"/>
    <w:rsid w:val="00D809E3"/>
    <w:rsid w:val="00D80FEA"/>
    <w:rsid w:val="00D85336"/>
    <w:rsid w:val="00D86A6A"/>
    <w:rsid w:val="00D90FA6"/>
    <w:rsid w:val="00D961E3"/>
    <w:rsid w:val="00D97628"/>
    <w:rsid w:val="00DA0491"/>
    <w:rsid w:val="00DA1E21"/>
    <w:rsid w:val="00DA284A"/>
    <w:rsid w:val="00DA56E9"/>
    <w:rsid w:val="00DB304D"/>
    <w:rsid w:val="00DB6F51"/>
    <w:rsid w:val="00DB7EBE"/>
    <w:rsid w:val="00DC0370"/>
    <w:rsid w:val="00DC0ABE"/>
    <w:rsid w:val="00DC1D8A"/>
    <w:rsid w:val="00DC24A7"/>
    <w:rsid w:val="00DC3601"/>
    <w:rsid w:val="00DC579C"/>
    <w:rsid w:val="00DC5BE7"/>
    <w:rsid w:val="00DC66BB"/>
    <w:rsid w:val="00DD1823"/>
    <w:rsid w:val="00DE2909"/>
    <w:rsid w:val="00DE6424"/>
    <w:rsid w:val="00DE6CBB"/>
    <w:rsid w:val="00DF032B"/>
    <w:rsid w:val="00DF1F28"/>
    <w:rsid w:val="00DF4878"/>
    <w:rsid w:val="00DF52D4"/>
    <w:rsid w:val="00E05506"/>
    <w:rsid w:val="00E0551B"/>
    <w:rsid w:val="00E11319"/>
    <w:rsid w:val="00E15CF5"/>
    <w:rsid w:val="00E16169"/>
    <w:rsid w:val="00E20381"/>
    <w:rsid w:val="00E2055A"/>
    <w:rsid w:val="00E23A7E"/>
    <w:rsid w:val="00E25646"/>
    <w:rsid w:val="00E27289"/>
    <w:rsid w:val="00E2776C"/>
    <w:rsid w:val="00E27982"/>
    <w:rsid w:val="00E52E8C"/>
    <w:rsid w:val="00E54AD4"/>
    <w:rsid w:val="00E61AA5"/>
    <w:rsid w:val="00E62BC4"/>
    <w:rsid w:val="00E66EDC"/>
    <w:rsid w:val="00E74ABB"/>
    <w:rsid w:val="00E74D52"/>
    <w:rsid w:val="00E8404A"/>
    <w:rsid w:val="00E90334"/>
    <w:rsid w:val="00EA0DB8"/>
    <w:rsid w:val="00EA141C"/>
    <w:rsid w:val="00EA2EB9"/>
    <w:rsid w:val="00EA6CDF"/>
    <w:rsid w:val="00EC0977"/>
    <w:rsid w:val="00EC4A6A"/>
    <w:rsid w:val="00EC6B3A"/>
    <w:rsid w:val="00ED25C1"/>
    <w:rsid w:val="00ED61FE"/>
    <w:rsid w:val="00EE6009"/>
    <w:rsid w:val="00EF154D"/>
    <w:rsid w:val="00EF1683"/>
    <w:rsid w:val="00EF2F58"/>
    <w:rsid w:val="00EF5C7D"/>
    <w:rsid w:val="00F0009F"/>
    <w:rsid w:val="00F0621A"/>
    <w:rsid w:val="00F07C59"/>
    <w:rsid w:val="00F24E6E"/>
    <w:rsid w:val="00F25EF5"/>
    <w:rsid w:val="00F33797"/>
    <w:rsid w:val="00F43EC5"/>
    <w:rsid w:val="00F521A3"/>
    <w:rsid w:val="00F52A10"/>
    <w:rsid w:val="00F630C6"/>
    <w:rsid w:val="00F66463"/>
    <w:rsid w:val="00F6701D"/>
    <w:rsid w:val="00F80F7B"/>
    <w:rsid w:val="00F85CC5"/>
    <w:rsid w:val="00FA51CA"/>
    <w:rsid w:val="00FA7259"/>
    <w:rsid w:val="00FA726D"/>
    <w:rsid w:val="00FA7381"/>
    <w:rsid w:val="00FA7B26"/>
    <w:rsid w:val="00FB60BC"/>
    <w:rsid w:val="00FC0EA9"/>
    <w:rsid w:val="00FC350B"/>
    <w:rsid w:val="00FC4A80"/>
    <w:rsid w:val="00FC697E"/>
    <w:rsid w:val="00FC7E16"/>
    <w:rsid w:val="00FD0B7E"/>
    <w:rsid w:val="00FD2962"/>
    <w:rsid w:val="00FD2DBF"/>
    <w:rsid w:val="00FD41F1"/>
    <w:rsid w:val="00FD4655"/>
    <w:rsid w:val="00FD6D10"/>
    <w:rsid w:val="00FD72DE"/>
    <w:rsid w:val="00FE13F6"/>
    <w:rsid w:val="00FE2DE4"/>
    <w:rsid w:val="00FE3DB0"/>
    <w:rsid w:val="00FE744B"/>
    <w:rsid w:val="00FF1DE7"/>
    <w:rsid w:val="00FF32AD"/>
    <w:rsid w:val="00FF54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B9D0EA5"/>
  <w15:docId w15:val="{1E115C3E-0256-4555-8B76-79FA58DCD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336"/>
    <w:rPr>
      <w:sz w:val="24"/>
      <w:szCs w:val="24"/>
      <w:lang w:val="en-AU" w:eastAsia="en-AU"/>
    </w:rPr>
  </w:style>
  <w:style w:type="paragraph" w:styleId="Heading1">
    <w:name w:val="heading 1"/>
    <w:basedOn w:val="Normal"/>
    <w:next w:val="Normal"/>
    <w:link w:val="Heading1Char"/>
    <w:autoRedefine/>
    <w:qFormat/>
    <w:rsid w:val="00B72C47"/>
    <w:pPr>
      <w:keepNext/>
      <w:numPr>
        <w:numId w:val="24"/>
      </w:numPr>
      <w:spacing w:before="240" w:after="60"/>
      <w:outlineLvl w:val="0"/>
    </w:pPr>
    <w:rPr>
      <w:b/>
      <w:bCs/>
      <w:kern w:val="32"/>
      <w:szCs w:val="32"/>
    </w:rPr>
  </w:style>
  <w:style w:type="paragraph" w:styleId="Heading3">
    <w:name w:val="heading 3"/>
    <w:basedOn w:val="Normal"/>
    <w:link w:val="Heading3Char"/>
    <w:uiPriority w:val="9"/>
    <w:qFormat/>
    <w:rsid w:val="00CE520C"/>
    <w:pPr>
      <w:spacing w:before="240" w:after="240" w:line="336"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02583"/>
    <w:rPr>
      <w:color w:val="0000FF"/>
      <w:u w:val="single"/>
    </w:rPr>
  </w:style>
  <w:style w:type="table" w:styleId="TableGrid">
    <w:name w:val="Table Grid"/>
    <w:basedOn w:val="TableNormal"/>
    <w:rsid w:val="00455D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921D0"/>
    <w:rPr>
      <w:rFonts w:ascii="Tahoma" w:hAnsi="Tahoma" w:cs="Tahoma"/>
      <w:sz w:val="16"/>
      <w:szCs w:val="16"/>
    </w:rPr>
  </w:style>
  <w:style w:type="paragraph" w:styleId="FootnoteText">
    <w:name w:val="footnote text"/>
    <w:basedOn w:val="Normal"/>
    <w:semiHidden/>
    <w:rsid w:val="00635413"/>
    <w:rPr>
      <w:sz w:val="20"/>
      <w:szCs w:val="20"/>
    </w:rPr>
  </w:style>
  <w:style w:type="character" w:styleId="FootnoteReference">
    <w:name w:val="footnote reference"/>
    <w:semiHidden/>
    <w:rsid w:val="00635413"/>
    <w:rPr>
      <w:vertAlign w:val="superscript"/>
    </w:rPr>
  </w:style>
  <w:style w:type="character" w:styleId="CommentReference">
    <w:name w:val="annotation reference"/>
    <w:semiHidden/>
    <w:rsid w:val="001A7651"/>
    <w:rPr>
      <w:sz w:val="16"/>
      <w:szCs w:val="16"/>
    </w:rPr>
  </w:style>
  <w:style w:type="paragraph" w:styleId="CommentText">
    <w:name w:val="annotation text"/>
    <w:basedOn w:val="Normal"/>
    <w:semiHidden/>
    <w:rsid w:val="001A7651"/>
    <w:rPr>
      <w:sz w:val="20"/>
      <w:szCs w:val="20"/>
    </w:rPr>
  </w:style>
  <w:style w:type="paragraph" w:styleId="CommentSubject">
    <w:name w:val="annotation subject"/>
    <w:basedOn w:val="CommentText"/>
    <w:next w:val="CommentText"/>
    <w:semiHidden/>
    <w:rsid w:val="001A7651"/>
    <w:rPr>
      <w:b/>
      <w:bCs/>
    </w:rPr>
  </w:style>
  <w:style w:type="character" w:styleId="Emphasis">
    <w:name w:val="Emphasis"/>
    <w:uiPriority w:val="20"/>
    <w:qFormat/>
    <w:rsid w:val="00AF72F1"/>
    <w:rPr>
      <w:i/>
      <w:iCs/>
    </w:rPr>
  </w:style>
  <w:style w:type="paragraph" w:styleId="Header">
    <w:name w:val="header"/>
    <w:basedOn w:val="Normal"/>
    <w:link w:val="HeaderChar"/>
    <w:rsid w:val="00194089"/>
    <w:pPr>
      <w:tabs>
        <w:tab w:val="center" w:pos="4513"/>
        <w:tab w:val="right" w:pos="9026"/>
      </w:tabs>
    </w:pPr>
  </w:style>
  <w:style w:type="character" w:customStyle="1" w:styleId="HeaderChar">
    <w:name w:val="Header Char"/>
    <w:link w:val="Header"/>
    <w:rsid w:val="00194089"/>
    <w:rPr>
      <w:sz w:val="24"/>
      <w:szCs w:val="24"/>
    </w:rPr>
  </w:style>
  <w:style w:type="paragraph" w:styleId="Footer">
    <w:name w:val="footer"/>
    <w:basedOn w:val="Normal"/>
    <w:link w:val="FooterChar"/>
    <w:rsid w:val="00194089"/>
    <w:pPr>
      <w:tabs>
        <w:tab w:val="center" w:pos="4513"/>
        <w:tab w:val="right" w:pos="9026"/>
      </w:tabs>
    </w:pPr>
  </w:style>
  <w:style w:type="character" w:customStyle="1" w:styleId="FooterChar">
    <w:name w:val="Footer Char"/>
    <w:link w:val="Footer"/>
    <w:uiPriority w:val="99"/>
    <w:rsid w:val="00194089"/>
    <w:rPr>
      <w:sz w:val="24"/>
      <w:szCs w:val="24"/>
    </w:rPr>
  </w:style>
  <w:style w:type="character" w:customStyle="1" w:styleId="Heading3Char">
    <w:name w:val="Heading 3 Char"/>
    <w:link w:val="Heading3"/>
    <w:uiPriority w:val="9"/>
    <w:rsid w:val="00CE520C"/>
    <w:rPr>
      <w:b/>
      <w:bCs/>
      <w:sz w:val="24"/>
      <w:szCs w:val="24"/>
    </w:rPr>
  </w:style>
  <w:style w:type="paragraph" w:styleId="NormalWeb">
    <w:name w:val="Normal (Web)"/>
    <w:basedOn w:val="Normal"/>
    <w:uiPriority w:val="99"/>
    <w:unhideWhenUsed/>
    <w:rsid w:val="00CE520C"/>
    <w:pPr>
      <w:spacing w:after="240"/>
    </w:pPr>
    <w:rPr>
      <w:sz w:val="16"/>
      <w:szCs w:val="16"/>
    </w:rPr>
  </w:style>
  <w:style w:type="character" w:customStyle="1" w:styleId="Heading1Char">
    <w:name w:val="Heading 1 Char"/>
    <w:link w:val="Heading1"/>
    <w:rsid w:val="00B72C47"/>
    <w:rPr>
      <w:b/>
      <w:bCs/>
      <w:kern w:val="32"/>
      <w:sz w:val="24"/>
      <w:szCs w:val="32"/>
      <w:lang w:val="en-AU" w:eastAsia="en-AU"/>
    </w:rPr>
  </w:style>
  <w:style w:type="paragraph" w:customStyle="1" w:styleId="Default">
    <w:name w:val="Default"/>
    <w:rsid w:val="00940F44"/>
    <w:pPr>
      <w:autoSpaceDE w:val="0"/>
      <w:autoSpaceDN w:val="0"/>
      <w:adjustRightInd w:val="0"/>
    </w:pPr>
    <w:rPr>
      <w:color w:val="000000"/>
      <w:sz w:val="24"/>
      <w:szCs w:val="24"/>
      <w:lang w:val="en-AU" w:eastAsia="en-AU"/>
    </w:rPr>
  </w:style>
  <w:style w:type="paragraph" w:styleId="List">
    <w:name w:val="List"/>
    <w:basedOn w:val="Normal"/>
    <w:rsid w:val="00FE3DB0"/>
    <w:pPr>
      <w:ind w:left="283" w:hanging="283"/>
    </w:pPr>
  </w:style>
  <w:style w:type="character" w:styleId="PageNumber">
    <w:name w:val="page number"/>
    <w:rsid w:val="006A4CCD"/>
  </w:style>
  <w:style w:type="paragraph" w:styleId="ListParagraph">
    <w:name w:val="List Paragraph"/>
    <w:basedOn w:val="Normal"/>
    <w:uiPriority w:val="34"/>
    <w:qFormat/>
    <w:rsid w:val="006A4CCD"/>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970160">
      <w:bodyDiv w:val="1"/>
      <w:marLeft w:val="0"/>
      <w:marRight w:val="0"/>
      <w:marTop w:val="0"/>
      <w:marBottom w:val="0"/>
      <w:divBdr>
        <w:top w:val="none" w:sz="0" w:space="0" w:color="auto"/>
        <w:left w:val="none" w:sz="0" w:space="0" w:color="auto"/>
        <w:bottom w:val="none" w:sz="0" w:space="0" w:color="auto"/>
        <w:right w:val="none" w:sz="0" w:space="0" w:color="auto"/>
      </w:divBdr>
      <w:divsChild>
        <w:div w:id="963970008">
          <w:marLeft w:val="0"/>
          <w:marRight w:val="0"/>
          <w:marTop w:val="0"/>
          <w:marBottom w:val="0"/>
          <w:divBdr>
            <w:top w:val="none" w:sz="0" w:space="0" w:color="auto"/>
            <w:left w:val="none" w:sz="0" w:space="0" w:color="auto"/>
            <w:bottom w:val="none" w:sz="0" w:space="0" w:color="auto"/>
            <w:right w:val="none" w:sz="0" w:space="0" w:color="auto"/>
          </w:divBdr>
          <w:divsChild>
            <w:div w:id="1963412794">
              <w:marLeft w:val="0"/>
              <w:marRight w:val="0"/>
              <w:marTop w:val="0"/>
              <w:marBottom w:val="0"/>
              <w:divBdr>
                <w:top w:val="none" w:sz="0" w:space="0" w:color="auto"/>
                <w:left w:val="none" w:sz="0" w:space="0" w:color="auto"/>
                <w:bottom w:val="none" w:sz="0" w:space="0" w:color="auto"/>
                <w:right w:val="none" w:sz="0" w:space="0" w:color="auto"/>
              </w:divBdr>
              <w:divsChild>
                <w:div w:id="519738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63685340">
      <w:bodyDiv w:val="1"/>
      <w:marLeft w:val="0"/>
      <w:marRight w:val="0"/>
      <w:marTop w:val="0"/>
      <w:marBottom w:val="0"/>
      <w:divBdr>
        <w:top w:val="none" w:sz="0" w:space="0" w:color="auto"/>
        <w:left w:val="none" w:sz="0" w:space="0" w:color="auto"/>
        <w:bottom w:val="none" w:sz="0" w:space="0" w:color="auto"/>
        <w:right w:val="none" w:sz="0" w:space="0" w:color="auto"/>
      </w:divBdr>
    </w:div>
    <w:div w:id="660037960">
      <w:bodyDiv w:val="1"/>
      <w:marLeft w:val="0"/>
      <w:marRight w:val="0"/>
      <w:marTop w:val="0"/>
      <w:marBottom w:val="0"/>
      <w:divBdr>
        <w:top w:val="none" w:sz="0" w:space="0" w:color="auto"/>
        <w:left w:val="none" w:sz="0" w:space="0" w:color="auto"/>
        <w:bottom w:val="none" w:sz="0" w:space="0" w:color="auto"/>
        <w:right w:val="none" w:sz="0" w:space="0" w:color="auto"/>
      </w:divBdr>
      <w:divsChild>
        <w:div w:id="1901134058">
          <w:marLeft w:val="0"/>
          <w:marRight w:val="0"/>
          <w:marTop w:val="0"/>
          <w:marBottom w:val="0"/>
          <w:divBdr>
            <w:top w:val="none" w:sz="0" w:space="0" w:color="auto"/>
            <w:left w:val="none" w:sz="0" w:space="0" w:color="auto"/>
            <w:bottom w:val="none" w:sz="0" w:space="0" w:color="auto"/>
            <w:right w:val="none" w:sz="0" w:space="0" w:color="auto"/>
          </w:divBdr>
          <w:divsChild>
            <w:div w:id="465663471">
              <w:marLeft w:val="0"/>
              <w:marRight w:val="0"/>
              <w:marTop w:val="0"/>
              <w:marBottom w:val="0"/>
              <w:divBdr>
                <w:top w:val="none" w:sz="0" w:space="0" w:color="auto"/>
                <w:left w:val="none" w:sz="0" w:space="0" w:color="auto"/>
                <w:bottom w:val="none" w:sz="0" w:space="0" w:color="auto"/>
                <w:right w:val="none" w:sz="0" w:space="0" w:color="auto"/>
              </w:divBdr>
              <w:divsChild>
                <w:div w:id="14019508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552842649">
      <w:bodyDiv w:val="1"/>
      <w:marLeft w:val="0"/>
      <w:marRight w:val="0"/>
      <w:marTop w:val="0"/>
      <w:marBottom w:val="0"/>
      <w:divBdr>
        <w:top w:val="none" w:sz="0" w:space="0" w:color="auto"/>
        <w:left w:val="none" w:sz="0" w:space="0" w:color="auto"/>
        <w:bottom w:val="none" w:sz="0" w:space="0" w:color="auto"/>
        <w:right w:val="none" w:sz="0" w:space="0" w:color="auto"/>
      </w:divBdr>
    </w:div>
    <w:div w:id="1786727947">
      <w:bodyDiv w:val="1"/>
      <w:marLeft w:val="0"/>
      <w:marRight w:val="0"/>
      <w:marTop w:val="0"/>
      <w:marBottom w:val="0"/>
      <w:divBdr>
        <w:top w:val="none" w:sz="0" w:space="0" w:color="auto"/>
        <w:left w:val="none" w:sz="0" w:space="0" w:color="auto"/>
        <w:bottom w:val="none" w:sz="0" w:space="0" w:color="auto"/>
        <w:right w:val="none" w:sz="0" w:space="0" w:color="auto"/>
      </w:divBdr>
      <w:divsChild>
        <w:div w:id="51389141">
          <w:marLeft w:val="0"/>
          <w:marRight w:val="0"/>
          <w:marTop w:val="0"/>
          <w:marBottom w:val="0"/>
          <w:divBdr>
            <w:top w:val="none" w:sz="0" w:space="0" w:color="auto"/>
            <w:left w:val="none" w:sz="0" w:space="0" w:color="auto"/>
            <w:bottom w:val="none" w:sz="0" w:space="0" w:color="auto"/>
            <w:right w:val="none" w:sz="0" w:space="0" w:color="auto"/>
          </w:divBdr>
          <w:divsChild>
            <w:div w:id="132069050">
              <w:marLeft w:val="0"/>
              <w:marRight w:val="0"/>
              <w:marTop w:val="0"/>
              <w:marBottom w:val="0"/>
              <w:divBdr>
                <w:top w:val="none" w:sz="0" w:space="0" w:color="auto"/>
                <w:left w:val="none" w:sz="0" w:space="0" w:color="auto"/>
                <w:bottom w:val="none" w:sz="0" w:space="0" w:color="auto"/>
                <w:right w:val="none" w:sz="0" w:space="0" w:color="auto"/>
              </w:divBdr>
              <w:divsChild>
                <w:div w:id="14141561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racticecourt@supremecourt.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926EC1D92A87A4492BE89A594A6FF4A" ma:contentTypeVersion="2" ma:contentTypeDescription="Create a new document." ma:contentTypeScope="" ma:versionID="abb6e84170e48461376d35542e9ca05b">
  <xsd:schema xmlns:xsd="http://www.w3.org/2001/XMLSchema" xmlns:xs="http://www.w3.org/2001/XMLSchema" xmlns:p="http://schemas.microsoft.com/office/2006/metadata/properties" xmlns:ns2="3d35400e-913e-4289-a6bb-c9c808f4167f" targetNamespace="http://schemas.microsoft.com/office/2006/metadata/properties" ma:root="true" ma:fieldsID="4315028a7ee4b12a5890dfc9b0f3b158" ns2:_="">
    <xsd:import namespace="3d35400e-913e-4289-a6bb-c9c808f4167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5400e-913e-4289-a6bb-c9c808f4167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682FA-736D-4334-B886-BC4D23C6E68C}">
  <ds:schemaRefs>
    <ds:schemaRef ds:uri="http://schemas.microsoft.com/sharepoint/v3/contenttype/forms"/>
  </ds:schemaRefs>
</ds:datastoreItem>
</file>

<file path=customXml/itemProps2.xml><?xml version="1.0" encoding="utf-8"?>
<ds:datastoreItem xmlns:ds="http://schemas.openxmlformats.org/officeDocument/2006/customXml" ds:itemID="{F53C5FFA-8516-4FEC-A1E4-38241312D513}">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3d35400e-913e-4289-a6bb-c9c808f4167f"/>
    <ds:schemaRef ds:uri="http://www.w3.org/XML/1998/namespace"/>
  </ds:schemaRefs>
</ds:datastoreItem>
</file>

<file path=customXml/itemProps3.xml><?xml version="1.0" encoding="utf-8"?>
<ds:datastoreItem xmlns:ds="http://schemas.openxmlformats.org/officeDocument/2006/customXml" ds:itemID="{37B414EE-EF98-4B84-9475-0133DEEAA887}">
  <ds:schemaRefs>
    <ds:schemaRef ds:uri="http://schemas.microsoft.com/office/2006/metadata/longProperties"/>
  </ds:schemaRefs>
</ds:datastoreItem>
</file>

<file path=customXml/itemProps4.xml><?xml version="1.0" encoding="utf-8"?>
<ds:datastoreItem xmlns:ds="http://schemas.openxmlformats.org/officeDocument/2006/customXml" ds:itemID="{9B0F50FF-1C8B-457D-8363-C6D8BA46F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5400e-913e-4289-a6bb-c9c808f416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48A417-A2E5-45E3-ADD0-4A1AEDEAB60D}">
  <ds:schemaRefs>
    <ds:schemaRef ds:uri="http://schemas.openxmlformats.org/officeDocument/2006/bibliography"/>
  </ds:schemaRefs>
</ds:datastoreItem>
</file>

<file path=customXml/itemProps6.xml><?xml version="1.0" encoding="utf-8"?>
<ds:datastoreItem xmlns:ds="http://schemas.openxmlformats.org/officeDocument/2006/customXml" ds:itemID="{AAAFA2C0-DFEC-4AED-BD14-D4088CE97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533</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Practice Note No. 1 of 2015</vt:lpstr>
    </vt:vector>
  </TitlesOfParts>
  <Company>Supreme Court of Victoria</Company>
  <LinksUpToDate>false</LinksUpToDate>
  <CharactersWithSpaces>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Note No. 1 of 2015</dc:title>
  <dc:subject/>
  <dc:creator>Supreme Court of Victoria</dc:creator>
  <cp:keywords/>
  <dc:description/>
  <cp:lastModifiedBy>Andrew Wicking</cp:lastModifiedBy>
  <cp:revision>9</cp:revision>
  <cp:lastPrinted>2016-11-22T04:07:00Z</cp:lastPrinted>
  <dcterms:created xsi:type="dcterms:W3CDTF">2016-04-28T08:07:00Z</dcterms:created>
  <dcterms:modified xsi:type="dcterms:W3CDTF">2017-03-14T22:54:00Z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0x0101009926EC1D92A87A4492BE89A594A6FF4A</vt:lpwstr>
  </property>
</Properties>
</file>